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792C" w14:textId="3BE9AD4B" w:rsidR="002B6299" w:rsidRDefault="002B6299">
      <w:r>
        <w:rPr>
          <w:noProof/>
        </w:rPr>
        <w:drawing>
          <wp:anchor distT="0" distB="0" distL="114300" distR="114300" simplePos="0" relativeHeight="251658240" behindDoc="1" locked="0" layoutInCell="1" allowOverlap="1" wp14:anchorId="36B4C9E5" wp14:editId="1CFD4603">
            <wp:simplePos x="0" y="0"/>
            <wp:positionH relativeFrom="column">
              <wp:posOffset>5045746</wp:posOffset>
            </wp:positionH>
            <wp:positionV relativeFrom="paragraph">
              <wp:posOffset>6482</wp:posOffset>
            </wp:positionV>
            <wp:extent cx="1790700" cy="431800"/>
            <wp:effectExtent l="0" t="0" r="0" b="6350"/>
            <wp:wrapTight wrapText="bothSides">
              <wp:wrapPolygon edited="0">
                <wp:start x="0" y="0"/>
                <wp:lineTo x="0" y="20965"/>
                <wp:lineTo x="21370" y="20965"/>
                <wp:lineTo x="21370" y="0"/>
                <wp:lineTo x="0" y="0"/>
              </wp:wrapPolygon>
            </wp:wrapTight>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anchor>
        </w:drawing>
      </w:r>
    </w:p>
    <w:p w14:paraId="40939822" w14:textId="0B1EDE07" w:rsidR="002B6299" w:rsidRPr="008B1839" w:rsidRDefault="002B6299" w:rsidP="008B1839">
      <w:pPr>
        <w:jc w:val="center"/>
        <w:rPr>
          <w:b/>
          <w:bCs/>
          <w:color w:val="004F6B" w:themeColor="accent1"/>
          <w:sz w:val="32"/>
          <w:szCs w:val="32"/>
        </w:rPr>
      </w:pPr>
    </w:p>
    <w:p w14:paraId="5ADCD817" w14:textId="1258112A" w:rsidR="008D6159" w:rsidRPr="008D6159" w:rsidRDefault="0054552A" w:rsidP="008D6159">
      <w:pPr>
        <w:pStyle w:val="Title"/>
      </w:pPr>
      <w:r>
        <w:t>S</w:t>
      </w:r>
      <w:r w:rsidR="000C35A7">
        <w:t xml:space="preserve">exual health services </w:t>
      </w:r>
      <w:r w:rsidR="00E4686E">
        <w:t>for under</w:t>
      </w:r>
      <w:r w:rsidR="000C35A7">
        <w:t xml:space="preserve"> 25s</w:t>
      </w:r>
    </w:p>
    <w:p w14:paraId="2137466C" w14:textId="3E36F5E8" w:rsidR="00F11065" w:rsidRPr="00F11065" w:rsidRDefault="00E42164" w:rsidP="000C6CDB">
      <w:pPr>
        <w:shd w:val="clear" w:color="auto" w:fill="004F6B" w:themeFill="text2"/>
        <w:jc w:val="center"/>
        <w:rPr>
          <w:b/>
          <w:bCs/>
          <w:color w:val="FFFFFF" w:themeColor="background1"/>
        </w:rPr>
      </w:pPr>
      <w:r>
        <w:rPr>
          <w:b/>
          <w:bCs/>
          <w:color w:val="FFFFFF" w:themeColor="background1"/>
        </w:rPr>
        <w:t xml:space="preserve">The latest </w:t>
      </w:r>
      <w:r w:rsidR="0029529E">
        <w:rPr>
          <w:b/>
          <w:bCs/>
          <w:color w:val="FFFFFF" w:themeColor="background1"/>
        </w:rPr>
        <w:t xml:space="preserve">Sexual Health Joint Strategic Needs Assessment (JSNA) </w:t>
      </w:r>
      <w:r w:rsidR="000A1C6F">
        <w:rPr>
          <w:b/>
          <w:bCs/>
          <w:color w:val="FFFFFF" w:themeColor="background1"/>
        </w:rPr>
        <w:t xml:space="preserve">for Surrey </w:t>
      </w:r>
      <w:r w:rsidR="00192956">
        <w:rPr>
          <w:b/>
          <w:bCs/>
          <w:color w:val="FFFFFF" w:themeColor="background1"/>
        </w:rPr>
        <w:t xml:space="preserve">highlights a </w:t>
      </w:r>
      <w:r w:rsidR="00880290">
        <w:rPr>
          <w:b/>
          <w:bCs/>
          <w:color w:val="FFFFFF" w:themeColor="background1"/>
        </w:rPr>
        <w:t xml:space="preserve">need to </w:t>
      </w:r>
      <w:r w:rsidR="00880290" w:rsidRPr="00880290">
        <w:rPr>
          <w:b/>
          <w:bCs/>
          <w:color w:val="FFFFFF" w:themeColor="background1"/>
        </w:rPr>
        <w:t>improve engagement and understanding of sexual health &amp; contraception needs in younger people</w:t>
      </w:r>
      <w:r w:rsidR="00880290">
        <w:rPr>
          <w:b/>
          <w:bCs/>
          <w:color w:val="FFFFFF" w:themeColor="background1"/>
        </w:rPr>
        <w:t>.</w:t>
      </w:r>
      <w:r w:rsidR="00880290" w:rsidRPr="00880290">
        <w:rPr>
          <w:b/>
          <w:bCs/>
          <w:color w:val="FFFFFF" w:themeColor="background1"/>
        </w:rPr>
        <w:t xml:space="preserve"> </w:t>
      </w:r>
      <w:r w:rsidR="0089001B">
        <w:rPr>
          <w:b/>
          <w:bCs/>
          <w:color w:val="FFFFFF" w:themeColor="background1"/>
        </w:rPr>
        <w:t>Against this backdrop</w:t>
      </w:r>
      <w:r w:rsidR="009C0EFE">
        <w:rPr>
          <w:b/>
          <w:bCs/>
          <w:color w:val="FFFFFF" w:themeColor="background1"/>
        </w:rPr>
        <w:t xml:space="preserve"> </w:t>
      </w:r>
      <w:r w:rsidR="00033099">
        <w:rPr>
          <w:b/>
          <w:bCs/>
          <w:color w:val="FFFFFF" w:themeColor="background1"/>
        </w:rPr>
        <w:t xml:space="preserve">and in discussion with Public Health, </w:t>
      </w:r>
      <w:r w:rsidR="009C0EFE">
        <w:rPr>
          <w:b/>
          <w:bCs/>
          <w:color w:val="FFFFFF" w:themeColor="background1"/>
        </w:rPr>
        <w:t>Healthwatch Surrey (who has been part of the Surrey Sexual Health O</w:t>
      </w:r>
      <w:r w:rsidR="00012C67">
        <w:rPr>
          <w:b/>
          <w:bCs/>
          <w:color w:val="FFFFFF" w:themeColor="background1"/>
        </w:rPr>
        <w:t>utreach</w:t>
      </w:r>
      <w:r w:rsidR="009C0EFE">
        <w:rPr>
          <w:b/>
          <w:bCs/>
          <w:color w:val="FFFFFF" w:themeColor="background1"/>
        </w:rPr>
        <w:t xml:space="preserve"> Group since 2019) </w:t>
      </w:r>
      <w:r w:rsidR="00033099">
        <w:rPr>
          <w:b/>
          <w:bCs/>
          <w:color w:val="FFFFFF" w:themeColor="background1"/>
        </w:rPr>
        <w:t xml:space="preserve">wanted to amplify </w:t>
      </w:r>
      <w:r w:rsidR="002111EA">
        <w:rPr>
          <w:b/>
          <w:bCs/>
          <w:color w:val="FFFFFF" w:themeColor="background1"/>
        </w:rPr>
        <w:t xml:space="preserve">the voice of </w:t>
      </w:r>
      <w:r w:rsidR="003C2EF1">
        <w:rPr>
          <w:b/>
          <w:bCs/>
          <w:color w:val="FFFFFF" w:themeColor="background1"/>
        </w:rPr>
        <w:t>under 25s</w:t>
      </w:r>
      <w:r w:rsidR="00CB3B91">
        <w:rPr>
          <w:b/>
          <w:bCs/>
          <w:color w:val="FFFFFF" w:themeColor="background1"/>
        </w:rPr>
        <w:t xml:space="preserve"> </w:t>
      </w:r>
      <w:r w:rsidR="00391098">
        <w:rPr>
          <w:b/>
          <w:bCs/>
          <w:color w:val="FFFFFF" w:themeColor="background1"/>
        </w:rPr>
        <w:t>in relation to</w:t>
      </w:r>
      <w:r w:rsidR="00CB3B91">
        <w:rPr>
          <w:b/>
          <w:bCs/>
          <w:color w:val="FFFFFF" w:themeColor="background1"/>
        </w:rPr>
        <w:t xml:space="preserve"> sexual health services in Surrey.  </w:t>
      </w:r>
    </w:p>
    <w:p w14:paraId="0CE01E0F" w14:textId="77777777" w:rsidR="006C4258" w:rsidRPr="00C204FF" w:rsidRDefault="006C4258" w:rsidP="006C4258">
      <w:pPr>
        <w:ind w:left="360"/>
        <w:rPr>
          <w:sz w:val="20"/>
          <w:szCs w:val="20"/>
        </w:rPr>
      </w:pPr>
    </w:p>
    <w:p w14:paraId="0CEDEBBC" w14:textId="77777777" w:rsidR="006C4258" w:rsidRPr="00B40D61" w:rsidRDefault="006C4258" w:rsidP="001F0744">
      <w:pPr>
        <w:rPr>
          <w:b/>
          <w:bCs/>
          <w:color w:val="004F6B" w:themeColor="accent1"/>
          <w:sz w:val="28"/>
          <w:szCs w:val="28"/>
        </w:rPr>
      </w:pPr>
      <w:r w:rsidRPr="00B40D61">
        <w:rPr>
          <w:b/>
          <w:bCs/>
          <w:color w:val="004F6B" w:themeColor="accent1"/>
          <w:sz w:val="28"/>
          <w:szCs w:val="28"/>
        </w:rPr>
        <w:t>What did we do?</w:t>
      </w:r>
    </w:p>
    <w:p w14:paraId="138FA746" w14:textId="61CD8261" w:rsidR="000C35A7" w:rsidRDefault="001F0744" w:rsidP="001F0744">
      <w:pPr>
        <w:ind w:left="1440"/>
        <w:rPr>
          <w:color w:val="004F6B" w:themeColor="accent1"/>
        </w:rPr>
      </w:pPr>
      <w:r>
        <w:rPr>
          <w:noProof/>
        </w:rPr>
        <w:drawing>
          <wp:anchor distT="0" distB="0" distL="114300" distR="114300" simplePos="0" relativeHeight="251658245" behindDoc="1" locked="0" layoutInCell="1" allowOverlap="1" wp14:anchorId="4AB9844A" wp14:editId="5EF5C739">
            <wp:simplePos x="0" y="0"/>
            <wp:positionH relativeFrom="margin">
              <wp:align>left</wp:align>
            </wp:positionH>
            <wp:positionV relativeFrom="paragraph">
              <wp:posOffset>161925</wp:posOffset>
            </wp:positionV>
            <wp:extent cx="643890" cy="953770"/>
            <wp:effectExtent l="0" t="0" r="3810" b="0"/>
            <wp:wrapTight wrapText="bothSides">
              <wp:wrapPolygon edited="0">
                <wp:start x="8947" y="0"/>
                <wp:lineTo x="1278" y="3020"/>
                <wp:lineTo x="0" y="3883"/>
                <wp:lineTo x="0" y="17688"/>
                <wp:lineTo x="639" y="20708"/>
                <wp:lineTo x="1917" y="21140"/>
                <wp:lineTo x="19811" y="21140"/>
                <wp:lineTo x="21089" y="19846"/>
                <wp:lineTo x="21089" y="3020"/>
                <wp:lineTo x="12781" y="0"/>
                <wp:lineTo x="8947" y="0"/>
              </wp:wrapPolygon>
            </wp:wrapTight>
            <wp:docPr id="2136308294" name="Picture 6" descr="An illustration of a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08294" name="Picture 6" descr="An illustration of a clipboard"/>
                    <pic:cNvPicPr/>
                  </pic:nvPicPr>
                  <pic:blipFill rotWithShape="1">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l="31468" t="24059" r="32999" b="23266"/>
                    <a:stretch>
                      <a:fillRect/>
                    </a:stretch>
                  </pic:blipFill>
                  <pic:spPr bwMode="auto">
                    <a:xfrm>
                      <a:off x="0" y="0"/>
                      <a:ext cx="643890"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69B" w:rsidRPr="001F0744">
        <w:rPr>
          <w:color w:val="004F6B" w:themeColor="text2"/>
        </w:rPr>
        <w:t xml:space="preserve">We engaged with </w:t>
      </w:r>
      <w:r w:rsidR="00642A80" w:rsidRPr="001F0744">
        <w:rPr>
          <w:b/>
          <w:bCs/>
          <w:color w:val="004F6B" w:themeColor="text2"/>
        </w:rPr>
        <w:t>9</w:t>
      </w:r>
      <w:r w:rsidR="00642A80" w:rsidRPr="001F0744">
        <w:rPr>
          <w:color w:val="004F6B" w:themeColor="accent1"/>
        </w:rPr>
        <w:t xml:space="preserve"> college</w:t>
      </w:r>
      <w:r w:rsidR="00C2769B" w:rsidRPr="001F0744">
        <w:rPr>
          <w:color w:val="004F6B" w:themeColor="accent1"/>
        </w:rPr>
        <w:t>s</w:t>
      </w:r>
      <w:r w:rsidR="000C35A7" w:rsidRPr="001F0744">
        <w:rPr>
          <w:color w:val="004F6B" w:themeColor="accent1"/>
        </w:rPr>
        <w:t xml:space="preserve"> </w:t>
      </w:r>
      <w:r w:rsidR="00236830" w:rsidRPr="001F0744">
        <w:rPr>
          <w:color w:val="004F6B" w:themeColor="accent1"/>
        </w:rPr>
        <w:t>through in</w:t>
      </w:r>
      <w:r w:rsidR="001478CA">
        <w:rPr>
          <w:color w:val="004F6B" w:themeColor="accent1"/>
        </w:rPr>
        <w:t xml:space="preserve"> </w:t>
      </w:r>
      <w:r w:rsidR="00236830" w:rsidRPr="001F0744">
        <w:rPr>
          <w:color w:val="004F6B" w:themeColor="accent1"/>
        </w:rPr>
        <w:t xml:space="preserve">person visits </w:t>
      </w:r>
      <w:r w:rsidR="000C35A7" w:rsidRPr="001F0744">
        <w:rPr>
          <w:color w:val="004F6B" w:themeColor="accent1"/>
        </w:rPr>
        <w:t>and an online survey</w:t>
      </w:r>
      <w:r w:rsidR="001478CA">
        <w:rPr>
          <w:color w:val="004F6B" w:themeColor="accent1"/>
        </w:rPr>
        <w:t xml:space="preserve"> (the 2 colleges we went to in person</w:t>
      </w:r>
      <w:r w:rsidR="001478CA" w:rsidRPr="001F0744">
        <w:rPr>
          <w:color w:val="004F6B" w:themeColor="accent1"/>
        </w:rPr>
        <w:t xml:space="preserve"> both have sexual health </w:t>
      </w:r>
      <w:r w:rsidR="001478CA">
        <w:rPr>
          <w:color w:val="004F6B" w:themeColor="accent1"/>
        </w:rPr>
        <w:t>outreach sessions within the college</w:t>
      </w:r>
      <w:r w:rsidR="001478CA" w:rsidRPr="001F0744">
        <w:rPr>
          <w:color w:val="004F6B" w:themeColor="accent1"/>
        </w:rPr>
        <w:t>)</w:t>
      </w:r>
      <w:r w:rsidR="001478CA">
        <w:rPr>
          <w:color w:val="004F6B" w:themeColor="accent1"/>
        </w:rPr>
        <w:t>.</w:t>
      </w:r>
    </w:p>
    <w:p w14:paraId="1FD1F721" w14:textId="77777777" w:rsidR="00BE2EB0" w:rsidRPr="00BE2EB0" w:rsidRDefault="00BE2EB0" w:rsidP="001F0744">
      <w:pPr>
        <w:ind w:left="1440"/>
        <w:rPr>
          <w:color w:val="004F6B" w:themeColor="accent1"/>
          <w:sz w:val="18"/>
          <w:szCs w:val="18"/>
        </w:rPr>
      </w:pPr>
    </w:p>
    <w:p w14:paraId="0D6593B4" w14:textId="1A5CE74A" w:rsidR="006C4258" w:rsidRPr="001F0744" w:rsidRDefault="00A95FE7" w:rsidP="001F0744">
      <w:pPr>
        <w:ind w:left="1440"/>
        <w:rPr>
          <w:b/>
          <w:bCs/>
          <w:color w:val="004F6B" w:themeColor="accent1"/>
        </w:rPr>
      </w:pPr>
      <w:r w:rsidRPr="00A95FE7">
        <w:rPr>
          <w:color w:val="004F6B" w:themeColor="text2"/>
        </w:rPr>
        <w:t>In</w:t>
      </w:r>
      <w:r>
        <w:rPr>
          <w:b/>
          <w:bCs/>
          <w:color w:val="004F6B" w:themeColor="text2"/>
        </w:rPr>
        <w:t xml:space="preserve"> </w:t>
      </w:r>
      <w:r w:rsidRPr="00A95FE7">
        <w:rPr>
          <w:color w:val="004F6B" w:themeColor="text2"/>
        </w:rPr>
        <w:t>total,</w:t>
      </w:r>
      <w:r>
        <w:rPr>
          <w:b/>
          <w:bCs/>
          <w:color w:val="004F6B" w:themeColor="text2"/>
        </w:rPr>
        <w:t xml:space="preserve"> </w:t>
      </w:r>
      <w:r w:rsidR="00525CA5" w:rsidRPr="001F0744">
        <w:rPr>
          <w:b/>
          <w:bCs/>
          <w:color w:val="004F6B" w:themeColor="text2"/>
        </w:rPr>
        <w:t>594</w:t>
      </w:r>
      <w:r w:rsidR="000C35A7" w:rsidRPr="001F0744">
        <w:rPr>
          <w:color w:val="004F6B" w:themeColor="text2"/>
        </w:rPr>
        <w:t xml:space="preserve"> people</w:t>
      </w:r>
      <w:r w:rsidR="006C4258" w:rsidRPr="001F0744">
        <w:rPr>
          <w:color w:val="004F6B" w:themeColor="accent1"/>
        </w:rPr>
        <w:t xml:space="preserve"> responded</w:t>
      </w:r>
      <w:r w:rsidR="00BE2EB0">
        <w:rPr>
          <w:color w:val="004F6B" w:themeColor="accent1"/>
        </w:rPr>
        <w:t xml:space="preserve"> (</w:t>
      </w:r>
      <w:r w:rsidR="00837758" w:rsidRPr="001F0744">
        <w:rPr>
          <w:color w:val="004F6B" w:themeColor="accent1"/>
        </w:rPr>
        <w:t>4</w:t>
      </w:r>
      <w:r w:rsidR="00231F3F" w:rsidRPr="001F0744">
        <w:rPr>
          <w:color w:val="004F6B" w:themeColor="accent1"/>
        </w:rPr>
        <w:t>51</w:t>
      </w:r>
      <w:r w:rsidR="00032F4D" w:rsidRPr="001F0744">
        <w:rPr>
          <w:color w:val="004F6B" w:themeColor="accent1"/>
        </w:rPr>
        <w:t xml:space="preserve"> </w:t>
      </w:r>
      <w:r w:rsidR="00EC47B7">
        <w:rPr>
          <w:color w:val="004F6B" w:themeColor="accent1"/>
        </w:rPr>
        <w:t>were</w:t>
      </w:r>
      <w:r w:rsidR="00032F4D" w:rsidRPr="001F0744">
        <w:rPr>
          <w:color w:val="004F6B" w:themeColor="accent1"/>
        </w:rPr>
        <w:t xml:space="preserve"> from </w:t>
      </w:r>
      <w:r w:rsidR="001478CA">
        <w:rPr>
          <w:color w:val="004F6B" w:themeColor="accent1"/>
        </w:rPr>
        <w:t>one college</w:t>
      </w:r>
      <w:r w:rsidR="00F77A78">
        <w:rPr>
          <w:color w:val="004F6B" w:themeColor="accent1"/>
        </w:rPr>
        <w:t xml:space="preserve"> which</w:t>
      </w:r>
      <w:r w:rsidR="006F39C5" w:rsidRPr="001F0744">
        <w:rPr>
          <w:color w:val="004F6B" w:themeColor="accent1"/>
        </w:rPr>
        <w:t xml:space="preserve"> does not currently have </w:t>
      </w:r>
      <w:r w:rsidR="008E7AAA">
        <w:rPr>
          <w:color w:val="004F6B" w:themeColor="accent1"/>
        </w:rPr>
        <w:t>regular</w:t>
      </w:r>
      <w:r w:rsidR="006F39C5" w:rsidRPr="001F0744">
        <w:rPr>
          <w:color w:val="004F6B" w:themeColor="accent1"/>
        </w:rPr>
        <w:t xml:space="preserve"> sexual health </w:t>
      </w:r>
      <w:r w:rsidR="008E7AAA">
        <w:rPr>
          <w:color w:val="004F6B" w:themeColor="accent1"/>
        </w:rPr>
        <w:t>outreach</w:t>
      </w:r>
      <w:r w:rsidR="00BE2EB0">
        <w:rPr>
          <w:color w:val="004F6B" w:themeColor="accent1"/>
        </w:rPr>
        <w:t>).</w:t>
      </w:r>
    </w:p>
    <w:p w14:paraId="2BF374C2" w14:textId="77777777" w:rsidR="00E642EF" w:rsidRDefault="00E642EF" w:rsidP="00E7436F">
      <w:pPr>
        <w:pStyle w:val="Heading1"/>
        <w:rPr>
          <w:bCs/>
          <w:szCs w:val="28"/>
        </w:rPr>
      </w:pPr>
    </w:p>
    <w:p w14:paraId="30C7E794" w14:textId="172CC7A3" w:rsidR="00F11065" w:rsidRDefault="000C6CDB" w:rsidP="00E7436F">
      <w:pPr>
        <w:pStyle w:val="Heading1"/>
        <w:rPr>
          <w:bCs/>
          <w:szCs w:val="28"/>
        </w:rPr>
      </w:pPr>
      <w:r>
        <w:rPr>
          <w:bCs/>
          <w:szCs w:val="28"/>
        </w:rPr>
        <w:t>Key findings</w:t>
      </w:r>
    </w:p>
    <w:p w14:paraId="17A30157" w14:textId="77777777" w:rsidR="00430917" w:rsidRPr="00430917" w:rsidRDefault="00430917" w:rsidP="00430917">
      <w:pPr>
        <w:rPr>
          <w:sz w:val="16"/>
          <w:szCs w:val="16"/>
        </w:rPr>
      </w:pPr>
    </w:p>
    <w:p w14:paraId="02636830" w14:textId="6D47D984" w:rsidR="00CD15E2" w:rsidRDefault="006075ED" w:rsidP="000F70C1">
      <w:pPr>
        <w:pBdr>
          <w:top w:val="dashed" w:sz="4" w:space="1" w:color="auto"/>
          <w:left w:val="dashed" w:sz="4" w:space="4" w:color="auto"/>
          <w:bottom w:val="dashed" w:sz="4" w:space="1" w:color="auto"/>
          <w:right w:val="dashed" w:sz="4" w:space="4" w:color="auto"/>
        </w:pBdr>
        <w:shd w:val="clear" w:color="auto" w:fill="FFFFFF" w:themeFill="background1"/>
        <w:rPr>
          <w:b/>
          <w:bCs/>
        </w:rPr>
      </w:pPr>
      <w:r w:rsidRPr="00E94E3B">
        <w:rPr>
          <w:b/>
          <w:bCs/>
        </w:rPr>
        <w:t xml:space="preserve">Having sexual health </w:t>
      </w:r>
      <w:r w:rsidR="008E7AAA">
        <w:rPr>
          <w:b/>
          <w:bCs/>
        </w:rPr>
        <w:t>outreach</w:t>
      </w:r>
      <w:r w:rsidR="008E7AAA" w:rsidRPr="00E94E3B">
        <w:rPr>
          <w:b/>
          <w:bCs/>
        </w:rPr>
        <w:t xml:space="preserve"> </w:t>
      </w:r>
      <w:r w:rsidRPr="00E94E3B">
        <w:rPr>
          <w:b/>
          <w:bCs/>
        </w:rPr>
        <w:t>in colleges makes a difference</w:t>
      </w:r>
    </w:p>
    <w:p w14:paraId="53AA6499" w14:textId="77777777" w:rsidR="00AA1813" w:rsidRDefault="00AA1813" w:rsidP="000F70C1">
      <w:pPr>
        <w:pBdr>
          <w:top w:val="dashed" w:sz="4" w:space="1" w:color="auto"/>
          <w:left w:val="dashed" w:sz="4" w:space="4" w:color="auto"/>
          <w:bottom w:val="dashed" w:sz="4" w:space="1" w:color="auto"/>
          <w:right w:val="dashed" w:sz="4" w:space="4" w:color="auto"/>
        </w:pBdr>
        <w:shd w:val="clear" w:color="auto" w:fill="FFFFFF" w:themeFill="background1"/>
        <w:rPr>
          <w:b/>
          <w:bCs/>
        </w:rPr>
      </w:pPr>
    </w:p>
    <w:p w14:paraId="69FF695C" w14:textId="4920508F" w:rsidR="006F7856" w:rsidRPr="00D15C5D" w:rsidRDefault="00CD15E2" w:rsidP="000F70C1">
      <w:pPr>
        <w:pBdr>
          <w:top w:val="dashed" w:sz="4" w:space="1" w:color="auto"/>
          <w:left w:val="dashed" w:sz="4" w:space="4" w:color="auto"/>
          <w:bottom w:val="dashed" w:sz="4" w:space="1" w:color="auto"/>
          <w:right w:val="dashed" w:sz="4" w:space="4" w:color="auto"/>
        </w:pBdr>
        <w:shd w:val="clear" w:color="auto" w:fill="FFFFFF" w:themeFill="background1"/>
        <w:rPr>
          <w:b/>
          <w:bCs/>
        </w:rPr>
      </w:pPr>
      <w:r w:rsidRPr="00AA1813">
        <w:t>S</w:t>
      </w:r>
      <w:r w:rsidR="00A10125" w:rsidRPr="00AA1813">
        <w:t>tudents</w:t>
      </w:r>
      <w:r w:rsidR="006166CE" w:rsidRPr="00AA1813">
        <w:t xml:space="preserve"> are more aware of and use </w:t>
      </w:r>
      <w:r w:rsidR="00F57992" w:rsidRPr="00AA1813">
        <w:t xml:space="preserve">sexual health services </w:t>
      </w:r>
      <w:r w:rsidR="00A10125" w:rsidRPr="00AA1813">
        <w:t xml:space="preserve">if they attend </w:t>
      </w:r>
      <w:r w:rsidR="00F57992" w:rsidRPr="00AA1813">
        <w:t>colleges</w:t>
      </w:r>
      <w:r w:rsidR="00F57992" w:rsidRPr="00D15C5D">
        <w:rPr>
          <w:b/>
          <w:bCs/>
        </w:rPr>
        <w:t xml:space="preserve"> where there is sexual health </w:t>
      </w:r>
      <w:r w:rsidR="008E7AAA">
        <w:rPr>
          <w:b/>
          <w:bCs/>
        </w:rPr>
        <w:t>outreach</w:t>
      </w:r>
      <w:r w:rsidR="001478CA">
        <w:rPr>
          <w:b/>
          <w:bCs/>
        </w:rPr>
        <w:t xml:space="preserve"> sessions</w:t>
      </w:r>
      <w:r w:rsidR="00F57992" w:rsidRPr="00D15C5D">
        <w:rPr>
          <w:b/>
          <w:bCs/>
        </w:rPr>
        <w:t xml:space="preserve">. </w:t>
      </w:r>
    </w:p>
    <w:p w14:paraId="0D9C2F1F" w14:textId="77777777" w:rsidR="006F7856" w:rsidRDefault="006F7856" w:rsidP="000F70C1">
      <w:pPr>
        <w:pBdr>
          <w:top w:val="dashed" w:sz="4" w:space="1" w:color="auto"/>
          <w:left w:val="dashed" w:sz="4" w:space="4" w:color="auto"/>
          <w:bottom w:val="dashed" w:sz="4" w:space="1" w:color="auto"/>
          <w:right w:val="dashed" w:sz="4" w:space="4" w:color="auto"/>
        </w:pBdr>
        <w:shd w:val="clear" w:color="auto" w:fill="FFFFFF" w:themeFill="background1"/>
      </w:pPr>
    </w:p>
    <w:p w14:paraId="13279FD8" w14:textId="77CCC0FC" w:rsidR="006F7856" w:rsidRDefault="004649B5" w:rsidP="000F70C1">
      <w:pPr>
        <w:pBdr>
          <w:top w:val="dashed" w:sz="4" w:space="1" w:color="auto"/>
          <w:left w:val="dashed" w:sz="4" w:space="4" w:color="auto"/>
          <w:bottom w:val="dashed" w:sz="4" w:space="1" w:color="auto"/>
          <w:right w:val="dashed" w:sz="4" w:space="4" w:color="auto"/>
        </w:pBdr>
        <w:shd w:val="clear" w:color="auto" w:fill="FFFFFF" w:themeFill="background1"/>
      </w:pPr>
      <w:r w:rsidRPr="005E3938">
        <w:rPr>
          <w:b/>
          <w:bCs/>
          <w:color w:val="004F6B" w:themeColor="text2"/>
        </w:rPr>
        <w:t>89%</w:t>
      </w:r>
      <w:r w:rsidRPr="005E3938">
        <w:rPr>
          <w:color w:val="004F6B" w:themeColor="text2"/>
        </w:rPr>
        <w:t xml:space="preserve"> </w:t>
      </w:r>
      <w:r w:rsidRPr="00C131A9">
        <w:t xml:space="preserve">of </w:t>
      </w:r>
      <w:r w:rsidR="00B02ADF" w:rsidRPr="00C131A9">
        <w:t>students from colleges with se</w:t>
      </w:r>
      <w:r w:rsidR="00A71E7B" w:rsidRPr="00C131A9">
        <w:t>x</w:t>
      </w:r>
      <w:r w:rsidR="00B02ADF" w:rsidRPr="00C131A9">
        <w:t xml:space="preserve">ual health </w:t>
      </w:r>
      <w:r w:rsidR="001478CA">
        <w:t>outreach sessions</w:t>
      </w:r>
      <w:r w:rsidR="00B02ADF" w:rsidRPr="00C131A9">
        <w:t xml:space="preserve"> knew about</w:t>
      </w:r>
      <w:r w:rsidR="00A71E7B" w:rsidRPr="00C131A9">
        <w:t xml:space="preserve"> services available to them</w:t>
      </w:r>
      <w:r w:rsidR="00147217">
        <w:t>,</w:t>
      </w:r>
      <w:r w:rsidR="00A71E7B" w:rsidRPr="00C131A9">
        <w:t xml:space="preserve"> v</w:t>
      </w:r>
      <w:r w:rsidR="001478CA">
        <w:t>er</w:t>
      </w:r>
      <w:r w:rsidR="00A71E7B" w:rsidRPr="00C131A9">
        <w:t>s</w:t>
      </w:r>
      <w:r w:rsidR="001478CA">
        <w:t>us</w:t>
      </w:r>
      <w:r w:rsidR="00A71E7B" w:rsidRPr="00C131A9">
        <w:t xml:space="preserve"> 76% of students from colleges without </w:t>
      </w:r>
      <w:r w:rsidR="001478CA">
        <w:t>such sessions.</w:t>
      </w:r>
    </w:p>
    <w:p w14:paraId="171673C5" w14:textId="77777777" w:rsidR="006F7856" w:rsidRDefault="006F7856" w:rsidP="000F70C1">
      <w:pPr>
        <w:pBdr>
          <w:top w:val="dashed" w:sz="4" w:space="1" w:color="auto"/>
          <w:left w:val="dashed" w:sz="4" w:space="4" w:color="auto"/>
          <w:bottom w:val="dashed" w:sz="4" w:space="1" w:color="auto"/>
          <w:right w:val="dashed" w:sz="4" w:space="4" w:color="auto"/>
        </w:pBdr>
        <w:shd w:val="clear" w:color="auto" w:fill="FFFFFF" w:themeFill="background1"/>
      </w:pPr>
    </w:p>
    <w:p w14:paraId="602A29B7" w14:textId="2D08EA7B" w:rsidR="00667B00" w:rsidRPr="00C131A9" w:rsidRDefault="001C41B2" w:rsidP="000F70C1">
      <w:pPr>
        <w:pBdr>
          <w:top w:val="dashed" w:sz="4" w:space="1" w:color="auto"/>
          <w:left w:val="dashed" w:sz="4" w:space="4" w:color="auto"/>
          <w:bottom w:val="dashed" w:sz="4" w:space="1" w:color="auto"/>
          <w:right w:val="dashed" w:sz="4" w:space="4" w:color="auto"/>
        </w:pBdr>
        <w:shd w:val="clear" w:color="auto" w:fill="FFFFFF" w:themeFill="background1"/>
      </w:pPr>
      <w:r w:rsidRPr="005E3938">
        <w:rPr>
          <w:b/>
          <w:bCs/>
          <w:color w:val="004F6B" w:themeColor="text2"/>
        </w:rPr>
        <w:t>36</w:t>
      </w:r>
      <w:r w:rsidR="0060330C" w:rsidRPr="005E3938">
        <w:rPr>
          <w:b/>
          <w:bCs/>
          <w:color w:val="004F6B" w:themeColor="text2"/>
        </w:rPr>
        <w:t>%</w:t>
      </w:r>
      <w:r w:rsidR="0060330C" w:rsidRPr="005E3938">
        <w:rPr>
          <w:color w:val="004F6B" w:themeColor="text2"/>
        </w:rPr>
        <w:t xml:space="preserve"> </w:t>
      </w:r>
      <w:r w:rsidR="0060330C" w:rsidRPr="00C131A9">
        <w:t xml:space="preserve">of </w:t>
      </w:r>
      <w:r w:rsidRPr="00C131A9">
        <w:t xml:space="preserve">students from colleges with </w:t>
      </w:r>
      <w:r w:rsidR="008E7AAA">
        <w:t>outreach</w:t>
      </w:r>
      <w:r w:rsidR="008E7AAA" w:rsidRPr="00C131A9">
        <w:t xml:space="preserve"> </w:t>
      </w:r>
      <w:r w:rsidR="0060330C" w:rsidRPr="00C131A9">
        <w:t>had used service</w:t>
      </w:r>
      <w:r w:rsidRPr="00C131A9">
        <w:t>s v</w:t>
      </w:r>
      <w:r w:rsidR="001478CA">
        <w:t>ersus</w:t>
      </w:r>
      <w:r w:rsidRPr="00C131A9">
        <w:t xml:space="preserve"> 14% </w:t>
      </w:r>
      <w:r w:rsidR="00FF4C9B" w:rsidRPr="00C131A9">
        <w:t>of students from colleges without.</w:t>
      </w:r>
    </w:p>
    <w:p w14:paraId="2D04A8E0" w14:textId="77777777" w:rsidR="00667B00" w:rsidRPr="003D3FD0" w:rsidRDefault="00667B00" w:rsidP="000F70C1">
      <w:pPr>
        <w:pBdr>
          <w:top w:val="dashed" w:sz="4" w:space="1" w:color="auto"/>
          <w:left w:val="dashed" w:sz="4" w:space="4" w:color="auto"/>
          <w:bottom w:val="dashed" w:sz="4" w:space="1" w:color="auto"/>
          <w:right w:val="dashed" w:sz="4" w:space="4" w:color="auto"/>
        </w:pBdr>
        <w:shd w:val="clear" w:color="auto" w:fill="FFFFFF" w:themeFill="background1"/>
        <w:rPr>
          <w:sz w:val="12"/>
          <w:szCs w:val="12"/>
        </w:rPr>
      </w:pPr>
    </w:p>
    <w:p w14:paraId="47636940" w14:textId="125EB287" w:rsidR="00F26C52" w:rsidRDefault="00C131A9" w:rsidP="000F70C1">
      <w:pPr>
        <w:pBdr>
          <w:top w:val="dashed" w:sz="4" w:space="1" w:color="auto"/>
          <w:left w:val="dashed" w:sz="4" w:space="4" w:color="auto"/>
          <w:bottom w:val="dashed" w:sz="4" w:space="1" w:color="auto"/>
          <w:right w:val="dashed" w:sz="4" w:space="4" w:color="auto"/>
        </w:pBdr>
        <w:shd w:val="clear" w:color="auto" w:fill="FFFFFF" w:themeFill="background1"/>
        <w:rPr>
          <w:b/>
          <w:bCs/>
          <w:color w:val="004F6B" w:themeColor="accent1"/>
        </w:rPr>
      </w:pPr>
      <w:r w:rsidRPr="005E3938">
        <w:t>Only</w:t>
      </w:r>
      <w:r w:rsidRPr="00C131A9">
        <w:rPr>
          <w:b/>
          <w:bCs/>
        </w:rPr>
        <w:t xml:space="preserve"> </w:t>
      </w:r>
      <w:r w:rsidR="00B62E92" w:rsidRPr="005E3938">
        <w:rPr>
          <w:b/>
          <w:bCs/>
          <w:color w:val="004F6B" w:themeColor="text2"/>
        </w:rPr>
        <w:t xml:space="preserve">11% </w:t>
      </w:r>
      <w:r w:rsidR="006075ED" w:rsidRPr="00C131A9">
        <w:t xml:space="preserve">of students from colleges </w:t>
      </w:r>
      <w:r w:rsidR="009D7974" w:rsidRPr="00C131A9">
        <w:t xml:space="preserve">without </w:t>
      </w:r>
      <w:r w:rsidR="008E7AAA">
        <w:t>outreach</w:t>
      </w:r>
      <w:r w:rsidR="008E7AAA" w:rsidRPr="00C131A9">
        <w:t xml:space="preserve"> </w:t>
      </w:r>
      <w:r w:rsidR="006075ED" w:rsidRPr="00C131A9">
        <w:t xml:space="preserve">said they would feel </w:t>
      </w:r>
      <w:r w:rsidR="006075ED" w:rsidRPr="00C131A9">
        <w:rPr>
          <w:b/>
          <w:bCs/>
        </w:rPr>
        <w:t>very/fairly comfortable</w:t>
      </w:r>
      <w:r w:rsidR="006075ED" w:rsidRPr="00C131A9">
        <w:t xml:space="preserve"> talking to staff about their sexual health needs</w:t>
      </w:r>
      <w:r w:rsidR="00DB1DE5">
        <w:t xml:space="preserve">, </w:t>
      </w:r>
      <w:r w:rsidRPr="00C131A9">
        <w:t>increas</w:t>
      </w:r>
      <w:r w:rsidR="00DB1DE5">
        <w:t>ing</w:t>
      </w:r>
      <w:r w:rsidR="009D7974" w:rsidRPr="00C131A9">
        <w:t xml:space="preserve"> to</w:t>
      </w:r>
      <w:r w:rsidR="00B2631E">
        <w:t xml:space="preserve"> almost half (</w:t>
      </w:r>
      <w:r w:rsidRPr="005E3938">
        <w:rPr>
          <w:b/>
          <w:bCs/>
          <w:color w:val="004F6B" w:themeColor="text2"/>
        </w:rPr>
        <w:t>47</w:t>
      </w:r>
      <w:r w:rsidR="009D7974" w:rsidRPr="005E3938">
        <w:rPr>
          <w:b/>
          <w:bCs/>
          <w:color w:val="004F6B" w:themeColor="text2"/>
        </w:rPr>
        <w:t>%</w:t>
      </w:r>
      <w:r w:rsidR="00B2631E">
        <w:t>)</w:t>
      </w:r>
      <w:r w:rsidR="009D7974" w:rsidRPr="00C131A9">
        <w:t xml:space="preserve"> for students at colleges with </w:t>
      </w:r>
      <w:r w:rsidR="008E7AAA">
        <w:t>outreach</w:t>
      </w:r>
      <w:r w:rsidR="009D7974">
        <w:rPr>
          <w:color w:val="004F6B" w:themeColor="accent1"/>
        </w:rPr>
        <w:t>.</w:t>
      </w:r>
    </w:p>
    <w:p w14:paraId="69073A86" w14:textId="77777777" w:rsidR="00C54DBD" w:rsidRPr="00C54DBD" w:rsidRDefault="00C54DBD" w:rsidP="00C54DBD">
      <w:pPr>
        <w:pStyle w:val="ListBullet"/>
        <w:ind w:left="360"/>
        <w:rPr>
          <w:sz w:val="12"/>
          <w:szCs w:val="12"/>
        </w:rPr>
      </w:pPr>
    </w:p>
    <w:p w14:paraId="7C6EC9B9" w14:textId="7EA91A9B" w:rsidR="003014BF" w:rsidRDefault="003677AA" w:rsidP="00405DD9">
      <w:pPr>
        <w:pStyle w:val="ListBullet"/>
        <w:numPr>
          <w:ilvl w:val="0"/>
          <w:numId w:val="5"/>
        </w:numPr>
      </w:pPr>
      <w:r w:rsidRPr="00A71572">
        <w:rPr>
          <w:b/>
          <w:bCs/>
          <w:color w:val="004F6B" w:themeColor="accent1"/>
        </w:rPr>
        <w:t>75%</w:t>
      </w:r>
      <w:r w:rsidR="00F26C52" w:rsidRPr="00A71572">
        <w:rPr>
          <w:color w:val="004F6B" w:themeColor="accent1"/>
        </w:rPr>
        <w:t xml:space="preserve"> </w:t>
      </w:r>
      <w:r>
        <w:t>ha</w:t>
      </w:r>
      <w:r w:rsidR="007931CD">
        <w:t>ve</w:t>
      </w:r>
      <w:r>
        <w:t xml:space="preserve"> </w:t>
      </w:r>
      <w:r w:rsidRPr="0012317D">
        <w:rPr>
          <w:b/>
          <w:bCs/>
        </w:rPr>
        <w:t>heard of</w:t>
      </w:r>
      <w:r>
        <w:t xml:space="preserve"> at least </w:t>
      </w:r>
      <w:r w:rsidR="003014BF">
        <w:t>1</w:t>
      </w:r>
      <w:r>
        <w:t xml:space="preserve"> of the U25s sexual health services. </w:t>
      </w:r>
    </w:p>
    <w:p w14:paraId="26764553" w14:textId="77777777" w:rsidR="003014BF" w:rsidRDefault="003677AA" w:rsidP="00405DD9">
      <w:pPr>
        <w:pStyle w:val="ListBullet"/>
        <w:numPr>
          <w:ilvl w:val="0"/>
          <w:numId w:val="5"/>
        </w:numPr>
      </w:pPr>
      <w:r w:rsidRPr="00A71572">
        <w:rPr>
          <w:b/>
          <w:bCs/>
          <w:color w:val="004F6B" w:themeColor="accent1"/>
        </w:rPr>
        <w:t xml:space="preserve">50% </w:t>
      </w:r>
      <w:r>
        <w:t>are aware of contraception available in pharmacies</w:t>
      </w:r>
    </w:p>
    <w:p w14:paraId="4172E91F" w14:textId="77777777" w:rsidR="003014BF" w:rsidRDefault="007D1F0C" w:rsidP="00405DD9">
      <w:pPr>
        <w:pStyle w:val="ListBullet"/>
        <w:numPr>
          <w:ilvl w:val="0"/>
          <w:numId w:val="5"/>
        </w:numPr>
      </w:pPr>
      <w:r w:rsidRPr="0012317D">
        <w:rPr>
          <w:b/>
          <w:bCs/>
          <w:color w:val="004F6B" w:themeColor="text2"/>
        </w:rPr>
        <w:t>33%</w:t>
      </w:r>
      <w:r w:rsidRPr="0012317D">
        <w:rPr>
          <w:color w:val="004F6B" w:themeColor="text2"/>
        </w:rPr>
        <w:t xml:space="preserve"> </w:t>
      </w:r>
      <w:r>
        <w:t>are aware of the full STI home testing kits</w:t>
      </w:r>
    </w:p>
    <w:p w14:paraId="4071C6A2" w14:textId="058CDCB8" w:rsidR="003014BF" w:rsidRDefault="00EA6ABD" w:rsidP="00405DD9">
      <w:pPr>
        <w:pStyle w:val="ListBullet"/>
        <w:numPr>
          <w:ilvl w:val="0"/>
          <w:numId w:val="5"/>
        </w:numPr>
      </w:pPr>
      <w:r w:rsidRPr="00A71572">
        <w:rPr>
          <w:b/>
          <w:bCs/>
          <w:color w:val="004F6B" w:themeColor="accent1"/>
        </w:rPr>
        <w:t>3</w:t>
      </w:r>
      <w:r w:rsidR="00105B11" w:rsidRPr="00A71572">
        <w:rPr>
          <w:b/>
          <w:bCs/>
          <w:color w:val="004F6B" w:themeColor="accent1"/>
        </w:rPr>
        <w:t>2</w:t>
      </w:r>
      <w:r w:rsidRPr="00A71572">
        <w:rPr>
          <w:b/>
          <w:bCs/>
          <w:color w:val="004F6B" w:themeColor="accent1"/>
        </w:rPr>
        <w:t>%</w:t>
      </w:r>
      <w:r w:rsidRPr="00A71572">
        <w:rPr>
          <w:color w:val="004F6B" w:themeColor="accent1"/>
        </w:rPr>
        <w:t xml:space="preserve"> </w:t>
      </w:r>
      <w:r>
        <w:t xml:space="preserve">are aware of the </w:t>
      </w:r>
      <w:hyperlink r:id="rId10" w:history="1">
        <w:r w:rsidRPr="00BB1BD7">
          <w:rPr>
            <w:rStyle w:val="Hyperlink"/>
          </w:rPr>
          <w:t>C</w:t>
        </w:r>
        <w:r w:rsidR="001E69AF" w:rsidRPr="00BB1BD7">
          <w:rPr>
            <w:rStyle w:val="Hyperlink"/>
          </w:rPr>
          <w:t>-</w:t>
        </w:r>
        <w:r w:rsidRPr="00BB1BD7">
          <w:rPr>
            <w:rStyle w:val="Hyperlink"/>
          </w:rPr>
          <w:t>Card scheme</w:t>
        </w:r>
      </w:hyperlink>
    </w:p>
    <w:p w14:paraId="40A55065" w14:textId="69890C64" w:rsidR="00035F1C" w:rsidRDefault="00105B11" w:rsidP="00405DD9">
      <w:pPr>
        <w:pStyle w:val="ListBullet"/>
        <w:numPr>
          <w:ilvl w:val="0"/>
          <w:numId w:val="5"/>
        </w:numPr>
      </w:pPr>
      <w:r w:rsidRPr="00A71572">
        <w:rPr>
          <w:b/>
          <w:bCs/>
          <w:color w:val="004F6B" w:themeColor="accent1"/>
        </w:rPr>
        <w:t>30%</w:t>
      </w:r>
      <w:r w:rsidRPr="00A71572">
        <w:rPr>
          <w:color w:val="004F6B" w:themeColor="accent1"/>
        </w:rPr>
        <w:t xml:space="preserve"> </w:t>
      </w:r>
      <w:r>
        <w:t>are aware of the 13-15yr old contraception clinics</w:t>
      </w:r>
    </w:p>
    <w:p w14:paraId="23531EEF" w14:textId="77777777" w:rsidR="00C54DBD" w:rsidRDefault="002161C2" w:rsidP="00C54DBD">
      <w:pPr>
        <w:pStyle w:val="ListBullet"/>
        <w:numPr>
          <w:ilvl w:val="0"/>
          <w:numId w:val="5"/>
        </w:numPr>
      </w:pPr>
      <w:r>
        <w:rPr>
          <w:b/>
          <w:bCs/>
          <w:color w:val="004F6B" w:themeColor="accent1"/>
        </w:rPr>
        <w:t>2</w:t>
      </w:r>
      <w:r w:rsidR="00EC4DA8">
        <w:rPr>
          <w:b/>
          <w:bCs/>
          <w:color w:val="004F6B" w:themeColor="accent1"/>
        </w:rPr>
        <w:t>5</w:t>
      </w:r>
      <w:r>
        <w:rPr>
          <w:b/>
          <w:bCs/>
          <w:color w:val="004F6B" w:themeColor="accent1"/>
        </w:rPr>
        <w:t xml:space="preserve">% </w:t>
      </w:r>
      <w:r w:rsidR="00EC4DA8" w:rsidRPr="003D3FD0">
        <w:t>are not aware of any sexual health services</w:t>
      </w:r>
    </w:p>
    <w:p w14:paraId="692F4874" w14:textId="35CF8254" w:rsidR="00CC412E" w:rsidRDefault="00926838" w:rsidP="008F30C3">
      <w:pPr>
        <w:pStyle w:val="ListBullet"/>
        <w:numPr>
          <w:ilvl w:val="0"/>
          <w:numId w:val="5"/>
        </w:numPr>
      </w:pPr>
      <w:r w:rsidRPr="00A71572">
        <w:t>Only</w:t>
      </w:r>
      <w:r w:rsidRPr="00C54DBD">
        <w:rPr>
          <w:b/>
          <w:bCs/>
        </w:rPr>
        <w:t xml:space="preserve"> </w:t>
      </w:r>
      <w:r w:rsidRPr="00C54DBD">
        <w:rPr>
          <w:b/>
          <w:bCs/>
          <w:color w:val="004F6B" w:themeColor="accent1"/>
        </w:rPr>
        <w:t>20%</w:t>
      </w:r>
      <w:r w:rsidRPr="00C54DBD">
        <w:rPr>
          <w:color w:val="004F6B" w:themeColor="accent1"/>
        </w:rPr>
        <w:t xml:space="preserve"> </w:t>
      </w:r>
      <w:r>
        <w:t xml:space="preserve">of respondents </w:t>
      </w:r>
      <w:r w:rsidRPr="00C54DBD">
        <w:rPr>
          <w:b/>
          <w:bCs/>
        </w:rPr>
        <w:t>had used</w:t>
      </w:r>
      <w:r>
        <w:t xml:space="preserve"> any of the services</w:t>
      </w:r>
      <w:r w:rsidR="00A43BA1">
        <w:t>:</w:t>
      </w:r>
      <w:r>
        <w:t xml:space="preserve"> </w:t>
      </w:r>
    </w:p>
    <w:p w14:paraId="30BA55FE" w14:textId="0ACAD345" w:rsidR="00C54DBD" w:rsidRPr="00057A4B" w:rsidRDefault="005D1671" w:rsidP="00C54DBD">
      <w:pPr>
        <w:pStyle w:val="ListBullet"/>
        <w:rPr>
          <w:sz w:val="12"/>
          <w:szCs w:val="12"/>
        </w:rPr>
      </w:pPr>
      <w:r>
        <w:rPr>
          <w:noProof/>
          <w:color w:val="EE0000"/>
        </w:rPr>
        <w:lastRenderedPageBreak/>
        <w:drawing>
          <wp:anchor distT="0" distB="0" distL="114300" distR="114300" simplePos="0" relativeHeight="251658246" behindDoc="1" locked="0" layoutInCell="1" allowOverlap="1" wp14:anchorId="314E8638" wp14:editId="23A14B4A">
            <wp:simplePos x="0" y="0"/>
            <wp:positionH relativeFrom="column">
              <wp:posOffset>1476375</wp:posOffset>
            </wp:positionH>
            <wp:positionV relativeFrom="paragraph">
              <wp:posOffset>76200</wp:posOffset>
            </wp:positionV>
            <wp:extent cx="3710940" cy="2230676"/>
            <wp:effectExtent l="0" t="0" r="3810" b="0"/>
            <wp:wrapTight wrapText="bothSides">
              <wp:wrapPolygon edited="0">
                <wp:start x="0" y="0"/>
                <wp:lineTo x="0" y="21403"/>
                <wp:lineTo x="21511" y="21403"/>
                <wp:lineTo x="21511" y="0"/>
                <wp:lineTo x="0" y="0"/>
              </wp:wrapPolygon>
            </wp:wrapTight>
            <wp:docPr id="1362524358" name="Picture 4" descr="Chart showing which services had been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24358" name="Picture 4" descr="Chart showing which services had been u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0940" cy="2230676"/>
                    </a:xfrm>
                    <a:prstGeom prst="rect">
                      <a:avLst/>
                    </a:prstGeom>
                    <a:noFill/>
                  </pic:spPr>
                </pic:pic>
              </a:graphicData>
            </a:graphic>
          </wp:anchor>
        </w:drawing>
      </w:r>
    </w:p>
    <w:p w14:paraId="5815CC8C" w14:textId="254608C2" w:rsidR="00C54DBD" w:rsidRDefault="00C54DBD" w:rsidP="005F09C3">
      <w:pPr>
        <w:pStyle w:val="ListParagraph"/>
        <w:jc w:val="center"/>
        <w:rPr>
          <w:color w:val="EE0000"/>
        </w:rPr>
      </w:pPr>
    </w:p>
    <w:p w14:paraId="713B2DD8" w14:textId="77777777" w:rsidR="006D61BB" w:rsidRPr="00057A4B" w:rsidRDefault="006D61BB" w:rsidP="009040CD">
      <w:pPr>
        <w:ind w:left="720"/>
        <w:rPr>
          <w:color w:val="EE0000"/>
          <w:sz w:val="12"/>
          <w:szCs w:val="12"/>
        </w:rPr>
      </w:pPr>
    </w:p>
    <w:p w14:paraId="44BA721A" w14:textId="77777777" w:rsidR="005D1671" w:rsidRDefault="005D1671" w:rsidP="00C54DBD"/>
    <w:p w14:paraId="16B2EB97" w14:textId="77777777" w:rsidR="005D1671" w:rsidRDefault="005D1671" w:rsidP="00C54DBD"/>
    <w:p w14:paraId="780F6B21" w14:textId="77777777" w:rsidR="005D1671" w:rsidRDefault="005D1671" w:rsidP="00C54DBD"/>
    <w:p w14:paraId="1434E6D8" w14:textId="77777777" w:rsidR="005D1671" w:rsidRDefault="005D1671" w:rsidP="00C54DBD"/>
    <w:p w14:paraId="347AA0E7" w14:textId="77777777" w:rsidR="005D1671" w:rsidRDefault="005D1671" w:rsidP="00C54DBD"/>
    <w:p w14:paraId="235180F6" w14:textId="77777777" w:rsidR="005D1671" w:rsidRDefault="005D1671" w:rsidP="00C54DBD"/>
    <w:p w14:paraId="40E05F8D" w14:textId="77777777" w:rsidR="005D1671" w:rsidRDefault="005D1671" w:rsidP="00C54DBD"/>
    <w:p w14:paraId="787E42EA" w14:textId="77777777" w:rsidR="005D1671" w:rsidRDefault="005D1671" w:rsidP="00C54DBD"/>
    <w:p w14:paraId="2B0D0979" w14:textId="77777777" w:rsidR="005D1671" w:rsidRDefault="005D1671" w:rsidP="00C54DBD"/>
    <w:p w14:paraId="165B0112" w14:textId="22035CC8" w:rsidR="0084098E" w:rsidRDefault="000F4AD5" w:rsidP="00C54DBD">
      <w:pPr>
        <w:rPr>
          <w:i/>
          <w:iCs/>
          <w:color w:val="EE0000"/>
        </w:rPr>
      </w:pPr>
      <w:r>
        <w:t>Respondents said that sexual health services in pharmacies are the easiest to use, followed by face-to-face sexual health clinics. The C-card scheme was less easy to use.</w:t>
      </w:r>
    </w:p>
    <w:p w14:paraId="52E1D410" w14:textId="77777777" w:rsidR="008A6285" w:rsidRPr="00430917" w:rsidRDefault="008A6285" w:rsidP="008A6285">
      <w:pPr>
        <w:ind w:left="720"/>
        <w:rPr>
          <w:color w:val="EE0000"/>
          <w:sz w:val="14"/>
          <w:szCs w:val="14"/>
        </w:rPr>
      </w:pPr>
    </w:p>
    <w:p w14:paraId="75682F6F" w14:textId="4E3A865E" w:rsidR="00247015" w:rsidRPr="00430917" w:rsidRDefault="002D49A0" w:rsidP="00993F9B">
      <w:pPr>
        <w:rPr>
          <w:color w:val="004F6B" w:themeColor="text2"/>
          <w:sz w:val="28"/>
          <w:szCs w:val="28"/>
        </w:rPr>
      </w:pPr>
      <w:r>
        <w:rPr>
          <w:b/>
          <w:bCs/>
          <w:color w:val="004F6B" w:themeColor="text2"/>
          <w:sz w:val="28"/>
          <w:szCs w:val="28"/>
        </w:rPr>
        <w:t>H</w:t>
      </w:r>
      <w:r w:rsidR="008E4326" w:rsidRPr="00430917">
        <w:rPr>
          <w:b/>
          <w:bCs/>
          <w:color w:val="004F6B" w:themeColor="text2"/>
          <w:sz w:val="28"/>
          <w:szCs w:val="28"/>
        </w:rPr>
        <w:t>ow comfortable</w:t>
      </w:r>
      <w:r w:rsidR="00F31956" w:rsidRPr="00430917">
        <w:rPr>
          <w:b/>
          <w:bCs/>
          <w:color w:val="004F6B" w:themeColor="text2"/>
          <w:sz w:val="28"/>
          <w:szCs w:val="28"/>
        </w:rPr>
        <w:t xml:space="preserve"> do</w:t>
      </w:r>
      <w:r w:rsidR="008E4326" w:rsidRPr="00430917">
        <w:rPr>
          <w:b/>
          <w:bCs/>
          <w:color w:val="004F6B" w:themeColor="text2"/>
          <w:sz w:val="28"/>
          <w:szCs w:val="28"/>
        </w:rPr>
        <w:t xml:space="preserve"> students feel</w:t>
      </w:r>
      <w:r w:rsidR="008E4326" w:rsidRPr="00430917">
        <w:rPr>
          <w:i/>
          <w:iCs/>
          <w:color w:val="004F6B" w:themeColor="text2"/>
          <w:sz w:val="28"/>
          <w:szCs w:val="28"/>
        </w:rPr>
        <w:t xml:space="preserve"> </w:t>
      </w:r>
      <w:r w:rsidR="003F5C44" w:rsidRPr="00430917">
        <w:rPr>
          <w:b/>
          <w:bCs/>
          <w:color w:val="004F6B" w:themeColor="text2"/>
          <w:sz w:val="28"/>
          <w:szCs w:val="28"/>
        </w:rPr>
        <w:t>about talking to college staff about their sexual health needs</w:t>
      </w:r>
      <w:r w:rsidR="00F31956" w:rsidRPr="00430917">
        <w:rPr>
          <w:b/>
          <w:bCs/>
          <w:color w:val="004F6B" w:themeColor="text2"/>
          <w:sz w:val="28"/>
          <w:szCs w:val="28"/>
        </w:rPr>
        <w:t>?</w:t>
      </w:r>
      <w:r w:rsidR="00945C33" w:rsidRPr="00945C33">
        <w:rPr>
          <w:noProof/>
        </w:rPr>
        <w:t xml:space="preserve"> </w:t>
      </w:r>
    </w:p>
    <w:p w14:paraId="01717BD5" w14:textId="77777777" w:rsidR="00247015" w:rsidRPr="00057A4B" w:rsidRDefault="00247015" w:rsidP="00993F9B">
      <w:pPr>
        <w:rPr>
          <w:color w:val="004F6B" w:themeColor="text2"/>
          <w:sz w:val="12"/>
          <w:szCs w:val="12"/>
        </w:rPr>
      </w:pPr>
    </w:p>
    <w:p w14:paraId="3F85BB26" w14:textId="520A870D" w:rsidR="00057A4B" w:rsidRDefault="00247015" w:rsidP="00057A4B">
      <w:pPr>
        <w:shd w:val="clear" w:color="auto" w:fill="F08BC0" w:themeFill="accent2" w:themeFillTint="99"/>
        <w:ind w:left="851" w:right="851"/>
      </w:pPr>
      <w:r w:rsidRPr="00D26C5A">
        <w:rPr>
          <w:b/>
          <w:bCs/>
          <w:noProof/>
          <w:sz w:val="20"/>
          <w:szCs w:val="20"/>
        </w:rPr>
        <w:drawing>
          <wp:anchor distT="0" distB="0" distL="114300" distR="114300" simplePos="0" relativeHeight="251658244" behindDoc="0" locked="0" layoutInCell="1" allowOverlap="1" wp14:anchorId="5DE2AF5E" wp14:editId="5C6E7F9D">
            <wp:simplePos x="0" y="0"/>
            <wp:positionH relativeFrom="column">
              <wp:posOffset>173990</wp:posOffset>
            </wp:positionH>
            <wp:positionV relativeFrom="paragraph">
              <wp:posOffset>63500</wp:posOffset>
            </wp:positionV>
            <wp:extent cx="219738" cy="270000"/>
            <wp:effectExtent l="0" t="0" r="8890" b="0"/>
            <wp:wrapThrough wrapText="bothSides">
              <wp:wrapPolygon edited="0">
                <wp:start x="1873" y="0"/>
                <wp:lineTo x="0" y="1525"/>
                <wp:lineTo x="0" y="16772"/>
                <wp:lineTo x="3746" y="19821"/>
                <wp:lineTo x="20601" y="19821"/>
                <wp:lineTo x="20601" y="0"/>
                <wp:lineTo x="1873" y="0"/>
              </wp:wrapPolygon>
            </wp:wrapThrough>
            <wp:docPr id="701088341"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057A4B">
        <w:t xml:space="preserve">“It’s hard to speak to teachers and members of staff about something that is personal.” Another said: “I don’t want someone to view me differently for something like that.” </w:t>
      </w:r>
    </w:p>
    <w:p w14:paraId="322D1B7B" w14:textId="77777777" w:rsidR="00B143B8" w:rsidRDefault="00B143B8" w:rsidP="00057A4B">
      <w:pPr>
        <w:shd w:val="clear" w:color="auto" w:fill="F08BC0" w:themeFill="accent2" w:themeFillTint="99"/>
        <w:ind w:left="851" w:right="851"/>
      </w:pPr>
    </w:p>
    <w:p w14:paraId="136F8712" w14:textId="591250F5" w:rsidR="00057A4B" w:rsidRDefault="00057A4B" w:rsidP="00057A4B">
      <w:pPr>
        <w:shd w:val="clear" w:color="auto" w:fill="F08BC0" w:themeFill="accent2" w:themeFillTint="99"/>
        <w:ind w:left="851" w:right="851"/>
      </w:pPr>
      <w:r>
        <w:t>O</w:t>
      </w:r>
      <w:r w:rsidRPr="000F4AD5">
        <w:t>ther</w:t>
      </w:r>
      <w:r w:rsidR="004F570D">
        <w:t>s</w:t>
      </w:r>
      <w:r w:rsidRPr="000F4AD5">
        <w:t xml:space="preserve"> </w:t>
      </w:r>
      <w:r w:rsidR="004F570D">
        <w:t>said</w:t>
      </w:r>
      <w:r>
        <w:t xml:space="preserve">: </w:t>
      </w:r>
    </w:p>
    <w:p w14:paraId="36D1D1F4" w14:textId="3125B065" w:rsidR="00F45E41" w:rsidRDefault="00057A4B" w:rsidP="00057A4B">
      <w:pPr>
        <w:shd w:val="clear" w:color="auto" w:fill="F08BC0" w:themeFill="accent2" w:themeFillTint="99"/>
        <w:ind w:left="851" w:right="851"/>
      </w:pPr>
      <w:r>
        <w:t xml:space="preserve">“I have a good relationship with my tutors. I feel they listen to me and don't judge. They're very supportive.” </w:t>
      </w:r>
    </w:p>
    <w:p w14:paraId="2EB9EAD2" w14:textId="77777777" w:rsidR="00F45E41" w:rsidRDefault="00F45E41" w:rsidP="00057A4B">
      <w:pPr>
        <w:shd w:val="clear" w:color="auto" w:fill="F08BC0" w:themeFill="accent2" w:themeFillTint="99"/>
        <w:ind w:left="851" w:right="851"/>
      </w:pPr>
    </w:p>
    <w:p w14:paraId="4B1E20F2" w14:textId="2A703BFC" w:rsidR="00247015" w:rsidRPr="00E7436F" w:rsidRDefault="00057A4B" w:rsidP="00057A4B">
      <w:pPr>
        <w:shd w:val="clear" w:color="auto" w:fill="F08BC0" w:themeFill="accent2" w:themeFillTint="99"/>
        <w:ind w:left="851" w:right="851"/>
        <w:rPr>
          <w:b/>
          <w:bCs/>
        </w:rPr>
      </w:pPr>
      <w:r>
        <w:t>“Sexual Health advice is very useful and helpful and it’s easy to talk to someone if advice is needed.”</w:t>
      </w:r>
      <w:r w:rsidR="00247015">
        <w:rPr>
          <w:noProof/>
          <w:sz w:val="20"/>
          <w:szCs w:val="20"/>
        </w:rPr>
        <w:drawing>
          <wp:anchor distT="0" distB="0" distL="114300" distR="114300" simplePos="0" relativeHeight="251658243" behindDoc="0" locked="0" layoutInCell="1" allowOverlap="1" wp14:anchorId="16229B68" wp14:editId="48B09170">
            <wp:simplePos x="0" y="0"/>
            <wp:positionH relativeFrom="column">
              <wp:posOffset>6226175</wp:posOffset>
            </wp:positionH>
            <wp:positionV relativeFrom="paragraph">
              <wp:posOffset>33020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232085104"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85838"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p>
    <w:p w14:paraId="1E9232CF" w14:textId="50743CF6" w:rsidR="00423A7C" w:rsidRPr="00057A4B" w:rsidRDefault="003F5C44" w:rsidP="001E5F70">
      <w:pPr>
        <w:rPr>
          <w:i/>
          <w:iCs/>
          <w:color w:val="EE0000"/>
        </w:rPr>
      </w:pPr>
      <w:r w:rsidRPr="00057A4B">
        <w:rPr>
          <w:color w:val="004F6B" w:themeColor="text2"/>
          <w:sz w:val="12"/>
          <w:szCs w:val="12"/>
        </w:rPr>
        <w:t xml:space="preserve"> </w:t>
      </w:r>
    </w:p>
    <w:p w14:paraId="6B592209" w14:textId="4A0F6D48" w:rsidR="00585A72" w:rsidRPr="00430917" w:rsidRDefault="002D49A0" w:rsidP="00405DD9">
      <w:pPr>
        <w:rPr>
          <w:b/>
          <w:bCs/>
          <w:color w:val="004F6B" w:themeColor="text2"/>
          <w:sz w:val="28"/>
          <w:szCs w:val="28"/>
        </w:rPr>
      </w:pPr>
      <w:r>
        <w:rPr>
          <w:b/>
          <w:bCs/>
          <w:color w:val="004F6B" w:themeColor="text2"/>
          <w:sz w:val="28"/>
          <w:szCs w:val="28"/>
        </w:rPr>
        <w:t>H</w:t>
      </w:r>
      <w:r w:rsidR="00F31956" w:rsidRPr="00430917">
        <w:rPr>
          <w:b/>
          <w:bCs/>
          <w:color w:val="004F6B" w:themeColor="text2"/>
          <w:sz w:val="28"/>
          <w:szCs w:val="28"/>
        </w:rPr>
        <w:t>ow could services be improved?</w:t>
      </w:r>
    </w:p>
    <w:p w14:paraId="648F2D9B" w14:textId="77777777" w:rsidR="00F31956" w:rsidRPr="00F31956" w:rsidRDefault="00F31956" w:rsidP="00405DD9">
      <w:pPr>
        <w:rPr>
          <w:color w:val="004F6B" w:themeColor="text2"/>
          <w:sz w:val="14"/>
          <w:szCs w:val="14"/>
        </w:rPr>
      </w:pPr>
    </w:p>
    <w:p w14:paraId="77F6C344" w14:textId="487AA448" w:rsidR="00936B80" w:rsidRPr="00585A72" w:rsidRDefault="0084098E" w:rsidP="00405DD9">
      <w:pPr>
        <w:numPr>
          <w:ilvl w:val="0"/>
          <w:numId w:val="9"/>
        </w:numPr>
        <w:rPr>
          <w:color w:val="004F6B" w:themeColor="accent1"/>
        </w:rPr>
      </w:pPr>
      <w:r w:rsidRPr="0084098E">
        <w:rPr>
          <w:b/>
          <w:bCs/>
        </w:rPr>
        <w:t>P</w:t>
      </w:r>
      <w:r w:rsidR="006B02F8" w:rsidRPr="00DD41D0">
        <w:rPr>
          <w:b/>
          <w:bCs/>
        </w:rPr>
        <w:t>harmacies</w:t>
      </w:r>
      <w:r>
        <w:rPr>
          <w:b/>
          <w:bCs/>
        </w:rPr>
        <w:t>:</w:t>
      </w:r>
      <w:r w:rsidR="006B02F8">
        <w:rPr>
          <w:b/>
        </w:rPr>
        <w:t xml:space="preserve"> </w:t>
      </w:r>
      <w:r w:rsidR="00FE599C">
        <w:t>people mention</w:t>
      </w:r>
      <w:r w:rsidR="006D2CDB">
        <w:t>ed</w:t>
      </w:r>
      <w:r w:rsidR="006B02F8" w:rsidRPr="00936B80">
        <w:t xml:space="preserve"> </w:t>
      </w:r>
      <w:r w:rsidR="005D6AA2" w:rsidRPr="00DD41D0">
        <w:rPr>
          <w:b/>
          <w:bCs/>
        </w:rPr>
        <w:t>staff attitudes, cost</w:t>
      </w:r>
      <w:r w:rsidR="005D6AA2" w:rsidRPr="00622C78">
        <w:t xml:space="preserve"> </w:t>
      </w:r>
      <w:r w:rsidR="00622C78" w:rsidRPr="00622C78">
        <w:t xml:space="preserve">and </w:t>
      </w:r>
      <w:r w:rsidR="00BF083D" w:rsidRPr="00091ABA">
        <w:rPr>
          <w:b/>
          <w:bCs/>
        </w:rPr>
        <w:t>locations and times</w:t>
      </w:r>
      <w:r w:rsidR="00936B80" w:rsidRPr="00936B80">
        <w:t>.</w:t>
      </w:r>
      <w:r w:rsidR="00BF083D" w:rsidRPr="00936B80">
        <w:t xml:space="preserve"> </w:t>
      </w:r>
      <w:r w:rsidR="00CE741D" w:rsidRPr="00585A72">
        <w:rPr>
          <w:color w:val="004F6B" w:themeColor="accent1"/>
        </w:rPr>
        <w:t>“I had to purchase the morning after pill and the attitude towards me buying that felt shameful, which it shouldn’t be like that</w:t>
      </w:r>
      <w:r w:rsidR="0044309F">
        <w:rPr>
          <w:color w:val="004F6B" w:themeColor="accent1"/>
        </w:rPr>
        <w:t>,</w:t>
      </w:r>
      <w:r w:rsidR="00CE741D" w:rsidRPr="00585A72">
        <w:rPr>
          <w:color w:val="004F6B" w:themeColor="accent1"/>
        </w:rPr>
        <w:t xml:space="preserve"> I didn’t appreciate feeling small</w:t>
      </w:r>
      <w:r w:rsidR="0044309F">
        <w:rPr>
          <w:color w:val="004F6B" w:themeColor="accent1"/>
        </w:rPr>
        <w:t>.</w:t>
      </w:r>
      <w:r w:rsidR="00CE741D" w:rsidRPr="00585A72">
        <w:rPr>
          <w:color w:val="004F6B" w:themeColor="accent1"/>
        </w:rPr>
        <w:t>”</w:t>
      </w:r>
    </w:p>
    <w:p w14:paraId="6ADE7249" w14:textId="1830514D" w:rsidR="00F949D2" w:rsidRPr="00F949D2" w:rsidRDefault="001035E6" w:rsidP="00405DD9">
      <w:pPr>
        <w:numPr>
          <w:ilvl w:val="0"/>
          <w:numId w:val="9"/>
        </w:numPr>
      </w:pPr>
      <w:r w:rsidRPr="00DD41D0">
        <w:rPr>
          <w:b/>
          <w:bCs/>
        </w:rPr>
        <w:t>C</w:t>
      </w:r>
      <w:r w:rsidR="008A3F7F">
        <w:rPr>
          <w:b/>
          <w:bCs/>
        </w:rPr>
        <w:t>-</w:t>
      </w:r>
      <w:r w:rsidRPr="00DD41D0">
        <w:rPr>
          <w:b/>
          <w:bCs/>
        </w:rPr>
        <w:t>card scheme</w:t>
      </w:r>
      <w:r w:rsidR="0084098E">
        <w:rPr>
          <w:b/>
          <w:bCs/>
        </w:rPr>
        <w:t>:</w:t>
      </w:r>
      <w:r w:rsidRPr="00936B80">
        <w:t xml:space="preserve"> </w:t>
      </w:r>
      <w:r w:rsidRPr="007100E8">
        <w:rPr>
          <w:b/>
          <w:bCs/>
        </w:rPr>
        <w:t>more locations</w:t>
      </w:r>
      <w:r w:rsidR="0084098E">
        <w:t xml:space="preserve"> </w:t>
      </w:r>
      <w:r w:rsidRPr="00936B80">
        <w:t xml:space="preserve">and more </w:t>
      </w:r>
      <w:r w:rsidRPr="00622C78">
        <w:rPr>
          <w:b/>
          <w:bCs/>
        </w:rPr>
        <w:t>information</w:t>
      </w:r>
      <w:r w:rsidRPr="00936B80">
        <w:t xml:space="preserve"> about current locations.</w:t>
      </w:r>
      <w:r>
        <w:rPr>
          <w:b/>
          <w:bCs/>
        </w:rPr>
        <w:t xml:space="preserve"> </w:t>
      </w:r>
    </w:p>
    <w:p w14:paraId="7155B953" w14:textId="60B396C6" w:rsidR="002E2150" w:rsidRPr="002E2150" w:rsidRDefault="0084098E" w:rsidP="00405DD9">
      <w:pPr>
        <w:numPr>
          <w:ilvl w:val="0"/>
          <w:numId w:val="9"/>
        </w:numPr>
      </w:pPr>
      <w:r w:rsidRPr="0084098E">
        <w:rPr>
          <w:b/>
          <w:bCs/>
        </w:rPr>
        <w:t>F</w:t>
      </w:r>
      <w:r w:rsidR="00F949D2">
        <w:rPr>
          <w:b/>
          <w:bCs/>
        </w:rPr>
        <w:t xml:space="preserve">ace to </w:t>
      </w:r>
      <w:r w:rsidR="002F2F35">
        <w:rPr>
          <w:b/>
          <w:bCs/>
        </w:rPr>
        <w:t>sexual health clinics</w:t>
      </w:r>
      <w:r>
        <w:rPr>
          <w:b/>
          <w:bCs/>
        </w:rPr>
        <w:t>:</w:t>
      </w:r>
      <w:r w:rsidR="002F2F35">
        <w:rPr>
          <w:b/>
          <w:bCs/>
        </w:rPr>
        <w:t xml:space="preserve"> </w:t>
      </w:r>
      <w:r w:rsidR="00370C36">
        <w:rPr>
          <w:b/>
          <w:bCs/>
        </w:rPr>
        <w:t xml:space="preserve">appointments </w:t>
      </w:r>
      <w:r w:rsidR="00370C36" w:rsidRPr="00370C36">
        <w:rPr>
          <w:color w:val="004F6B" w:themeColor="accent1"/>
        </w:rPr>
        <w:t>“</w:t>
      </w:r>
      <w:r w:rsidR="003C3A78">
        <w:rPr>
          <w:color w:val="004F6B" w:themeColor="accent1"/>
        </w:rPr>
        <w:t>I</w:t>
      </w:r>
      <w:r w:rsidR="00370C36" w:rsidRPr="00370C36">
        <w:rPr>
          <w:color w:val="004F6B" w:themeColor="accent1"/>
        </w:rPr>
        <w:t>t is incredibly hard to get an appointment and has to be arranged far in advance which is hard for teens</w:t>
      </w:r>
      <w:r w:rsidR="00DD41D0">
        <w:rPr>
          <w:color w:val="004F6B" w:themeColor="accent1"/>
        </w:rPr>
        <w:t>.</w:t>
      </w:r>
      <w:r w:rsidR="00370C36">
        <w:rPr>
          <w:color w:val="004F6B" w:themeColor="accent1"/>
        </w:rPr>
        <w:t>”</w:t>
      </w:r>
      <w:r w:rsidR="00370C36" w:rsidRPr="00370C36">
        <w:rPr>
          <w:color w:val="004F6B" w:themeColor="accent1"/>
        </w:rPr>
        <w:t xml:space="preserve"> </w:t>
      </w:r>
    </w:p>
    <w:p w14:paraId="4EFF567F" w14:textId="6DFA0989" w:rsidR="008C4B6F" w:rsidRDefault="0084098E" w:rsidP="00405DD9">
      <w:pPr>
        <w:numPr>
          <w:ilvl w:val="0"/>
          <w:numId w:val="9"/>
        </w:numPr>
        <w:rPr>
          <w:color w:val="004F6B" w:themeColor="text2"/>
        </w:rPr>
      </w:pPr>
      <w:r w:rsidRPr="0084098E">
        <w:rPr>
          <w:b/>
          <w:bCs/>
          <w:color w:val="000000" w:themeColor="text1"/>
        </w:rPr>
        <w:t>F</w:t>
      </w:r>
      <w:r w:rsidR="002E2150" w:rsidRPr="00E249B5">
        <w:rPr>
          <w:b/>
          <w:bCs/>
          <w:color w:val="000000" w:themeColor="text1"/>
        </w:rPr>
        <w:t>ull STI home</w:t>
      </w:r>
      <w:r w:rsidR="008E50EE">
        <w:rPr>
          <w:b/>
          <w:bCs/>
          <w:color w:val="000000" w:themeColor="text1"/>
        </w:rPr>
        <w:t xml:space="preserve"> self-</w:t>
      </w:r>
      <w:r w:rsidR="002E2150" w:rsidRPr="00E249B5">
        <w:rPr>
          <w:b/>
          <w:bCs/>
          <w:color w:val="000000" w:themeColor="text1"/>
        </w:rPr>
        <w:t>testing kit</w:t>
      </w:r>
      <w:r w:rsidR="002E2150">
        <w:rPr>
          <w:color w:val="000000" w:themeColor="text1"/>
        </w:rPr>
        <w:t xml:space="preserve">: </w:t>
      </w:r>
      <w:r w:rsidR="008C4B6F" w:rsidRPr="00E249B5">
        <w:rPr>
          <w:color w:val="004F6B" w:themeColor="text2"/>
        </w:rPr>
        <w:t>“For the ones sent in the post</w:t>
      </w:r>
      <w:r w:rsidR="00515A30">
        <w:rPr>
          <w:color w:val="004F6B" w:themeColor="text2"/>
        </w:rPr>
        <w:t>,</w:t>
      </w:r>
      <w:r w:rsidR="008C4B6F" w:rsidRPr="00E249B5">
        <w:rPr>
          <w:color w:val="004F6B" w:themeColor="text2"/>
        </w:rPr>
        <w:t xml:space="preserve"> I remember thinking the packaging isn’t very discreet, I would assume this is because of what it contains but can still be awkward walking to the </w:t>
      </w:r>
      <w:r w:rsidR="009F449D" w:rsidRPr="00E249B5">
        <w:rPr>
          <w:color w:val="004F6B" w:themeColor="text2"/>
        </w:rPr>
        <w:t>post box</w:t>
      </w:r>
      <w:r w:rsidR="008C4B6F" w:rsidRPr="00E249B5">
        <w:rPr>
          <w:color w:val="004F6B" w:themeColor="text2"/>
        </w:rPr>
        <w:t xml:space="preserve"> with it!</w:t>
      </w:r>
      <w:r w:rsidR="00E249B5">
        <w:rPr>
          <w:color w:val="004F6B" w:themeColor="text2"/>
        </w:rPr>
        <w:t>”</w:t>
      </w:r>
    </w:p>
    <w:p w14:paraId="366751B4" w14:textId="77777777" w:rsidR="0084098E" w:rsidRPr="00CD067D" w:rsidRDefault="0084098E" w:rsidP="00405DD9">
      <w:pPr>
        <w:rPr>
          <w:b/>
          <w:bCs/>
          <w:color w:val="000000" w:themeColor="text1"/>
          <w:sz w:val="28"/>
          <w:szCs w:val="28"/>
        </w:rPr>
      </w:pPr>
    </w:p>
    <w:p w14:paraId="51AE5CBC" w14:textId="77777777" w:rsidR="00B02376" w:rsidRDefault="00B02376" w:rsidP="00405DD9">
      <w:pPr>
        <w:rPr>
          <w:b/>
          <w:bCs/>
          <w:color w:val="004F6B" w:themeColor="text2"/>
          <w:sz w:val="28"/>
          <w:szCs w:val="28"/>
        </w:rPr>
      </w:pPr>
    </w:p>
    <w:p w14:paraId="7EE5F2C5" w14:textId="77777777" w:rsidR="001478CA" w:rsidRDefault="001478CA">
      <w:pPr>
        <w:spacing w:after="160" w:line="259" w:lineRule="auto"/>
        <w:rPr>
          <w:b/>
          <w:bCs/>
          <w:color w:val="004F6B" w:themeColor="text2"/>
          <w:sz w:val="28"/>
          <w:szCs w:val="28"/>
        </w:rPr>
      </w:pPr>
      <w:r>
        <w:rPr>
          <w:b/>
          <w:bCs/>
          <w:color w:val="004F6B" w:themeColor="text2"/>
          <w:sz w:val="28"/>
          <w:szCs w:val="28"/>
        </w:rPr>
        <w:br w:type="page"/>
      </w:r>
    </w:p>
    <w:p w14:paraId="74557908" w14:textId="7DD21113" w:rsidR="00405DD9" w:rsidRPr="00CD067D" w:rsidRDefault="0076229D" w:rsidP="00405DD9">
      <w:pPr>
        <w:rPr>
          <w:b/>
          <w:bCs/>
          <w:color w:val="004F6B" w:themeColor="text2"/>
          <w:sz w:val="28"/>
          <w:szCs w:val="28"/>
        </w:rPr>
      </w:pPr>
      <w:r w:rsidRPr="00CD067D">
        <w:rPr>
          <w:b/>
          <w:bCs/>
          <w:color w:val="004F6B" w:themeColor="text2"/>
          <w:sz w:val="28"/>
          <w:szCs w:val="28"/>
        </w:rPr>
        <w:lastRenderedPageBreak/>
        <w:t>Future consideration of services</w:t>
      </w:r>
    </w:p>
    <w:p w14:paraId="54890B85" w14:textId="77777777" w:rsidR="00430917" w:rsidRPr="00430917" w:rsidRDefault="00430917" w:rsidP="00405DD9">
      <w:pPr>
        <w:rPr>
          <w:color w:val="004F6B" w:themeColor="text2"/>
          <w:sz w:val="16"/>
          <w:szCs w:val="16"/>
        </w:rPr>
      </w:pPr>
    </w:p>
    <w:p w14:paraId="5947B598" w14:textId="3820201E" w:rsidR="00405DD9" w:rsidRPr="00405DD9" w:rsidRDefault="00405DD9" w:rsidP="00405DD9">
      <w:pPr>
        <w:pStyle w:val="ListBullet"/>
        <w:numPr>
          <w:ilvl w:val="0"/>
          <w:numId w:val="10"/>
        </w:numPr>
        <w:rPr>
          <w:color w:val="004F6B" w:themeColor="text2"/>
        </w:rPr>
      </w:pPr>
      <w:r>
        <w:t>A</w:t>
      </w:r>
      <w:r w:rsidR="001856A1" w:rsidRPr="00CE0A21">
        <w:t xml:space="preserve"> </w:t>
      </w:r>
      <w:r w:rsidR="001856A1" w:rsidRPr="00AA1813">
        <w:rPr>
          <w:b/>
          <w:bCs/>
        </w:rPr>
        <w:t>quarter</w:t>
      </w:r>
      <w:r w:rsidR="001856A1" w:rsidRPr="00CE0A21">
        <w:t xml:space="preserve"> said they would consider all of the services we mentioned</w:t>
      </w:r>
      <w:r w:rsidR="005D6FBC">
        <w:t>.</w:t>
      </w:r>
      <w:r w:rsidR="001856A1" w:rsidRPr="00CE0A21">
        <w:t xml:space="preserve"> </w:t>
      </w:r>
    </w:p>
    <w:p w14:paraId="56DFFF18" w14:textId="1871BAF0" w:rsidR="00405DD9" w:rsidRPr="00405DD9" w:rsidRDefault="00CE0A21" w:rsidP="00405DD9">
      <w:pPr>
        <w:pStyle w:val="ListBullet"/>
        <w:numPr>
          <w:ilvl w:val="0"/>
          <w:numId w:val="10"/>
        </w:numPr>
        <w:rPr>
          <w:color w:val="004F6B" w:themeColor="text2"/>
        </w:rPr>
      </w:pPr>
      <w:r>
        <w:t xml:space="preserve">Reasons for not considering </w:t>
      </w:r>
      <w:r w:rsidRPr="005339D8">
        <w:rPr>
          <w:b/>
          <w:bCs/>
        </w:rPr>
        <w:t xml:space="preserve">“teen Tuesday </w:t>
      </w:r>
      <w:r w:rsidR="0094416C" w:rsidRPr="005339D8">
        <w:rPr>
          <w:b/>
          <w:bCs/>
        </w:rPr>
        <w:t xml:space="preserve">clinics” </w:t>
      </w:r>
      <w:r w:rsidR="0094416C">
        <w:t xml:space="preserve">included </w:t>
      </w:r>
      <w:r w:rsidR="0094416C" w:rsidRPr="005339D8">
        <w:rPr>
          <w:b/>
          <w:bCs/>
        </w:rPr>
        <w:t xml:space="preserve">embarrassment </w:t>
      </w:r>
      <w:r w:rsidR="0094416C">
        <w:t xml:space="preserve">of seeing someone they might know, wanting a </w:t>
      </w:r>
      <w:r w:rsidR="0094416C" w:rsidRPr="005339D8">
        <w:rPr>
          <w:b/>
          <w:bCs/>
        </w:rPr>
        <w:t>1-1 session</w:t>
      </w:r>
      <w:r w:rsidR="0094416C">
        <w:t xml:space="preserve"> and </w:t>
      </w:r>
      <w:r w:rsidR="00DC55D5">
        <w:t xml:space="preserve">feeling </w:t>
      </w:r>
      <w:r w:rsidR="00DC55D5" w:rsidRPr="005339D8">
        <w:rPr>
          <w:b/>
          <w:bCs/>
        </w:rPr>
        <w:t>too old</w:t>
      </w:r>
      <w:r w:rsidR="00DC55D5">
        <w:t xml:space="preserve"> for the service (the majority of our respondents were 17)</w:t>
      </w:r>
      <w:r w:rsidR="005D6FBC">
        <w:t>.</w:t>
      </w:r>
    </w:p>
    <w:p w14:paraId="372700C0" w14:textId="6227A007" w:rsidR="00405DD9" w:rsidRDefault="009E751A" w:rsidP="00405DD9">
      <w:pPr>
        <w:pStyle w:val="ListBullet"/>
        <w:numPr>
          <w:ilvl w:val="0"/>
          <w:numId w:val="10"/>
        </w:numPr>
        <w:rPr>
          <w:color w:val="004F6B" w:themeColor="text2"/>
        </w:rPr>
      </w:pPr>
      <w:r>
        <w:t xml:space="preserve">The main reason </w:t>
      </w:r>
      <w:r w:rsidR="008B3FB8">
        <w:t>students don’t consider going to</w:t>
      </w:r>
      <w:r>
        <w:t xml:space="preserve"> </w:t>
      </w:r>
      <w:r w:rsidRPr="007236A4">
        <w:rPr>
          <w:b/>
          <w:bCs/>
        </w:rPr>
        <w:t>face to face sexual health clinics</w:t>
      </w:r>
      <w:r>
        <w:t xml:space="preserve"> was </w:t>
      </w:r>
      <w:r w:rsidRPr="00D375A1">
        <w:rPr>
          <w:b/>
          <w:bCs/>
        </w:rPr>
        <w:t>embarrassment</w:t>
      </w:r>
      <w:r w:rsidRPr="00D375A1">
        <w:rPr>
          <w:color w:val="004F6B" w:themeColor="text2"/>
        </w:rPr>
        <w:t xml:space="preserve"> “</w:t>
      </w:r>
      <w:r w:rsidR="00D375A1" w:rsidRPr="00D375A1">
        <w:rPr>
          <w:color w:val="004F6B" w:themeColor="text2"/>
        </w:rPr>
        <w:t>I wouldn’t be able to go face to face to talk about any issue I’m having sexually out of anxiety and embarrassment</w:t>
      </w:r>
      <w:r w:rsidR="00D375A1">
        <w:rPr>
          <w:color w:val="004F6B" w:themeColor="text2"/>
        </w:rPr>
        <w:t>.</w:t>
      </w:r>
      <w:r w:rsidR="00D375A1" w:rsidRPr="00D375A1">
        <w:rPr>
          <w:color w:val="004F6B" w:themeColor="text2"/>
        </w:rPr>
        <w:t>”</w:t>
      </w:r>
      <w:r w:rsidR="00175B5D">
        <w:rPr>
          <w:color w:val="004F6B" w:themeColor="text2"/>
        </w:rPr>
        <w:t xml:space="preserve"> </w:t>
      </w:r>
    </w:p>
    <w:p w14:paraId="7E23FB2F" w14:textId="5BAEA59F" w:rsidR="004C216A" w:rsidRPr="004C216A" w:rsidRDefault="00254E20" w:rsidP="00405DD9">
      <w:pPr>
        <w:pStyle w:val="ListBullet"/>
        <w:numPr>
          <w:ilvl w:val="0"/>
          <w:numId w:val="10"/>
        </w:numPr>
        <w:rPr>
          <w:color w:val="004F6B" w:themeColor="text2"/>
        </w:rPr>
      </w:pPr>
      <w:r w:rsidRPr="00254E20">
        <w:t xml:space="preserve">There was also an </w:t>
      </w:r>
      <w:r w:rsidRPr="00254E20">
        <w:rPr>
          <w:b/>
          <w:bCs/>
        </w:rPr>
        <w:t>embarrassment</w:t>
      </w:r>
      <w:r w:rsidRPr="00254E20">
        <w:t xml:space="preserve"> element around </w:t>
      </w:r>
      <w:r w:rsidRPr="00254E20">
        <w:rPr>
          <w:b/>
          <w:bCs/>
        </w:rPr>
        <w:t>pharmacies.</w:t>
      </w:r>
      <w:r w:rsidRPr="00254E20">
        <w:t xml:space="preserve"> </w:t>
      </w:r>
    </w:p>
    <w:p w14:paraId="40080F31" w14:textId="7A2BD4D0" w:rsidR="00405DD9" w:rsidRDefault="00C26745" w:rsidP="00405DD9">
      <w:pPr>
        <w:pStyle w:val="ListBullet"/>
        <w:numPr>
          <w:ilvl w:val="0"/>
          <w:numId w:val="10"/>
        </w:numPr>
        <w:rPr>
          <w:color w:val="004F6B" w:themeColor="text2"/>
        </w:rPr>
      </w:pPr>
      <w:r>
        <w:rPr>
          <w:noProof/>
        </w:rPr>
        <w:drawing>
          <wp:anchor distT="0" distB="0" distL="114300" distR="114300" simplePos="0" relativeHeight="251658247" behindDoc="1" locked="0" layoutInCell="1" allowOverlap="1" wp14:anchorId="52F92912" wp14:editId="2546D2BD">
            <wp:simplePos x="0" y="0"/>
            <wp:positionH relativeFrom="column">
              <wp:posOffset>6398260</wp:posOffset>
            </wp:positionH>
            <wp:positionV relativeFrom="paragraph">
              <wp:posOffset>937260</wp:posOffset>
            </wp:positionV>
            <wp:extent cx="704850" cy="722630"/>
            <wp:effectExtent l="0" t="0" r="0" b="1270"/>
            <wp:wrapTight wrapText="bothSides">
              <wp:wrapPolygon edited="0">
                <wp:start x="8757" y="0"/>
                <wp:lineTo x="0" y="1708"/>
                <wp:lineTo x="0" y="14805"/>
                <wp:lineTo x="2335" y="18221"/>
                <wp:lineTo x="2335" y="18791"/>
                <wp:lineTo x="7005" y="21069"/>
                <wp:lineTo x="7589" y="21069"/>
                <wp:lineTo x="13427" y="21069"/>
                <wp:lineTo x="14595" y="21069"/>
                <wp:lineTo x="19265" y="18221"/>
                <wp:lineTo x="21016" y="14236"/>
                <wp:lineTo x="21016" y="1708"/>
                <wp:lineTo x="12259" y="0"/>
                <wp:lineTo x="8757" y="0"/>
              </wp:wrapPolygon>
            </wp:wrapTight>
            <wp:docPr id="457528139" name="Picture 1" descr="A blue and white cros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28139" name="Picture 1" descr="A blue and white cross in a circle&#10;&#10;AI-generated content may be incorrect."/>
                    <pic:cNvPicPr>
                      <a:picLocks noChangeAspect="1" noChangeArrowheads="1"/>
                    </pic:cNvPicPr>
                  </pic:nvPicPr>
                  <pic:blipFill rotWithShape="1">
                    <a:blip r:embed="rId13" cstate="print">
                      <a:duotone>
                        <a:schemeClr val="accent2">
                          <a:shade val="45000"/>
                          <a:satMod val="135000"/>
                        </a:schemeClr>
                        <a:prstClr val="white"/>
                      </a:duotone>
                      <a:extLst>
                        <a:ext uri="{28A0092B-C50C-407E-A947-70E740481C1C}">
                          <a14:useLocalDpi xmlns:a14="http://schemas.microsoft.com/office/drawing/2010/main" val="0"/>
                        </a:ext>
                      </a:extLst>
                    </a:blip>
                    <a:srcRect l="28486" t="27886" r="28786" b="28335"/>
                    <a:stretch>
                      <a:fillRect/>
                    </a:stretch>
                  </pic:blipFill>
                  <pic:spPr bwMode="auto">
                    <a:xfrm>
                      <a:off x="0" y="0"/>
                      <a:ext cx="704850" cy="72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5B5D" w:rsidRPr="00175B5D">
        <w:t xml:space="preserve">There was a </w:t>
      </w:r>
      <w:r w:rsidR="00175B5D" w:rsidRPr="00CA2983">
        <w:rPr>
          <w:b/>
          <w:bCs/>
        </w:rPr>
        <w:t>lack of awareness and trust</w:t>
      </w:r>
      <w:r w:rsidR="00175B5D" w:rsidRPr="00175B5D">
        <w:t xml:space="preserve"> around the </w:t>
      </w:r>
      <w:r w:rsidR="00175B5D" w:rsidRPr="00CA2983">
        <w:rPr>
          <w:b/>
          <w:bCs/>
        </w:rPr>
        <w:t>over 18s online contraception service.</w:t>
      </w:r>
      <w:r w:rsidR="00175B5D" w:rsidRPr="00175B5D">
        <w:t xml:space="preserve"> One person said </w:t>
      </w:r>
      <w:r w:rsidR="00175B5D">
        <w:rPr>
          <w:color w:val="004F6B" w:themeColor="text2"/>
        </w:rPr>
        <w:t>“</w:t>
      </w:r>
      <w:r w:rsidR="004921D2" w:rsidRPr="004921D2">
        <w:rPr>
          <w:color w:val="004F6B" w:themeColor="text2"/>
        </w:rPr>
        <w:t>This is only because I feel that if you are starting contraception that a face-to-face discussion or a phone call should be had with a nurse/ medical professional to make sure the person is aware of the side effects and how to properly use that contraception. It’s great that contraception is so accessible, but I think this could mean that the risks or implications are</w:t>
      </w:r>
      <w:r w:rsidR="00784045">
        <w:rPr>
          <w:color w:val="004F6B" w:themeColor="text2"/>
        </w:rPr>
        <w:t>n’t</w:t>
      </w:r>
      <w:r w:rsidR="004921D2" w:rsidRPr="004921D2">
        <w:rPr>
          <w:color w:val="004F6B" w:themeColor="text2"/>
        </w:rPr>
        <w:t xml:space="preserve"> fully understood before taking or using a new contraception</w:t>
      </w:r>
      <w:r w:rsidR="00CA2983">
        <w:rPr>
          <w:color w:val="004F6B" w:themeColor="text2"/>
        </w:rPr>
        <w:t>.”</w:t>
      </w:r>
      <w:r w:rsidR="00920F93">
        <w:rPr>
          <w:color w:val="004F6B" w:themeColor="text2"/>
        </w:rPr>
        <w:t xml:space="preserve"> </w:t>
      </w:r>
    </w:p>
    <w:p w14:paraId="6A42402D" w14:textId="3CD95F5A" w:rsidR="002D49A0" w:rsidRPr="002D49A0" w:rsidRDefault="00261271" w:rsidP="00405DD9">
      <w:pPr>
        <w:pStyle w:val="ListBullet"/>
        <w:numPr>
          <w:ilvl w:val="0"/>
          <w:numId w:val="10"/>
        </w:numPr>
        <w:rPr>
          <w:color w:val="004F6B" w:themeColor="text2"/>
        </w:rPr>
      </w:pPr>
      <w:r>
        <w:t>The main reason</w:t>
      </w:r>
      <w:r w:rsidR="00920F93" w:rsidRPr="007A276F">
        <w:t xml:space="preserve"> for not considering the </w:t>
      </w:r>
      <w:r w:rsidR="00920F93" w:rsidRPr="00351848">
        <w:rPr>
          <w:b/>
          <w:bCs/>
        </w:rPr>
        <w:t>C</w:t>
      </w:r>
      <w:r w:rsidRPr="00351848">
        <w:rPr>
          <w:b/>
          <w:bCs/>
        </w:rPr>
        <w:t>-</w:t>
      </w:r>
      <w:r w:rsidR="00920F93" w:rsidRPr="00351848">
        <w:rPr>
          <w:b/>
          <w:bCs/>
        </w:rPr>
        <w:t>card scheme</w:t>
      </w:r>
      <w:r w:rsidR="00920F93" w:rsidRPr="007A276F">
        <w:t xml:space="preserve"> </w:t>
      </w:r>
      <w:r>
        <w:t>was that they’d buy their own</w:t>
      </w:r>
      <w:r w:rsidR="00351848">
        <w:t xml:space="preserve"> condoms.</w:t>
      </w:r>
      <w:r w:rsidR="00F8735F">
        <w:t xml:space="preserve"> </w:t>
      </w:r>
    </w:p>
    <w:p w14:paraId="2BB8A830" w14:textId="48DEA478" w:rsidR="0076229D" w:rsidRPr="003C3A78" w:rsidRDefault="00F8735F" w:rsidP="00405DD9">
      <w:pPr>
        <w:pStyle w:val="ListBullet"/>
        <w:numPr>
          <w:ilvl w:val="0"/>
          <w:numId w:val="10"/>
        </w:numPr>
        <w:rPr>
          <w:color w:val="004F6B" w:themeColor="text2"/>
        </w:rPr>
      </w:pPr>
      <w:r>
        <w:t>The</w:t>
      </w:r>
      <w:r w:rsidR="00255C1E">
        <w:t xml:space="preserve">re is a </w:t>
      </w:r>
      <w:r w:rsidR="00255C1E" w:rsidRPr="00255C1E">
        <w:rPr>
          <w:b/>
          <w:bCs/>
        </w:rPr>
        <w:t>nervousness</w:t>
      </w:r>
      <w:r w:rsidR="00255C1E">
        <w:t xml:space="preserve"> around the </w:t>
      </w:r>
      <w:r w:rsidR="00255C1E" w:rsidRPr="00255C1E">
        <w:rPr>
          <w:b/>
          <w:bCs/>
        </w:rPr>
        <w:t>self</w:t>
      </w:r>
      <w:r w:rsidR="00784045">
        <w:rPr>
          <w:b/>
          <w:bCs/>
        </w:rPr>
        <w:t>-</w:t>
      </w:r>
      <w:r w:rsidR="00255C1E" w:rsidRPr="00255C1E">
        <w:rPr>
          <w:b/>
          <w:bCs/>
        </w:rPr>
        <w:t>testing kits</w:t>
      </w:r>
      <w:r w:rsidR="00255C1E">
        <w:rPr>
          <w:b/>
          <w:bCs/>
        </w:rPr>
        <w:t xml:space="preserve">, </w:t>
      </w:r>
      <w:r w:rsidR="00255C1E" w:rsidRPr="00101D3D">
        <w:t>people said they wouldn’t trust themselves to do it properly and they</w:t>
      </w:r>
      <w:r w:rsidR="00101D3D" w:rsidRPr="00101D3D">
        <w:t>’d like a professional to help them.</w:t>
      </w:r>
    </w:p>
    <w:p w14:paraId="4C707CF2" w14:textId="77777777" w:rsidR="003C3A78" w:rsidRPr="00CD067D" w:rsidRDefault="003C3A78" w:rsidP="003C3A78">
      <w:pPr>
        <w:ind w:left="720"/>
        <w:rPr>
          <w:color w:val="004F6B" w:themeColor="text2"/>
          <w:sz w:val="28"/>
          <w:szCs w:val="28"/>
        </w:rPr>
      </w:pPr>
    </w:p>
    <w:p w14:paraId="04D2C225" w14:textId="77777777" w:rsidR="00405DD9" w:rsidRDefault="00D37251" w:rsidP="00405DD9">
      <w:pPr>
        <w:rPr>
          <w:b/>
          <w:bCs/>
          <w:color w:val="004F6B" w:themeColor="text2"/>
          <w:sz w:val="28"/>
          <w:szCs w:val="28"/>
        </w:rPr>
      </w:pPr>
      <w:r w:rsidRPr="00CD067D">
        <w:rPr>
          <w:b/>
          <w:bCs/>
          <w:color w:val="004F6B" w:themeColor="text2"/>
          <w:sz w:val="28"/>
          <w:szCs w:val="28"/>
        </w:rPr>
        <w:t xml:space="preserve">Where do students currently get contraception? </w:t>
      </w:r>
    </w:p>
    <w:p w14:paraId="625DCC19" w14:textId="57EF9F0C" w:rsidR="00CD067D" w:rsidRPr="00CD067D" w:rsidRDefault="00CD067D" w:rsidP="00405DD9">
      <w:pPr>
        <w:rPr>
          <w:b/>
          <w:bCs/>
          <w:color w:val="004F6B" w:themeColor="text2"/>
          <w:sz w:val="18"/>
          <w:szCs w:val="18"/>
        </w:rPr>
      </w:pPr>
    </w:p>
    <w:p w14:paraId="4FEF73A2" w14:textId="4255F580" w:rsidR="00057A4B" w:rsidRPr="00057A4B" w:rsidRDefault="006F4CFC" w:rsidP="00405DD9">
      <w:pPr>
        <w:pStyle w:val="ListParagraph"/>
        <w:numPr>
          <w:ilvl w:val="0"/>
          <w:numId w:val="11"/>
        </w:numPr>
        <w:rPr>
          <w:color w:val="000000" w:themeColor="text1"/>
        </w:rPr>
      </w:pPr>
      <w:r>
        <w:rPr>
          <w:noProof/>
        </w:rPr>
        <w:drawing>
          <wp:anchor distT="0" distB="0" distL="114300" distR="114300" simplePos="0" relativeHeight="251658248" behindDoc="1" locked="0" layoutInCell="1" allowOverlap="1" wp14:anchorId="51F546F6" wp14:editId="4A05A427">
            <wp:simplePos x="0" y="0"/>
            <wp:positionH relativeFrom="column">
              <wp:posOffset>5314950</wp:posOffset>
            </wp:positionH>
            <wp:positionV relativeFrom="paragraph">
              <wp:posOffset>38100</wp:posOffset>
            </wp:positionV>
            <wp:extent cx="824230" cy="1076325"/>
            <wp:effectExtent l="0" t="0" r="0" b="9525"/>
            <wp:wrapTight wrapText="bothSides">
              <wp:wrapPolygon edited="0">
                <wp:start x="8986" y="0"/>
                <wp:lineTo x="0" y="6117"/>
                <wp:lineTo x="0" y="11469"/>
                <wp:lineTo x="4493" y="12234"/>
                <wp:lineTo x="0" y="13763"/>
                <wp:lineTo x="0" y="18350"/>
                <wp:lineTo x="5991" y="18350"/>
                <wp:lineTo x="1997" y="21409"/>
                <wp:lineTo x="17972" y="21409"/>
                <wp:lineTo x="18971" y="21409"/>
                <wp:lineTo x="20968" y="19497"/>
                <wp:lineTo x="20968" y="18350"/>
                <wp:lineTo x="14977" y="12234"/>
                <wp:lineTo x="17473" y="6117"/>
                <wp:lineTo x="20468" y="5735"/>
                <wp:lineTo x="19470" y="2676"/>
                <wp:lineTo x="10983" y="0"/>
                <wp:lineTo x="8986" y="0"/>
              </wp:wrapPolygon>
            </wp:wrapTight>
            <wp:docPr id="1245372383" name="Picture 2" descr="A person with arrows pointing to different direc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72383" name="Picture 2" descr="A person with arrows pointing to different directions&#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985" t="22189" r="28336" b="23388"/>
                    <a:stretch>
                      <a:fillRect/>
                    </a:stretch>
                  </pic:blipFill>
                  <pic:spPr bwMode="auto">
                    <a:xfrm>
                      <a:off x="0" y="0"/>
                      <a:ext cx="824230"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596B" w:rsidRPr="00405DD9">
        <w:rPr>
          <w:b/>
          <w:bCs/>
          <w:color w:val="004F6B" w:themeColor="text2"/>
        </w:rPr>
        <w:t xml:space="preserve">54% </w:t>
      </w:r>
      <w:r w:rsidR="00787A2B" w:rsidRPr="00405DD9">
        <w:rPr>
          <w:color w:val="000000" w:themeColor="text1"/>
        </w:rPr>
        <w:t>obtain it from a pharmacy</w:t>
      </w:r>
    </w:p>
    <w:p w14:paraId="050197E8" w14:textId="1B6406BC" w:rsidR="00057A4B" w:rsidRDefault="00E044A1" w:rsidP="00405DD9">
      <w:pPr>
        <w:pStyle w:val="ListParagraph"/>
        <w:numPr>
          <w:ilvl w:val="0"/>
          <w:numId w:val="11"/>
        </w:numPr>
        <w:rPr>
          <w:color w:val="000000" w:themeColor="text1"/>
        </w:rPr>
      </w:pPr>
      <w:r w:rsidRPr="00405DD9">
        <w:rPr>
          <w:b/>
          <w:bCs/>
          <w:color w:val="004F6B" w:themeColor="text2"/>
        </w:rPr>
        <w:t xml:space="preserve">30% </w:t>
      </w:r>
      <w:r w:rsidRPr="00405DD9">
        <w:rPr>
          <w:color w:val="000000" w:themeColor="text1"/>
        </w:rPr>
        <w:t>from a GP</w:t>
      </w:r>
    </w:p>
    <w:p w14:paraId="71DED378" w14:textId="790EA828" w:rsidR="00057A4B" w:rsidRDefault="008433FE" w:rsidP="00405DD9">
      <w:pPr>
        <w:pStyle w:val="ListParagraph"/>
        <w:numPr>
          <w:ilvl w:val="0"/>
          <w:numId w:val="11"/>
        </w:numPr>
        <w:rPr>
          <w:color w:val="000000" w:themeColor="text1"/>
        </w:rPr>
      </w:pPr>
      <w:r w:rsidRPr="00405DD9">
        <w:rPr>
          <w:b/>
          <w:bCs/>
          <w:color w:val="004F6B" w:themeColor="text2"/>
        </w:rPr>
        <w:t xml:space="preserve">25% </w:t>
      </w:r>
      <w:r w:rsidRPr="00405DD9">
        <w:rPr>
          <w:color w:val="000000" w:themeColor="text1"/>
        </w:rPr>
        <w:t>from a supermarket</w:t>
      </w:r>
    </w:p>
    <w:p w14:paraId="64412B1A" w14:textId="77777777" w:rsidR="00057A4B" w:rsidRPr="00057A4B" w:rsidRDefault="00D37251" w:rsidP="00405DD9">
      <w:pPr>
        <w:pStyle w:val="ListParagraph"/>
        <w:numPr>
          <w:ilvl w:val="0"/>
          <w:numId w:val="11"/>
        </w:numPr>
        <w:rPr>
          <w:color w:val="000000" w:themeColor="text1"/>
        </w:rPr>
      </w:pPr>
      <w:r w:rsidRPr="00405DD9">
        <w:rPr>
          <w:b/>
          <w:bCs/>
          <w:color w:val="004F6B" w:themeColor="text2"/>
        </w:rPr>
        <w:t>12%</w:t>
      </w:r>
      <w:r w:rsidR="008433FE" w:rsidRPr="00405DD9">
        <w:rPr>
          <w:color w:val="004F6B" w:themeColor="text2"/>
        </w:rPr>
        <w:t xml:space="preserve"> </w:t>
      </w:r>
      <w:r w:rsidRPr="00D37251">
        <w:t>get it online.</w:t>
      </w:r>
      <w:r w:rsidR="006F6AA2">
        <w:t xml:space="preserve"> </w:t>
      </w:r>
    </w:p>
    <w:p w14:paraId="43E23C74" w14:textId="0C639B15" w:rsidR="00787A2B" w:rsidRPr="00405DD9" w:rsidRDefault="006F6AA2" w:rsidP="00405DD9">
      <w:pPr>
        <w:pStyle w:val="ListParagraph"/>
        <w:numPr>
          <w:ilvl w:val="0"/>
          <w:numId w:val="11"/>
        </w:numPr>
        <w:rPr>
          <w:color w:val="000000" w:themeColor="text1"/>
        </w:rPr>
      </w:pPr>
      <w:r w:rsidRPr="00405DD9">
        <w:rPr>
          <w:b/>
          <w:bCs/>
          <w:color w:val="004F6B" w:themeColor="text2"/>
        </w:rPr>
        <w:t>5%</w:t>
      </w:r>
      <w:r w:rsidRPr="00405DD9">
        <w:rPr>
          <w:color w:val="004F6B" w:themeColor="text2"/>
        </w:rPr>
        <w:t xml:space="preserve"> </w:t>
      </w:r>
      <w:r w:rsidRPr="00405DD9">
        <w:rPr>
          <w:color w:val="000000" w:themeColor="text1"/>
        </w:rPr>
        <w:t>said from elsewhere, such as the sexual health clinic, machines in toilets and friends/brothers.</w:t>
      </w:r>
    </w:p>
    <w:p w14:paraId="44F3BBBC" w14:textId="77777777" w:rsidR="001E5F70" w:rsidRDefault="001E5F70" w:rsidP="001E5F70">
      <w:pPr>
        <w:ind w:left="720"/>
        <w:rPr>
          <w:b/>
          <w:bCs/>
        </w:rPr>
      </w:pPr>
    </w:p>
    <w:p w14:paraId="06C1EDDC" w14:textId="4B20E10B" w:rsidR="003A6039" w:rsidRDefault="006C4258" w:rsidP="00C204FF">
      <w:pPr>
        <w:shd w:val="clear" w:color="auto" w:fill="F08BC0" w:themeFill="accent2" w:themeFillTint="99"/>
        <w:ind w:left="851" w:right="851"/>
      </w:pPr>
      <w:r>
        <w:rPr>
          <w:noProof/>
          <w:sz w:val="20"/>
          <w:szCs w:val="20"/>
        </w:rPr>
        <w:drawing>
          <wp:anchor distT="0" distB="0" distL="114300" distR="114300" simplePos="0" relativeHeight="251658242" behindDoc="0" locked="0" layoutInCell="1" allowOverlap="1" wp14:anchorId="2C9CECCE" wp14:editId="3D0EDE13">
            <wp:simplePos x="0" y="0"/>
            <wp:positionH relativeFrom="column">
              <wp:posOffset>173990</wp:posOffset>
            </wp:positionH>
            <wp:positionV relativeFrom="paragraph">
              <wp:posOffset>63500</wp:posOffset>
            </wp:positionV>
            <wp:extent cx="219738" cy="270000"/>
            <wp:effectExtent l="0" t="0" r="8890" b="0"/>
            <wp:wrapThrough wrapText="bothSides">
              <wp:wrapPolygon edited="0">
                <wp:start x="1873" y="0"/>
                <wp:lineTo x="0" y="1525"/>
                <wp:lineTo x="0" y="16772"/>
                <wp:lineTo x="3746" y="19821"/>
                <wp:lineTo x="20601" y="19821"/>
                <wp:lineTo x="20601" y="0"/>
                <wp:lineTo x="1873" y="0"/>
              </wp:wrapPolygon>
            </wp:wrapThrough>
            <wp:docPr id="120548053"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F11065">
        <w:t>“</w:t>
      </w:r>
      <w:r w:rsidR="00A05DD0">
        <w:t xml:space="preserve">I have a good relationship with my tutors. I feel like they listen to me and don’t judge. They’re very supportive.” </w:t>
      </w:r>
    </w:p>
    <w:p w14:paraId="0E7118D1" w14:textId="77777777" w:rsidR="003A6039" w:rsidRDefault="003A6039" w:rsidP="00C204FF">
      <w:pPr>
        <w:shd w:val="clear" w:color="auto" w:fill="F08BC0" w:themeFill="accent2" w:themeFillTint="99"/>
        <w:ind w:left="851" w:right="851"/>
      </w:pPr>
    </w:p>
    <w:p w14:paraId="6960B60A" w14:textId="3B4C4BFB" w:rsidR="00F11065" w:rsidRPr="00CE77FC" w:rsidRDefault="00A05DD0" w:rsidP="00C204FF">
      <w:pPr>
        <w:shd w:val="clear" w:color="auto" w:fill="F08BC0" w:themeFill="accent2" w:themeFillTint="99"/>
        <w:ind w:left="851" w:right="851"/>
        <w:rPr>
          <w:b/>
          <w:bCs/>
        </w:rPr>
      </w:pPr>
      <w:r>
        <w:t>“</w:t>
      </w:r>
      <w:r w:rsidR="00A433FA">
        <w:t>It’s h</w:t>
      </w:r>
      <w:r w:rsidR="00A433FA" w:rsidRPr="00A433FA">
        <w:t>ard to speak to teachers and members of staff about something that is personal</w:t>
      </w:r>
      <w:r w:rsidR="00372D0D">
        <w:t>.</w:t>
      </w:r>
      <w:r w:rsidR="00A433FA">
        <w:t>"</w:t>
      </w:r>
    </w:p>
    <w:p w14:paraId="5B47E279" w14:textId="60F2E4A2" w:rsidR="00F11065" w:rsidRPr="00E7436F" w:rsidRDefault="009D19AD" w:rsidP="00C204FF">
      <w:pPr>
        <w:shd w:val="clear" w:color="auto" w:fill="F08BC0" w:themeFill="accent2" w:themeFillTint="99"/>
        <w:ind w:left="851" w:right="851"/>
        <w:rPr>
          <w:b/>
          <w:bCs/>
        </w:rPr>
      </w:pPr>
      <w:r>
        <w:rPr>
          <w:noProof/>
          <w:sz w:val="20"/>
          <w:szCs w:val="20"/>
        </w:rPr>
        <w:drawing>
          <wp:anchor distT="0" distB="0" distL="114300" distR="114300" simplePos="0" relativeHeight="251658241" behindDoc="0" locked="0" layoutInCell="1" allowOverlap="1" wp14:anchorId="1A822969" wp14:editId="70E64660">
            <wp:simplePos x="0" y="0"/>
            <wp:positionH relativeFrom="column">
              <wp:posOffset>6226175</wp:posOffset>
            </wp:positionH>
            <wp:positionV relativeFrom="paragraph">
              <wp:posOffset>33020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297985838"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85838" name="Picture 7" descr="Icon of a pink apostrophe"/>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p>
    <w:p w14:paraId="51585F81" w14:textId="77777777" w:rsidR="00F11065" w:rsidRPr="00C204FF" w:rsidRDefault="00F11065" w:rsidP="00F11065">
      <w:pPr>
        <w:rPr>
          <w:b/>
          <w:bCs/>
          <w:color w:val="004F6B" w:themeColor="text2"/>
          <w:sz w:val="20"/>
          <w:szCs w:val="20"/>
        </w:rPr>
      </w:pPr>
    </w:p>
    <w:p w14:paraId="2C6A2B97" w14:textId="77777777" w:rsidR="00392045" w:rsidRDefault="00392045" w:rsidP="00F11065">
      <w:pPr>
        <w:rPr>
          <w:b/>
          <w:bCs/>
          <w:color w:val="004F6B" w:themeColor="text2"/>
          <w:sz w:val="20"/>
          <w:szCs w:val="20"/>
        </w:rPr>
      </w:pPr>
    </w:p>
    <w:p w14:paraId="0E22774B" w14:textId="77777777" w:rsidR="00392045" w:rsidRDefault="00392045" w:rsidP="00F11065">
      <w:pPr>
        <w:rPr>
          <w:b/>
          <w:bCs/>
          <w:color w:val="004F6B" w:themeColor="text2"/>
          <w:sz w:val="20"/>
          <w:szCs w:val="20"/>
        </w:rPr>
      </w:pPr>
    </w:p>
    <w:p w14:paraId="538AC15D" w14:textId="77777777" w:rsidR="00392045" w:rsidRDefault="00392045" w:rsidP="00F11065">
      <w:pPr>
        <w:rPr>
          <w:b/>
          <w:bCs/>
          <w:color w:val="004F6B" w:themeColor="text2"/>
          <w:sz w:val="20"/>
          <w:szCs w:val="20"/>
        </w:rPr>
      </w:pPr>
    </w:p>
    <w:p w14:paraId="752CF968" w14:textId="77777777" w:rsidR="00392045" w:rsidRDefault="00392045" w:rsidP="00F11065">
      <w:pPr>
        <w:rPr>
          <w:b/>
          <w:bCs/>
          <w:color w:val="004F6B" w:themeColor="text2"/>
          <w:sz w:val="20"/>
          <w:szCs w:val="20"/>
        </w:rPr>
      </w:pPr>
    </w:p>
    <w:p w14:paraId="3896D68B" w14:textId="044282CF" w:rsidR="00392045" w:rsidRPr="00875298" w:rsidRDefault="00392045" w:rsidP="00392045">
      <w:pPr>
        <w:rPr>
          <w:b/>
          <w:bCs/>
          <w:color w:val="004F6B" w:themeColor="text2"/>
          <w:sz w:val="28"/>
          <w:szCs w:val="28"/>
        </w:rPr>
      </w:pPr>
      <w:r w:rsidRPr="00875298">
        <w:rPr>
          <w:b/>
          <w:bCs/>
          <w:color w:val="004F6B" w:themeColor="text2"/>
          <w:sz w:val="28"/>
          <w:szCs w:val="28"/>
        </w:rPr>
        <w:lastRenderedPageBreak/>
        <w:t xml:space="preserve">We received the following response from Surrey County Council’s </w:t>
      </w:r>
      <w:r w:rsidR="00DF3727">
        <w:rPr>
          <w:b/>
          <w:bCs/>
          <w:color w:val="004F6B" w:themeColor="text2"/>
          <w:sz w:val="28"/>
          <w:szCs w:val="28"/>
        </w:rPr>
        <w:t>P</w:t>
      </w:r>
      <w:r w:rsidRPr="00875298">
        <w:rPr>
          <w:b/>
          <w:bCs/>
          <w:color w:val="004F6B" w:themeColor="text2"/>
          <w:sz w:val="28"/>
          <w:szCs w:val="28"/>
        </w:rPr>
        <w:t xml:space="preserve">ublic </w:t>
      </w:r>
      <w:r w:rsidR="00DF3727">
        <w:rPr>
          <w:b/>
          <w:bCs/>
          <w:color w:val="004F6B" w:themeColor="text2"/>
          <w:sz w:val="28"/>
          <w:szCs w:val="28"/>
        </w:rPr>
        <w:t>H</w:t>
      </w:r>
      <w:r w:rsidRPr="00875298">
        <w:rPr>
          <w:b/>
          <w:bCs/>
          <w:color w:val="004F6B" w:themeColor="text2"/>
          <w:sz w:val="28"/>
          <w:szCs w:val="28"/>
        </w:rPr>
        <w:t>ealth team, who commission sexual health services in Surrey.</w:t>
      </w:r>
    </w:p>
    <w:p w14:paraId="28F70B48" w14:textId="77777777" w:rsidR="00392045" w:rsidRDefault="00392045" w:rsidP="00392045"/>
    <w:tbl>
      <w:tblPr>
        <w:tblW w:w="0" w:type="auto"/>
        <w:tblInd w:w="360" w:type="dxa"/>
        <w:tblCellMar>
          <w:left w:w="0" w:type="dxa"/>
          <w:right w:w="0" w:type="dxa"/>
        </w:tblCellMar>
        <w:tblLook w:val="04A0" w:firstRow="1" w:lastRow="0" w:firstColumn="1" w:lastColumn="0" w:noHBand="0" w:noVBand="1"/>
      </w:tblPr>
      <w:tblGrid>
        <w:gridCol w:w="4700"/>
        <w:gridCol w:w="5386"/>
      </w:tblGrid>
      <w:tr w:rsidR="00392045" w14:paraId="6BE207C5" w14:textId="77777777">
        <w:tc>
          <w:tcPr>
            <w:tcW w:w="10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16E23" w14:textId="77777777" w:rsidR="00392045" w:rsidRDefault="00392045">
            <w:pPr>
              <w:rPr>
                <w:b/>
                <w:bCs/>
              </w:rPr>
            </w:pPr>
            <w:r>
              <w:rPr>
                <w:b/>
                <w:bCs/>
              </w:rPr>
              <w:t>Feedback and themes:</w:t>
            </w:r>
          </w:p>
        </w:tc>
        <w:tc>
          <w:tcPr>
            <w:tcW w:w="12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AEDCF" w14:textId="77777777" w:rsidR="00392045" w:rsidRDefault="00392045">
            <w:pPr>
              <w:rPr>
                <w:b/>
                <w:bCs/>
              </w:rPr>
            </w:pPr>
            <w:r>
              <w:rPr>
                <w:b/>
                <w:bCs/>
              </w:rPr>
              <w:t>Response</w:t>
            </w:r>
          </w:p>
        </w:tc>
      </w:tr>
      <w:tr w:rsidR="00392045" w14:paraId="067FF824"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10E38" w14:textId="77777777" w:rsidR="00392045" w:rsidRDefault="00392045">
            <w:pPr>
              <w:rPr>
                <w:color w:val="156082"/>
              </w:rPr>
            </w:pPr>
            <w:r>
              <w:rPr>
                <w:b/>
                <w:bCs/>
              </w:rPr>
              <w:t xml:space="preserve">Pharmacies: </w:t>
            </w:r>
            <w:r>
              <w:t xml:space="preserve">people mentioned </w:t>
            </w:r>
            <w:r>
              <w:rPr>
                <w:b/>
                <w:bCs/>
              </w:rPr>
              <w:t>staff attitudes, cost</w:t>
            </w:r>
            <w:r>
              <w:t xml:space="preserve"> and </w:t>
            </w:r>
            <w:r>
              <w:rPr>
                <w:b/>
                <w:bCs/>
              </w:rPr>
              <w:t>locations and times</w:t>
            </w:r>
            <w:r>
              <w:t xml:space="preserve">. </w:t>
            </w:r>
            <w:r>
              <w:rPr>
                <w:color w:val="156082"/>
              </w:rPr>
              <w:t>“I had to purchase the morning after pill and the attitude towards me buying that felt shameful, which it shouldn’t be like that, I didn’t appreciate feeling small.”</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159B6BB7" w14:textId="77777777" w:rsidR="00392045" w:rsidRDefault="00392045">
            <w:pPr>
              <w:rPr>
                <w:color w:val="156082"/>
              </w:rPr>
            </w:pPr>
            <w:r>
              <w:rPr>
                <w:color w:val="156082"/>
              </w:rPr>
              <w:t xml:space="preserve">Emergency contraception is available for free from participating pharmacies – view pharmacies </w:t>
            </w:r>
            <w:hyperlink r:id="rId15" w:history="1">
              <w:r>
                <w:rPr>
                  <w:rStyle w:val="Hyperlink"/>
                </w:rPr>
                <w:t>here</w:t>
              </w:r>
            </w:hyperlink>
            <w:r>
              <w:rPr>
                <w:color w:val="156082"/>
              </w:rPr>
              <w:t>.  We always recommend calling ahead before visiting to make sure the pharmacist is available to see you.</w:t>
            </w:r>
          </w:p>
        </w:tc>
      </w:tr>
      <w:tr w:rsidR="00392045" w14:paraId="646138E1"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F3A71" w14:textId="18EF59CD" w:rsidR="00392045" w:rsidRDefault="00392045">
            <w:pPr>
              <w:rPr>
                <w:color w:val="156082"/>
              </w:rPr>
            </w:pPr>
            <w:r>
              <w:rPr>
                <w:b/>
                <w:bCs/>
              </w:rPr>
              <w:t xml:space="preserve">Face to </w:t>
            </w:r>
            <w:r w:rsidR="00E2732B">
              <w:rPr>
                <w:b/>
                <w:bCs/>
              </w:rPr>
              <w:t xml:space="preserve">face </w:t>
            </w:r>
            <w:r>
              <w:rPr>
                <w:b/>
                <w:bCs/>
              </w:rPr>
              <w:t xml:space="preserve">sexual health clinics: appointments </w:t>
            </w:r>
            <w:r>
              <w:rPr>
                <w:color w:val="156082"/>
              </w:rPr>
              <w:t xml:space="preserve">“It is incredibly hard to get an appointment and has to be arranged far in advance which is hard for teens.” </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3E51F830" w14:textId="77777777" w:rsidR="00392045" w:rsidRDefault="00392045">
            <w:pPr>
              <w:rPr>
                <w:color w:val="156082"/>
              </w:rPr>
            </w:pPr>
            <w:r>
              <w:rPr>
                <w:color w:val="156082"/>
              </w:rPr>
              <w:t xml:space="preserve">Sexual health clinic appointments can be booked up to two weeks in advance, but are often available within 48 hours, with some appointments being released daily Monday to Friday.  Click here to book: </w:t>
            </w:r>
            <w:hyperlink r:id="rId16" w:history="1">
              <w:r>
                <w:rPr>
                  <w:rStyle w:val="Hyperlink"/>
                </w:rPr>
                <w:t>Surrey Sexual Health and Contraception | CNWL Sexual Health</w:t>
              </w:r>
            </w:hyperlink>
            <w:r>
              <w:rPr>
                <w:color w:val="156082"/>
              </w:rPr>
              <w:t>  Services like emergency contraception and 17years and under can walk-in.  See website for details.</w:t>
            </w:r>
          </w:p>
          <w:p w14:paraId="69AB1C15" w14:textId="77777777" w:rsidR="00392045" w:rsidRDefault="00392045">
            <w:pPr>
              <w:rPr>
                <w:color w:val="156082"/>
              </w:rPr>
            </w:pPr>
            <w:r>
              <w:rPr>
                <w:color w:val="156082"/>
              </w:rPr>
              <w:t xml:space="preserve">There are Young People’s clinics on Tuesday afternoons at </w:t>
            </w:r>
            <w:proofErr w:type="spellStart"/>
            <w:r>
              <w:rPr>
                <w:color w:val="156082"/>
              </w:rPr>
              <w:t>Buryfields</w:t>
            </w:r>
            <w:proofErr w:type="spellEnd"/>
            <w:r>
              <w:rPr>
                <w:color w:val="156082"/>
              </w:rPr>
              <w:t xml:space="preserve">, Woking and </w:t>
            </w:r>
            <w:proofErr w:type="spellStart"/>
            <w:r>
              <w:rPr>
                <w:color w:val="156082"/>
              </w:rPr>
              <w:t>Earnsdale</w:t>
            </w:r>
            <w:proofErr w:type="spellEnd"/>
            <w:r>
              <w:rPr>
                <w:color w:val="156082"/>
              </w:rPr>
              <w:t xml:space="preserve"> clinics and under 19s can walk-in to the young people’s clinic on Tuesday afternoons at Buryfields </w:t>
            </w:r>
          </w:p>
        </w:tc>
      </w:tr>
      <w:tr w:rsidR="00392045" w14:paraId="784CE93D"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FF51F" w14:textId="77777777" w:rsidR="00392045" w:rsidRDefault="00392045">
            <w:pPr>
              <w:rPr>
                <w:color w:val="156082"/>
              </w:rPr>
            </w:pPr>
            <w:r>
              <w:rPr>
                <w:b/>
                <w:bCs/>
                <w:color w:val="000000"/>
              </w:rPr>
              <w:t>Full STI home self-testing kit</w:t>
            </w:r>
            <w:r>
              <w:rPr>
                <w:color w:val="000000"/>
              </w:rPr>
              <w:t xml:space="preserve">: </w:t>
            </w:r>
            <w:r>
              <w:rPr>
                <w:color w:val="0E2841"/>
              </w:rPr>
              <w:t>“For the ones sent in the post, I remember thinking the packaging isn’t very discreet, I would assume this is because of what it contains but can still be awkward walking to the post box with it!”</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44FB5085" w14:textId="77777777" w:rsidR="00392045" w:rsidRDefault="00392045">
            <w:pPr>
              <w:rPr>
                <w:color w:val="FF0000"/>
              </w:rPr>
            </w:pPr>
            <w:r>
              <w:rPr>
                <w:color w:val="156082"/>
              </w:rPr>
              <w:t>Here are some examples of what the testing kits look like:</w:t>
            </w:r>
            <w:r>
              <w:rPr>
                <w:i/>
                <w:iCs/>
                <w:color w:val="156082"/>
              </w:rPr>
              <w:t xml:space="preserve"> </w:t>
            </w:r>
            <w:r>
              <w:rPr>
                <w:color w:val="156082"/>
              </w:rPr>
              <w:t> </w:t>
            </w:r>
            <w:hyperlink r:id="rId17" w:history="1">
              <w:r>
                <w:rPr>
                  <w:rStyle w:val="Hyperlink"/>
                </w:rPr>
                <w:t>Free Chlamydia self-testing kits</w:t>
              </w:r>
            </w:hyperlink>
            <w:r>
              <w:t xml:space="preserve"> </w:t>
            </w:r>
            <w:r>
              <w:rPr>
                <w:color w:val="156082"/>
              </w:rPr>
              <w:t>Patients don’t need to walk to the post box with the whole package, all they need to return is the samples which they need to place into the envelope provided.  The address on the envelope is the laboratory address and there is no reference to what the envelope contains.</w:t>
            </w:r>
          </w:p>
        </w:tc>
      </w:tr>
      <w:tr w:rsidR="00392045" w14:paraId="32EE105D"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CB62E" w14:textId="77777777" w:rsidR="00392045" w:rsidRDefault="00392045">
            <w:pPr>
              <w:rPr>
                <w:color w:val="156082"/>
              </w:rPr>
            </w:pPr>
            <w:r>
              <w:t xml:space="preserve">Reasons for not considering </w:t>
            </w:r>
            <w:r>
              <w:rPr>
                <w:b/>
                <w:bCs/>
              </w:rPr>
              <w:t xml:space="preserve">“teen Tuesday clinics” </w:t>
            </w:r>
            <w:r>
              <w:t xml:space="preserve">included </w:t>
            </w:r>
            <w:r>
              <w:rPr>
                <w:b/>
                <w:bCs/>
              </w:rPr>
              <w:t xml:space="preserve">embarrassment </w:t>
            </w:r>
            <w:r>
              <w:t xml:space="preserve">of seeing someone they might know, wanting a </w:t>
            </w:r>
            <w:r>
              <w:rPr>
                <w:b/>
                <w:bCs/>
              </w:rPr>
              <w:t>1-1 session</w:t>
            </w:r>
            <w:r>
              <w:t xml:space="preserve"> and feeling </w:t>
            </w:r>
            <w:r>
              <w:rPr>
                <w:b/>
                <w:bCs/>
              </w:rPr>
              <w:t>too old</w:t>
            </w:r>
            <w:r>
              <w:t xml:space="preserve"> for the service (the majority of our respondents were 17).</w:t>
            </w:r>
          </w:p>
        </w:tc>
        <w:tc>
          <w:tcPr>
            <w:tcW w:w="12049" w:type="dxa"/>
            <w:tcBorders>
              <w:top w:val="nil"/>
              <w:left w:val="nil"/>
              <w:bottom w:val="single" w:sz="8" w:space="0" w:color="auto"/>
              <w:right w:val="single" w:sz="8" w:space="0" w:color="auto"/>
            </w:tcBorders>
            <w:tcMar>
              <w:top w:w="0" w:type="dxa"/>
              <w:left w:w="108" w:type="dxa"/>
              <w:bottom w:w="0" w:type="dxa"/>
              <w:right w:w="108" w:type="dxa"/>
            </w:tcMar>
          </w:tcPr>
          <w:p w14:paraId="4C05E7A4" w14:textId="77777777" w:rsidR="00392045" w:rsidRDefault="00392045">
            <w:r>
              <w:rPr>
                <w:color w:val="156082"/>
              </w:rPr>
              <w:t xml:space="preserve">The Young Peoples Clinics are on Tuesday afternoons 3pm-6pm for patients up to age 19 years old, providing all sexual health services including </w:t>
            </w:r>
            <w:proofErr w:type="spellStart"/>
            <w:r>
              <w:rPr>
                <w:color w:val="156082"/>
              </w:rPr>
              <w:t>PrEP</w:t>
            </w:r>
            <w:proofErr w:type="spellEnd"/>
            <w:r>
              <w:rPr>
                <w:color w:val="156082"/>
              </w:rPr>
              <w:t>, general contraception and implants. Appointments can generally be booked up to two weeks in advance.</w:t>
            </w:r>
            <w:r>
              <w:t xml:space="preserve">  </w:t>
            </w:r>
          </w:p>
          <w:p w14:paraId="19944BC2" w14:textId="77777777" w:rsidR="00392045" w:rsidRDefault="00392045"/>
          <w:p w14:paraId="692B0866" w14:textId="77777777" w:rsidR="00392045" w:rsidRDefault="00392045">
            <w:pPr>
              <w:rPr>
                <w:color w:val="156082"/>
              </w:rPr>
            </w:pPr>
            <w:r>
              <w:rPr>
                <w:color w:val="156082"/>
              </w:rPr>
              <w:t>The Surrey Sexual Health Service have recently changed the name of the ‘Teen Tuesday Clinics’ to ‘Young people clinics’. This is to avoid people feeling too old to use the service.   Patients have a 1-1 appointment in every case; there are no clinic “group” sessions.   (The only group sessions offered are via our Outreach team but these are non-clinical and not part of Young People’s clinics).   Young people can attend any clinic, they are not restricted to the Young People’s clinics.  However, only 19 years and under are permitted into a Young People’s clinic.  This is to avoid the possibility of seeing a known adult e.g. relative/neighbour etc in the waiting room.</w:t>
            </w:r>
          </w:p>
        </w:tc>
      </w:tr>
      <w:tr w:rsidR="00392045" w14:paraId="526E5408"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69B6B" w14:textId="77777777" w:rsidR="00392045" w:rsidRDefault="00392045">
            <w:pPr>
              <w:rPr>
                <w:color w:val="156082"/>
              </w:rPr>
            </w:pPr>
            <w:r>
              <w:lastRenderedPageBreak/>
              <w:t xml:space="preserve">There was a </w:t>
            </w:r>
            <w:r>
              <w:rPr>
                <w:b/>
                <w:bCs/>
              </w:rPr>
              <w:t>lack of awareness and trust</w:t>
            </w:r>
            <w:r>
              <w:t xml:space="preserve"> around the </w:t>
            </w:r>
            <w:r>
              <w:rPr>
                <w:b/>
                <w:bCs/>
              </w:rPr>
              <w:t>over 18s online contraception service.</w:t>
            </w:r>
            <w:r>
              <w:t xml:space="preserve"> One person said </w:t>
            </w:r>
            <w:r>
              <w:rPr>
                <w:color w:val="0E2841"/>
              </w:rPr>
              <w:t xml:space="preserve">“This is only because I feel that if you are starting contraception that a face-to-face discussion or a phone call should be had with a nurse/ medical professional to make sure the person is aware of the side effects and how to properly use that contraception. It’s great that contraception is so accessible, but I think this could mean that the risks or implications aren’t fully understood before taking or using a new contraception.” </w:t>
            </w:r>
          </w:p>
        </w:tc>
        <w:tc>
          <w:tcPr>
            <w:tcW w:w="12049" w:type="dxa"/>
            <w:tcBorders>
              <w:top w:val="nil"/>
              <w:left w:val="nil"/>
              <w:bottom w:val="single" w:sz="8" w:space="0" w:color="auto"/>
              <w:right w:val="single" w:sz="8" w:space="0" w:color="auto"/>
            </w:tcBorders>
            <w:tcMar>
              <w:top w:w="0" w:type="dxa"/>
              <w:left w:w="108" w:type="dxa"/>
              <w:bottom w:w="0" w:type="dxa"/>
              <w:right w:w="108" w:type="dxa"/>
            </w:tcMar>
          </w:tcPr>
          <w:p w14:paraId="1CB55DB2" w14:textId="77777777" w:rsidR="00392045" w:rsidRDefault="00392045">
            <w:pPr>
              <w:rPr>
                <w:color w:val="156082"/>
              </w:rPr>
            </w:pPr>
            <w:r>
              <w:rPr>
                <w:color w:val="156082"/>
              </w:rPr>
              <w:t>For all Combined methods of contraception, a face-to-face appointment is required for the first prescription.  Future prescriptions can then be ordered online.</w:t>
            </w:r>
          </w:p>
          <w:p w14:paraId="74D83906" w14:textId="77777777" w:rsidR="00392045" w:rsidRDefault="00392045">
            <w:pPr>
              <w:rPr>
                <w:color w:val="156082"/>
              </w:rPr>
            </w:pPr>
          </w:p>
          <w:p w14:paraId="26108056" w14:textId="77777777" w:rsidR="00392045" w:rsidRDefault="00392045">
            <w:pPr>
              <w:rPr>
                <w:color w:val="156082"/>
              </w:rPr>
            </w:pPr>
            <w:r>
              <w:rPr>
                <w:color w:val="156082"/>
              </w:rPr>
              <w:t xml:space="preserve">Progesterone only contraception (mini pill) can be prescribed without a face-to-face appointment as this is low risk, however the patient needs to submit an up-to-date blood pressure, weight and height reading before the prescription is released.  There is a link on the website giving further information including benefits and side effects.  </w:t>
            </w:r>
          </w:p>
          <w:p w14:paraId="62181F1C" w14:textId="77777777" w:rsidR="00392045" w:rsidRDefault="00392045">
            <w:pPr>
              <w:rPr>
                <w:color w:val="156082"/>
              </w:rPr>
            </w:pPr>
            <w:r>
              <w:rPr>
                <w:color w:val="156082"/>
              </w:rPr>
              <w:t>If the patient does not want to order this on-line, they can book a telephone or face-to-face appointment to discuss all contraception methods to help them make an informed decision.</w:t>
            </w:r>
          </w:p>
        </w:tc>
      </w:tr>
      <w:tr w:rsidR="00392045" w14:paraId="342562DF" w14:textId="77777777">
        <w:tc>
          <w:tcPr>
            <w:tcW w:w="10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A8F18" w14:textId="77777777" w:rsidR="00392045" w:rsidRDefault="00392045">
            <w:pPr>
              <w:rPr>
                <w:color w:val="156082"/>
              </w:rPr>
            </w:pPr>
            <w:r>
              <w:t xml:space="preserve">There is a </w:t>
            </w:r>
            <w:r>
              <w:rPr>
                <w:b/>
                <w:bCs/>
              </w:rPr>
              <w:t>nervousness</w:t>
            </w:r>
            <w:r>
              <w:t xml:space="preserve"> around the </w:t>
            </w:r>
            <w:r>
              <w:rPr>
                <w:b/>
                <w:bCs/>
              </w:rPr>
              <w:t xml:space="preserve">self-testing kits, </w:t>
            </w:r>
            <w:r>
              <w:t xml:space="preserve">people said they wouldn’t trust themselves to do it </w:t>
            </w:r>
            <w:r>
              <w:lastRenderedPageBreak/>
              <w:t>properly and they’d like a professional to help them.</w:t>
            </w:r>
          </w:p>
        </w:tc>
        <w:tc>
          <w:tcPr>
            <w:tcW w:w="12049" w:type="dxa"/>
            <w:tcBorders>
              <w:top w:val="nil"/>
              <w:left w:val="nil"/>
              <w:bottom w:val="single" w:sz="8" w:space="0" w:color="auto"/>
              <w:right w:val="single" w:sz="8" w:space="0" w:color="auto"/>
            </w:tcBorders>
            <w:tcMar>
              <w:top w:w="0" w:type="dxa"/>
              <w:left w:w="108" w:type="dxa"/>
              <w:bottom w:w="0" w:type="dxa"/>
              <w:right w:w="108" w:type="dxa"/>
            </w:tcMar>
            <w:hideMark/>
          </w:tcPr>
          <w:p w14:paraId="5D7083E7" w14:textId="77777777" w:rsidR="00392045" w:rsidRDefault="00392045">
            <w:r>
              <w:rPr>
                <w:color w:val="156082"/>
              </w:rPr>
              <w:lastRenderedPageBreak/>
              <w:t xml:space="preserve">Self-sampling can be just as reliable and accurate as getting tested at a sexual health clinic if done correctly. So, it’s important to follow the instructions </w:t>
            </w:r>
            <w:r>
              <w:rPr>
                <w:color w:val="156082"/>
              </w:rPr>
              <w:lastRenderedPageBreak/>
              <w:t xml:space="preserve">carefully.  Here is a helpful video about home STI testing:  </w:t>
            </w:r>
            <w:hyperlink r:id="rId18" w:history="1">
              <w:r>
                <w:rPr>
                  <w:rStyle w:val="Hyperlink"/>
                </w:rPr>
                <w:t>STI self-sampling kits</w:t>
              </w:r>
            </w:hyperlink>
            <w:r>
              <w:t xml:space="preserve"> </w:t>
            </w:r>
          </w:p>
          <w:p w14:paraId="40811C3F" w14:textId="77777777" w:rsidR="00392045" w:rsidRDefault="00392045">
            <w:pPr>
              <w:rPr>
                <w:color w:val="156082"/>
              </w:rPr>
            </w:pPr>
            <w:r>
              <w:rPr>
                <w:color w:val="156082"/>
              </w:rPr>
              <w:t>If patients do not feel confident to do the test at home, they can make an appointment with a Health Care Support Worker who will do the test for them in the clinic and if required, show the patient how to do the home test if this is something they would like to do in the future.</w:t>
            </w:r>
          </w:p>
        </w:tc>
      </w:tr>
    </w:tbl>
    <w:p w14:paraId="2BEBAD56" w14:textId="77777777" w:rsidR="00392045" w:rsidRDefault="00392045" w:rsidP="00F11065">
      <w:pPr>
        <w:rPr>
          <w:b/>
          <w:bCs/>
          <w:color w:val="004F6B" w:themeColor="text2"/>
          <w:sz w:val="20"/>
          <w:szCs w:val="20"/>
        </w:rPr>
      </w:pPr>
    </w:p>
    <w:p w14:paraId="4F89BFD9" w14:textId="77777777" w:rsidR="00392045" w:rsidRDefault="00392045" w:rsidP="00F11065">
      <w:pPr>
        <w:rPr>
          <w:b/>
          <w:bCs/>
          <w:color w:val="004F6B" w:themeColor="text2"/>
          <w:sz w:val="20"/>
          <w:szCs w:val="20"/>
        </w:rPr>
      </w:pPr>
    </w:p>
    <w:p w14:paraId="5EA57F4C" w14:textId="77777777" w:rsidR="00392045" w:rsidRPr="00C204FF" w:rsidRDefault="00392045" w:rsidP="00F11065">
      <w:pPr>
        <w:rPr>
          <w:b/>
          <w:bCs/>
          <w:color w:val="004F6B" w:themeColor="text2"/>
          <w:sz w:val="20"/>
          <w:szCs w:val="20"/>
        </w:rPr>
      </w:pPr>
    </w:p>
    <w:p w14:paraId="386C57E8" w14:textId="77777777" w:rsidR="000E5900" w:rsidRDefault="00F4138D" w:rsidP="007518D6">
      <w:pPr>
        <w:shd w:val="clear" w:color="auto" w:fill="004F6B" w:themeFill="text2"/>
        <w:jc w:val="center"/>
        <w:rPr>
          <w:color w:val="FFFFFF" w:themeColor="background1"/>
        </w:rPr>
      </w:pPr>
      <w:r>
        <w:rPr>
          <w:color w:val="FFFFFF" w:themeColor="background1"/>
        </w:rPr>
        <w:t>O</w:t>
      </w:r>
      <w:r w:rsidR="00780F2C">
        <w:rPr>
          <w:color w:val="FFFFFF" w:themeColor="background1"/>
        </w:rPr>
        <w:t xml:space="preserve">ne of our Healthwatch volunteers </w:t>
      </w:r>
      <w:r w:rsidR="0067280D" w:rsidRPr="0067280D">
        <w:rPr>
          <w:color w:val="FFFFFF" w:themeColor="background1"/>
        </w:rPr>
        <w:t>also talked to a small sample of students at Royal Holl</w:t>
      </w:r>
      <w:r w:rsidR="00132759">
        <w:rPr>
          <w:color w:val="FFFFFF" w:themeColor="background1"/>
        </w:rPr>
        <w:t>o</w:t>
      </w:r>
      <w:r w:rsidR="0067280D" w:rsidRPr="0067280D">
        <w:rPr>
          <w:color w:val="FFFFFF" w:themeColor="background1"/>
        </w:rPr>
        <w:t xml:space="preserve">way about mental health services – we found a lack of awareness about what’s on offer, which can lead to </w:t>
      </w:r>
      <w:r w:rsidR="00133024">
        <w:rPr>
          <w:color w:val="FFFFFF" w:themeColor="background1"/>
        </w:rPr>
        <w:t xml:space="preserve">a perceived </w:t>
      </w:r>
      <w:r w:rsidR="0067280D" w:rsidRPr="0067280D">
        <w:rPr>
          <w:color w:val="FFFFFF" w:themeColor="background1"/>
        </w:rPr>
        <w:t>stigma</w:t>
      </w:r>
      <w:r w:rsidR="003A6039">
        <w:rPr>
          <w:color w:val="FFFFFF" w:themeColor="background1"/>
        </w:rPr>
        <w:t xml:space="preserve"> around mental health</w:t>
      </w:r>
      <w:r w:rsidR="0067280D" w:rsidRPr="0067280D">
        <w:rPr>
          <w:color w:val="FFFFFF" w:themeColor="background1"/>
        </w:rPr>
        <w:t xml:space="preserve">. </w:t>
      </w:r>
    </w:p>
    <w:p w14:paraId="5C996074" w14:textId="18A64818" w:rsidR="00D4501B" w:rsidRDefault="007D3E85" w:rsidP="007D3E85">
      <w:pPr>
        <w:shd w:val="clear" w:color="auto" w:fill="004F6B" w:themeFill="text2"/>
        <w:jc w:val="center"/>
        <w:rPr>
          <w:rStyle w:val="Hyperlink"/>
          <w:color w:val="FFFFFF" w:themeColor="background1"/>
        </w:rPr>
      </w:pPr>
      <w:hyperlink r:id="rId19" w:history="1">
        <w:r w:rsidRPr="007D3E85">
          <w:rPr>
            <w:rStyle w:val="Hyperlink"/>
            <w:color w:val="FFFFFF" w:themeColor="background1"/>
          </w:rPr>
          <w:t>Mental health on campus: student awareness of mental health services Volunteer report - July 2025 - Healthwatch Surrey</w:t>
        </w:r>
      </w:hyperlink>
    </w:p>
    <w:p w14:paraId="6962134F" w14:textId="77777777" w:rsidR="00DF3727" w:rsidRPr="00DF3727" w:rsidRDefault="00DF3727" w:rsidP="00DF3727"/>
    <w:p w14:paraId="7263823B" w14:textId="77777777" w:rsidR="00DF3727" w:rsidRPr="00DF3727" w:rsidRDefault="00DF3727" w:rsidP="00DF3727"/>
    <w:p w14:paraId="72AC87E5" w14:textId="77777777" w:rsidR="00DF3727" w:rsidRDefault="00DF3727" w:rsidP="00DF3727">
      <w:pPr>
        <w:rPr>
          <w:rStyle w:val="Hyperlink"/>
          <w:color w:val="FFFFFF" w:themeColor="background1"/>
        </w:rPr>
      </w:pPr>
    </w:p>
    <w:p w14:paraId="1FDB89D3" w14:textId="5FFD1A94" w:rsidR="00DF3727" w:rsidRPr="00DF3727" w:rsidRDefault="00DF3727" w:rsidP="00DF3727">
      <w:pPr>
        <w:tabs>
          <w:tab w:val="left" w:pos="3348"/>
        </w:tabs>
      </w:pPr>
    </w:p>
    <w:sectPr w:rsidR="00DF3727" w:rsidRPr="00DF3727" w:rsidSect="002B62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1.4pt;visibility:visible" o:bullet="t">
        <v:imagedata r:id="rId1" o:title="mso3FF3"/>
      </v:shape>
    </w:pict>
  </w:numPicBullet>
  <w:abstractNum w:abstractNumId="0" w15:restartNumberingAfterBreak="0">
    <w:nsid w:val="FFFFFF89"/>
    <w:multiLevelType w:val="singleLevel"/>
    <w:tmpl w:val="112E976A"/>
    <w:lvl w:ilvl="0">
      <w:start w:val="1"/>
      <w:numFmt w:val="bullet"/>
      <w:lvlText w:val=""/>
      <w:lvlJc w:val="left"/>
      <w:pPr>
        <w:ind w:left="360" w:hanging="360"/>
      </w:pPr>
      <w:rPr>
        <w:rFonts w:ascii="Symbol" w:hAnsi="Symbol" w:hint="default"/>
        <w:color w:val="E73E97"/>
      </w:rPr>
    </w:lvl>
  </w:abstractNum>
  <w:abstractNum w:abstractNumId="1" w15:restartNumberingAfterBreak="0">
    <w:nsid w:val="04AE25AD"/>
    <w:multiLevelType w:val="multilevel"/>
    <w:tmpl w:val="2154067C"/>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D85D49"/>
    <w:multiLevelType w:val="multilevel"/>
    <w:tmpl w:val="1DFA5990"/>
    <w:lvl w:ilvl="0">
      <w:start w:val="1"/>
      <w:numFmt w:val="bullet"/>
      <w:lvlText w:val=""/>
      <w:lvlJc w:val="left"/>
      <w:pPr>
        <w:tabs>
          <w:tab w:val="num" w:pos="720"/>
        </w:tabs>
        <w:ind w:left="720" w:hanging="360"/>
      </w:pPr>
      <w:rPr>
        <w:rFonts w:ascii="Symbol" w:hAnsi="Symbol" w:hint="default"/>
        <w:color w:val="E73E9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38DF"/>
    <w:multiLevelType w:val="multilevel"/>
    <w:tmpl w:val="087255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6B96F86"/>
    <w:multiLevelType w:val="hybridMultilevel"/>
    <w:tmpl w:val="4CC6C4F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A752A"/>
    <w:multiLevelType w:val="hybridMultilevel"/>
    <w:tmpl w:val="24D45DB4"/>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750A0E"/>
    <w:multiLevelType w:val="hybridMultilevel"/>
    <w:tmpl w:val="6EE00D2A"/>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2E7D48"/>
    <w:multiLevelType w:val="multilevel"/>
    <w:tmpl w:val="EA82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1650C"/>
    <w:multiLevelType w:val="hybridMultilevel"/>
    <w:tmpl w:val="7238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80A62"/>
    <w:multiLevelType w:val="multilevel"/>
    <w:tmpl w:val="D3B8BDE2"/>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B7D57B1"/>
    <w:multiLevelType w:val="multilevel"/>
    <w:tmpl w:val="0610CFE2"/>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D4B1673"/>
    <w:multiLevelType w:val="hybridMultilevel"/>
    <w:tmpl w:val="F0F0E8C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147D03"/>
    <w:multiLevelType w:val="multilevel"/>
    <w:tmpl w:val="B0C03836"/>
    <w:lvl w:ilvl="0">
      <w:start w:val="1"/>
      <w:numFmt w:val="bullet"/>
      <w:lvlText w:val=""/>
      <w:lvlJc w:val="left"/>
      <w:pPr>
        <w:tabs>
          <w:tab w:val="num" w:pos="360"/>
        </w:tabs>
        <w:ind w:left="360" w:hanging="360"/>
      </w:pPr>
      <w:rPr>
        <w:rFonts w:ascii="Symbol" w:hAnsi="Symbol" w:hint="default"/>
        <w:color w:val="E73E97"/>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62039453">
    <w:abstractNumId w:val="7"/>
  </w:num>
  <w:num w:numId="2" w16cid:durableId="958805838">
    <w:abstractNumId w:val="3"/>
  </w:num>
  <w:num w:numId="3" w16cid:durableId="802817990">
    <w:abstractNumId w:val="8"/>
  </w:num>
  <w:num w:numId="4" w16cid:durableId="1940989085">
    <w:abstractNumId w:val="0"/>
  </w:num>
  <w:num w:numId="5" w16cid:durableId="1266185799">
    <w:abstractNumId w:val="6"/>
  </w:num>
  <w:num w:numId="6" w16cid:durableId="100077435">
    <w:abstractNumId w:val="2"/>
  </w:num>
  <w:num w:numId="7" w16cid:durableId="912739314">
    <w:abstractNumId w:val="12"/>
  </w:num>
  <w:num w:numId="8" w16cid:durableId="1958098946">
    <w:abstractNumId w:val="9"/>
  </w:num>
  <w:num w:numId="9" w16cid:durableId="1761829230">
    <w:abstractNumId w:val="10"/>
  </w:num>
  <w:num w:numId="10" w16cid:durableId="770318126">
    <w:abstractNumId w:val="11"/>
  </w:num>
  <w:num w:numId="11" w16cid:durableId="2975232">
    <w:abstractNumId w:val="5"/>
  </w:num>
  <w:num w:numId="12" w16cid:durableId="539048350">
    <w:abstractNumId w:val="1"/>
  </w:num>
  <w:num w:numId="13" w16cid:durableId="2104916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99"/>
    <w:rsid w:val="00012C67"/>
    <w:rsid w:val="000212A0"/>
    <w:rsid w:val="00031F6C"/>
    <w:rsid w:val="00032F4D"/>
    <w:rsid w:val="00033099"/>
    <w:rsid w:val="00035F1C"/>
    <w:rsid w:val="00041E04"/>
    <w:rsid w:val="0004711B"/>
    <w:rsid w:val="0005265A"/>
    <w:rsid w:val="0005441A"/>
    <w:rsid w:val="00057A4B"/>
    <w:rsid w:val="00080609"/>
    <w:rsid w:val="000814CD"/>
    <w:rsid w:val="000825E1"/>
    <w:rsid w:val="000871F1"/>
    <w:rsid w:val="00091ABA"/>
    <w:rsid w:val="000A1C6F"/>
    <w:rsid w:val="000A2759"/>
    <w:rsid w:val="000A7FBF"/>
    <w:rsid w:val="000C35A7"/>
    <w:rsid w:val="000C6CDB"/>
    <w:rsid w:val="000D37AB"/>
    <w:rsid w:val="000E280E"/>
    <w:rsid w:val="000E2FE8"/>
    <w:rsid w:val="000E3AAF"/>
    <w:rsid w:val="000E5900"/>
    <w:rsid w:val="000E64CA"/>
    <w:rsid w:val="000F135B"/>
    <w:rsid w:val="000F42FB"/>
    <w:rsid w:val="000F4AD5"/>
    <w:rsid w:val="000F70C1"/>
    <w:rsid w:val="001007C8"/>
    <w:rsid w:val="00101092"/>
    <w:rsid w:val="00101657"/>
    <w:rsid w:val="00101D3D"/>
    <w:rsid w:val="00102A6A"/>
    <w:rsid w:val="001035E6"/>
    <w:rsid w:val="00105B11"/>
    <w:rsid w:val="00112C6D"/>
    <w:rsid w:val="00116CF4"/>
    <w:rsid w:val="0012317D"/>
    <w:rsid w:val="00132759"/>
    <w:rsid w:val="00133024"/>
    <w:rsid w:val="00135987"/>
    <w:rsid w:val="00147217"/>
    <w:rsid w:val="001478CA"/>
    <w:rsid w:val="00147997"/>
    <w:rsid w:val="001479AC"/>
    <w:rsid w:val="00151FDC"/>
    <w:rsid w:val="00152481"/>
    <w:rsid w:val="00163362"/>
    <w:rsid w:val="001716ED"/>
    <w:rsid w:val="001741A4"/>
    <w:rsid w:val="00175B5D"/>
    <w:rsid w:val="00175D90"/>
    <w:rsid w:val="00183B76"/>
    <w:rsid w:val="001856A1"/>
    <w:rsid w:val="00187012"/>
    <w:rsid w:val="00187939"/>
    <w:rsid w:val="00192956"/>
    <w:rsid w:val="00194681"/>
    <w:rsid w:val="00195F05"/>
    <w:rsid w:val="001A6D0A"/>
    <w:rsid w:val="001B7425"/>
    <w:rsid w:val="001C41B2"/>
    <w:rsid w:val="001D2518"/>
    <w:rsid w:val="001D59D5"/>
    <w:rsid w:val="001E2962"/>
    <w:rsid w:val="001E5F70"/>
    <w:rsid w:val="001E69AF"/>
    <w:rsid w:val="001E726A"/>
    <w:rsid w:val="001F0744"/>
    <w:rsid w:val="002111EA"/>
    <w:rsid w:val="00213F8F"/>
    <w:rsid w:val="00214B08"/>
    <w:rsid w:val="00215D72"/>
    <w:rsid w:val="002161C2"/>
    <w:rsid w:val="0022790E"/>
    <w:rsid w:val="00231F3F"/>
    <w:rsid w:val="00236830"/>
    <w:rsid w:val="00236AE1"/>
    <w:rsid w:val="00242B04"/>
    <w:rsid w:val="00247015"/>
    <w:rsid w:val="00254E20"/>
    <w:rsid w:val="00255C1E"/>
    <w:rsid w:val="00261271"/>
    <w:rsid w:val="002634F3"/>
    <w:rsid w:val="00266F33"/>
    <w:rsid w:val="0029249E"/>
    <w:rsid w:val="0029529E"/>
    <w:rsid w:val="00297A58"/>
    <w:rsid w:val="002A596B"/>
    <w:rsid w:val="002B6299"/>
    <w:rsid w:val="002C19AF"/>
    <w:rsid w:val="002D49A0"/>
    <w:rsid w:val="002D74CB"/>
    <w:rsid w:val="002E2150"/>
    <w:rsid w:val="002E2356"/>
    <w:rsid w:val="002E608C"/>
    <w:rsid w:val="002E6B49"/>
    <w:rsid w:val="002F2F35"/>
    <w:rsid w:val="002F4BD2"/>
    <w:rsid w:val="003014BF"/>
    <w:rsid w:val="00314B7F"/>
    <w:rsid w:val="0033060E"/>
    <w:rsid w:val="00335BE6"/>
    <w:rsid w:val="003439D9"/>
    <w:rsid w:val="00347BE4"/>
    <w:rsid w:val="00351848"/>
    <w:rsid w:val="00353E53"/>
    <w:rsid w:val="00354855"/>
    <w:rsid w:val="00357F5C"/>
    <w:rsid w:val="00365969"/>
    <w:rsid w:val="003677AA"/>
    <w:rsid w:val="00370C36"/>
    <w:rsid w:val="00371355"/>
    <w:rsid w:val="00372D0D"/>
    <w:rsid w:val="00382B67"/>
    <w:rsid w:val="0038781C"/>
    <w:rsid w:val="00391098"/>
    <w:rsid w:val="00392045"/>
    <w:rsid w:val="003A6039"/>
    <w:rsid w:val="003C2EF1"/>
    <w:rsid w:val="003C3A78"/>
    <w:rsid w:val="003D3FD0"/>
    <w:rsid w:val="003D691E"/>
    <w:rsid w:val="003E3B3D"/>
    <w:rsid w:val="003E4AE8"/>
    <w:rsid w:val="003E6579"/>
    <w:rsid w:val="003F5C44"/>
    <w:rsid w:val="004002D5"/>
    <w:rsid w:val="00405DD9"/>
    <w:rsid w:val="00415FC8"/>
    <w:rsid w:val="00420FED"/>
    <w:rsid w:val="00423A7C"/>
    <w:rsid w:val="00430917"/>
    <w:rsid w:val="00441A70"/>
    <w:rsid w:val="0044309F"/>
    <w:rsid w:val="00444008"/>
    <w:rsid w:val="00453103"/>
    <w:rsid w:val="004534EA"/>
    <w:rsid w:val="004649B5"/>
    <w:rsid w:val="00465AB0"/>
    <w:rsid w:val="00476048"/>
    <w:rsid w:val="0047696B"/>
    <w:rsid w:val="00483D4C"/>
    <w:rsid w:val="004921D2"/>
    <w:rsid w:val="00492B4B"/>
    <w:rsid w:val="00493410"/>
    <w:rsid w:val="004B386F"/>
    <w:rsid w:val="004B6719"/>
    <w:rsid w:val="004C216A"/>
    <w:rsid w:val="004C74DA"/>
    <w:rsid w:val="004D0169"/>
    <w:rsid w:val="004D2336"/>
    <w:rsid w:val="004D6AFA"/>
    <w:rsid w:val="004E11AD"/>
    <w:rsid w:val="004F2C4C"/>
    <w:rsid w:val="004F570D"/>
    <w:rsid w:val="004F775B"/>
    <w:rsid w:val="00504A29"/>
    <w:rsid w:val="00515A30"/>
    <w:rsid w:val="00525CA5"/>
    <w:rsid w:val="005339D8"/>
    <w:rsid w:val="00543F94"/>
    <w:rsid w:val="0054552A"/>
    <w:rsid w:val="00545852"/>
    <w:rsid w:val="00555266"/>
    <w:rsid w:val="00564E9F"/>
    <w:rsid w:val="00585A72"/>
    <w:rsid w:val="00587C7A"/>
    <w:rsid w:val="005A7F9C"/>
    <w:rsid w:val="005C764F"/>
    <w:rsid w:val="005D1671"/>
    <w:rsid w:val="005D5AFB"/>
    <w:rsid w:val="005D6AA2"/>
    <w:rsid w:val="005D6FBC"/>
    <w:rsid w:val="005E2623"/>
    <w:rsid w:val="005E3938"/>
    <w:rsid w:val="005E55C8"/>
    <w:rsid w:val="005E56B4"/>
    <w:rsid w:val="005F09C3"/>
    <w:rsid w:val="005F3EDE"/>
    <w:rsid w:val="005F73C4"/>
    <w:rsid w:val="0060330C"/>
    <w:rsid w:val="00605347"/>
    <w:rsid w:val="006075ED"/>
    <w:rsid w:val="006166CE"/>
    <w:rsid w:val="00622C78"/>
    <w:rsid w:val="00623800"/>
    <w:rsid w:val="00642A80"/>
    <w:rsid w:val="00642D0A"/>
    <w:rsid w:val="00667B00"/>
    <w:rsid w:val="00667C77"/>
    <w:rsid w:val="0067280D"/>
    <w:rsid w:val="00677FDB"/>
    <w:rsid w:val="0068363D"/>
    <w:rsid w:val="006B02F8"/>
    <w:rsid w:val="006B7E2F"/>
    <w:rsid w:val="006C067E"/>
    <w:rsid w:val="006C3CB9"/>
    <w:rsid w:val="006C4258"/>
    <w:rsid w:val="006D2CDB"/>
    <w:rsid w:val="006D61BB"/>
    <w:rsid w:val="006F0C3A"/>
    <w:rsid w:val="006F39C5"/>
    <w:rsid w:val="006F4CFC"/>
    <w:rsid w:val="006F6AA2"/>
    <w:rsid w:val="006F7856"/>
    <w:rsid w:val="007100E8"/>
    <w:rsid w:val="007208EF"/>
    <w:rsid w:val="00720A26"/>
    <w:rsid w:val="00723425"/>
    <w:rsid w:val="007236A4"/>
    <w:rsid w:val="007307A5"/>
    <w:rsid w:val="0074111F"/>
    <w:rsid w:val="007517B6"/>
    <w:rsid w:val="007518D6"/>
    <w:rsid w:val="0076229D"/>
    <w:rsid w:val="00770E06"/>
    <w:rsid w:val="00770FC8"/>
    <w:rsid w:val="00780F2C"/>
    <w:rsid w:val="00784045"/>
    <w:rsid w:val="00787A2B"/>
    <w:rsid w:val="007931CD"/>
    <w:rsid w:val="007956CF"/>
    <w:rsid w:val="007A276F"/>
    <w:rsid w:val="007B5E8C"/>
    <w:rsid w:val="007D1F0C"/>
    <w:rsid w:val="007D3E85"/>
    <w:rsid w:val="007D449A"/>
    <w:rsid w:val="007E59E7"/>
    <w:rsid w:val="008010B1"/>
    <w:rsid w:val="00806FC2"/>
    <w:rsid w:val="008137A2"/>
    <w:rsid w:val="008208F7"/>
    <w:rsid w:val="00837758"/>
    <w:rsid w:val="0084098E"/>
    <w:rsid w:val="008433FE"/>
    <w:rsid w:val="00855BEB"/>
    <w:rsid w:val="008568AF"/>
    <w:rsid w:val="00862FF6"/>
    <w:rsid w:val="00865AC2"/>
    <w:rsid w:val="00871980"/>
    <w:rsid w:val="00875298"/>
    <w:rsid w:val="00875DC7"/>
    <w:rsid w:val="008800CA"/>
    <w:rsid w:val="00880290"/>
    <w:rsid w:val="00886155"/>
    <w:rsid w:val="0089001B"/>
    <w:rsid w:val="0089533B"/>
    <w:rsid w:val="00895AAB"/>
    <w:rsid w:val="008A0A1D"/>
    <w:rsid w:val="008A3F7F"/>
    <w:rsid w:val="008A4733"/>
    <w:rsid w:val="008A6285"/>
    <w:rsid w:val="008A6EB7"/>
    <w:rsid w:val="008B1839"/>
    <w:rsid w:val="008B3FB8"/>
    <w:rsid w:val="008B6A9C"/>
    <w:rsid w:val="008C4B6F"/>
    <w:rsid w:val="008D6159"/>
    <w:rsid w:val="008D7227"/>
    <w:rsid w:val="008E058F"/>
    <w:rsid w:val="008E302D"/>
    <w:rsid w:val="008E4326"/>
    <w:rsid w:val="008E4CBC"/>
    <w:rsid w:val="008E50EE"/>
    <w:rsid w:val="008E7AAA"/>
    <w:rsid w:val="008F30C3"/>
    <w:rsid w:val="009040CD"/>
    <w:rsid w:val="009069D5"/>
    <w:rsid w:val="009079BE"/>
    <w:rsid w:val="00920F93"/>
    <w:rsid w:val="009234A8"/>
    <w:rsid w:val="00926838"/>
    <w:rsid w:val="00936B80"/>
    <w:rsid w:val="0094416C"/>
    <w:rsid w:val="009452C5"/>
    <w:rsid w:val="00945C33"/>
    <w:rsid w:val="00947D12"/>
    <w:rsid w:val="009528A2"/>
    <w:rsid w:val="0095318D"/>
    <w:rsid w:val="009547C7"/>
    <w:rsid w:val="00964F6C"/>
    <w:rsid w:val="00967ED1"/>
    <w:rsid w:val="00974332"/>
    <w:rsid w:val="00985729"/>
    <w:rsid w:val="0099097F"/>
    <w:rsid w:val="00993F9B"/>
    <w:rsid w:val="009A0EA9"/>
    <w:rsid w:val="009B50B4"/>
    <w:rsid w:val="009B71B5"/>
    <w:rsid w:val="009C0EFE"/>
    <w:rsid w:val="009C2375"/>
    <w:rsid w:val="009C3F93"/>
    <w:rsid w:val="009C7E16"/>
    <w:rsid w:val="009D19AD"/>
    <w:rsid w:val="009D7974"/>
    <w:rsid w:val="009E751A"/>
    <w:rsid w:val="009F449D"/>
    <w:rsid w:val="009F67B1"/>
    <w:rsid w:val="00A05DD0"/>
    <w:rsid w:val="00A070D0"/>
    <w:rsid w:val="00A10125"/>
    <w:rsid w:val="00A1330F"/>
    <w:rsid w:val="00A14E29"/>
    <w:rsid w:val="00A15390"/>
    <w:rsid w:val="00A216A6"/>
    <w:rsid w:val="00A372E4"/>
    <w:rsid w:val="00A37DC0"/>
    <w:rsid w:val="00A433FA"/>
    <w:rsid w:val="00A436D6"/>
    <w:rsid w:val="00A43BA1"/>
    <w:rsid w:val="00A71572"/>
    <w:rsid w:val="00A71E7B"/>
    <w:rsid w:val="00A75D89"/>
    <w:rsid w:val="00A75DD1"/>
    <w:rsid w:val="00A95FE7"/>
    <w:rsid w:val="00AA1813"/>
    <w:rsid w:val="00AA2F9E"/>
    <w:rsid w:val="00AB5717"/>
    <w:rsid w:val="00AC0FD8"/>
    <w:rsid w:val="00AF1DD6"/>
    <w:rsid w:val="00AF6F82"/>
    <w:rsid w:val="00B0224C"/>
    <w:rsid w:val="00B02376"/>
    <w:rsid w:val="00B02ADF"/>
    <w:rsid w:val="00B0792F"/>
    <w:rsid w:val="00B143B8"/>
    <w:rsid w:val="00B1589E"/>
    <w:rsid w:val="00B2631E"/>
    <w:rsid w:val="00B34FE7"/>
    <w:rsid w:val="00B40D61"/>
    <w:rsid w:val="00B46BB3"/>
    <w:rsid w:val="00B62E92"/>
    <w:rsid w:val="00B65753"/>
    <w:rsid w:val="00B80B35"/>
    <w:rsid w:val="00B8412A"/>
    <w:rsid w:val="00B85F6C"/>
    <w:rsid w:val="00B87CB3"/>
    <w:rsid w:val="00B93695"/>
    <w:rsid w:val="00BA161A"/>
    <w:rsid w:val="00BA36D9"/>
    <w:rsid w:val="00BB1BD7"/>
    <w:rsid w:val="00BB2EFB"/>
    <w:rsid w:val="00BB65ED"/>
    <w:rsid w:val="00BB7958"/>
    <w:rsid w:val="00BE2EB0"/>
    <w:rsid w:val="00BE5DE3"/>
    <w:rsid w:val="00BF083D"/>
    <w:rsid w:val="00BF63D7"/>
    <w:rsid w:val="00C131A9"/>
    <w:rsid w:val="00C15AB7"/>
    <w:rsid w:val="00C204FF"/>
    <w:rsid w:val="00C26745"/>
    <w:rsid w:val="00C2769B"/>
    <w:rsid w:val="00C30928"/>
    <w:rsid w:val="00C4563F"/>
    <w:rsid w:val="00C46175"/>
    <w:rsid w:val="00C54DBD"/>
    <w:rsid w:val="00C76040"/>
    <w:rsid w:val="00C823EB"/>
    <w:rsid w:val="00C902F3"/>
    <w:rsid w:val="00C94CDA"/>
    <w:rsid w:val="00CA1365"/>
    <w:rsid w:val="00CA2983"/>
    <w:rsid w:val="00CA7C53"/>
    <w:rsid w:val="00CB3B91"/>
    <w:rsid w:val="00CB7EED"/>
    <w:rsid w:val="00CC412E"/>
    <w:rsid w:val="00CC7A36"/>
    <w:rsid w:val="00CD02FE"/>
    <w:rsid w:val="00CD067D"/>
    <w:rsid w:val="00CD15E2"/>
    <w:rsid w:val="00CD24A0"/>
    <w:rsid w:val="00CE0A21"/>
    <w:rsid w:val="00CE1FD6"/>
    <w:rsid w:val="00CE3B90"/>
    <w:rsid w:val="00CE3DB0"/>
    <w:rsid w:val="00CE5A1E"/>
    <w:rsid w:val="00CE741D"/>
    <w:rsid w:val="00CE77FC"/>
    <w:rsid w:val="00D016F7"/>
    <w:rsid w:val="00D15C5D"/>
    <w:rsid w:val="00D26BBB"/>
    <w:rsid w:val="00D26C5A"/>
    <w:rsid w:val="00D33AB6"/>
    <w:rsid w:val="00D37251"/>
    <w:rsid w:val="00D375A1"/>
    <w:rsid w:val="00D4501B"/>
    <w:rsid w:val="00D53E76"/>
    <w:rsid w:val="00D6366B"/>
    <w:rsid w:val="00D656EE"/>
    <w:rsid w:val="00D775F8"/>
    <w:rsid w:val="00DA5278"/>
    <w:rsid w:val="00DA61BB"/>
    <w:rsid w:val="00DA6901"/>
    <w:rsid w:val="00DA6966"/>
    <w:rsid w:val="00DB1DE5"/>
    <w:rsid w:val="00DB364E"/>
    <w:rsid w:val="00DB56B2"/>
    <w:rsid w:val="00DC1122"/>
    <w:rsid w:val="00DC55D5"/>
    <w:rsid w:val="00DD41D0"/>
    <w:rsid w:val="00DE2626"/>
    <w:rsid w:val="00DE5E46"/>
    <w:rsid w:val="00DF3727"/>
    <w:rsid w:val="00DF4519"/>
    <w:rsid w:val="00E0439F"/>
    <w:rsid w:val="00E044A1"/>
    <w:rsid w:val="00E249B5"/>
    <w:rsid w:val="00E2732B"/>
    <w:rsid w:val="00E32C4D"/>
    <w:rsid w:val="00E345B0"/>
    <w:rsid w:val="00E42164"/>
    <w:rsid w:val="00E4686E"/>
    <w:rsid w:val="00E47773"/>
    <w:rsid w:val="00E55FBB"/>
    <w:rsid w:val="00E604DA"/>
    <w:rsid w:val="00E642EF"/>
    <w:rsid w:val="00E7436F"/>
    <w:rsid w:val="00E831FD"/>
    <w:rsid w:val="00E86A63"/>
    <w:rsid w:val="00E9124E"/>
    <w:rsid w:val="00E916CF"/>
    <w:rsid w:val="00E92DD3"/>
    <w:rsid w:val="00E9426F"/>
    <w:rsid w:val="00E94E3B"/>
    <w:rsid w:val="00EA6ABD"/>
    <w:rsid w:val="00EC47B7"/>
    <w:rsid w:val="00EC4DA8"/>
    <w:rsid w:val="00EE3939"/>
    <w:rsid w:val="00F11065"/>
    <w:rsid w:val="00F122FB"/>
    <w:rsid w:val="00F172E6"/>
    <w:rsid w:val="00F26C52"/>
    <w:rsid w:val="00F31956"/>
    <w:rsid w:val="00F3400E"/>
    <w:rsid w:val="00F4138D"/>
    <w:rsid w:val="00F45E41"/>
    <w:rsid w:val="00F461E4"/>
    <w:rsid w:val="00F52172"/>
    <w:rsid w:val="00F57992"/>
    <w:rsid w:val="00F70C9D"/>
    <w:rsid w:val="00F77A78"/>
    <w:rsid w:val="00F8735F"/>
    <w:rsid w:val="00F90082"/>
    <w:rsid w:val="00F949D2"/>
    <w:rsid w:val="00F97046"/>
    <w:rsid w:val="00FA4BEC"/>
    <w:rsid w:val="00FA57C4"/>
    <w:rsid w:val="00FC33E9"/>
    <w:rsid w:val="00FD2E7E"/>
    <w:rsid w:val="00FD6E08"/>
    <w:rsid w:val="00FE383E"/>
    <w:rsid w:val="00FE599C"/>
    <w:rsid w:val="00FF4C9B"/>
    <w:rsid w:val="00FF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30BA6"/>
  <w15:chartTrackingRefBased/>
  <w15:docId w15:val="{492A3092-43C9-4826-AD82-9975CAD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6F"/>
    <w:pPr>
      <w:spacing w:after="0" w:line="240" w:lineRule="auto"/>
    </w:pPr>
  </w:style>
  <w:style w:type="paragraph" w:styleId="Heading1">
    <w:name w:val="heading 1"/>
    <w:basedOn w:val="Normal"/>
    <w:next w:val="Normal"/>
    <w:link w:val="Heading1Char"/>
    <w:uiPriority w:val="9"/>
    <w:qFormat/>
    <w:rsid w:val="00C204FF"/>
    <w:pPr>
      <w:keepNext/>
      <w:keepLines/>
      <w:outlineLvl w:val="0"/>
    </w:pPr>
    <w:rPr>
      <w:rFonts w:eastAsiaTheme="majorEastAsia" w:cstheme="majorBidi"/>
      <w:b/>
      <w:color w:val="004F6B" w:themeColor="text2"/>
      <w:sz w:val="28"/>
      <w:szCs w:val="40"/>
    </w:rPr>
  </w:style>
  <w:style w:type="paragraph" w:styleId="Heading2">
    <w:name w:val="heading 2"/>
    <w:basedOn w:val="Normal"/>
    <w:next w:val="Normal"/>
    <w:link w:val="Heading2Char"/>
    <w:uiPriority w:val="9"/>
    <w:semiHidden/>
    <w:unhideWhenUsed/>
    <w:qFormat/>
    <w:rsid w:val="002B6299"/>
    <w:pPr>
      <w:keepNext/>
      <w:keepLines/>
      <w:spacing w:before="160" w:after="80"/>
      <w:outlineLvl w:val="1"/>
    </w:pPr>
    <w:rPr>
      <w:rFonts w:asciiTheme="majorHAnsi" w:eastAsiaTheme="majorEastAsia" w:hAnsiTheme="majorHAnsi" w:cstheme="majorBidi"/>
      <w:color w:val="003A50" w:themeColor="accent1" w:themeShade="BF"/>
      <w:sz w:val="32"/>
      <w:szCs w:val="32"/>
    </w:rPr>
  </w:style>
  <w:style w:type="paragraph" w:styleId="Heading3">
    <w:name w:val="heading 3"/>
    <w:basedOn w:val="Normal"/>
    <w:next w:val="Normal"/>
    <w:link w:val="Heading3Char"/>
    <w:uiPriority w:val="9"/>
    <w:unhideWhenUsed/>
    <w:qFormat/>
    <w:rsid w:val="002B6299"/>
    <w:pPr>
      <w:keepNext/>
      <w:keepLines/>
      <w:spacing w:before="160" w:after="80"/>
      <w:outlineLvl w:val="2"/>
    </w:pPr>
    <w:rPr>
      <w:rFonts w:asciiTheme="minorHAnsi" w:eastAsiaTheme="majorEastAsia" w:hAnsiTheme="minorHAnsi" w:cstheme="majorBidi"/>
      <w:color w:val="003A50" w:themeColor="accent1" w:themeShade="BF"/>
      <w:sz w:val="28"/>
      <w:szCs w:val="28"/>
    </w:rPr>
  </w:style>
  <w:style w:type="paragraph" w:styleId="Heading4">
    <w:name w:val="heading 4"/>
    <w:basedOn w:val="Normal"/>
    <w:next w:val="Normal"/>
    <w:link w:val="Heading4Char"/>
    <w:uiPriority w:val="9"/>
    <w:semiHidden/>
    <w:unhideWhenUsed/>
    <w:qFormat/>
    <w:rsid w:val="002B6299"/>
    <w:pPr>
      <w:keepNext/>
      <w:keepLines/>
      <w:spacing w:before="80" w:after="40"/>
      <w:outlineLvl w:val="3"/>
    </w:pPr>
    <w:rPr>
      <w:rFonts w:asciiTheme="minorHAnsi" w:eastAsiaTheme="majorEastAsia" w:hAnsiTheme="minorHAnsi" w:cstheme="majorBidi"/>
      <w:i/>
      <w:iCs/>
      <w:color w:val="003A50" w:themeColor="accent1" w:themeShade="BF"/>
    </w:rPr>
  </w:style>
  <w:style w:type="paragraph" w:styleId="Heading5">
    <w:name w:val="heading 5"/>
    <w:basedOn w:val="Normal"/>
    <w:next w:val="Normal"/>
    <w:link w:val="Heading5Char"/>
    <w:uiPriority w:val="9"/>
    <w:semiHidden/>
    <w:unhideWhenUsed/>
    <w:qFormat/>
    <w:rsid w:val="002B6299"/>
    <w:pPr>
      <w:keepNext/>
      <w:keepLines/>
      <w:spacing w:before="80" w:after="40"/>
      <w:outlineLvl w:val="4"/>
    </w:pPr>
    <w:rPr>
      <w:rFonts w:asciiTheme="minorHAnsi" w:eastAsiaTheme="majorEastAsia" w:hAnsiTheme="minorHAnsi" w:cstheme="majorBidi"/>
      <w:color w:val="003A50" w:themeColor="accent1" w:themeShade="BF"/>
    </w:rPr>
  </w:style>
  <w:style w:type="paragraph" w:styleId="Heading6">
    <w:name w:val="heading 6"/>
    <w:basedOn w:val="Normal"/>
    <w:next w:val="Normal"/>
    <w:link w:val="Heading6Char"/>
    <w:uiPriority w:val="9"/>
    <w:semiHidden/>
    <w:unhideWhenUsed/>
    <w:qFormat/>
    <w:rsid w:val="002B62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62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62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62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FF"/>
    <w:rPr>
      <w:rFonts w:eastAsiaTheme="majorEastAsia" w:cstheme="majorBidi"/>
      <w:b/>
      <w:color w:val="004F6B" w:themeColor="text2"/>
      <w:sz w:val="28"/>
      <w:szCs w:val="40"/>
    </w:rPr>
  </w:style>
  <w:style w:type="character" w:customStyle="1" w:styleId="Heading2Char">
    <w:name w:val="Heading 2 Char"/>
    <w:basedOn w:val="DefaultParagraphFont"/>
    <w:link w:val="Heading2"/>
    <w:uiPriority w:val="9"/>
    <w:semiHidden/>
    <w:rsid w:val="002B6299"/>
    <w:rPr>
      <w:rFonts w:asciiTheme="majorHAnsi" w:eastAsiaTheme="majorEastAsia" w:hAnsiTheme="majorHAnsi" w:cstheme="majorBidi"/>
      <w:color w:val="003A50" w:themeColor="accent1" w:themeShade="BF"/>
      <w:sz w:val="32"/>
      <w:szCs w:val="32"/>
    </w:rPr>
  </w:style>
  <w:style w:type="character" w:customStyle="1" w:styleId="Heading3Char">
    <w:name w:val="Heading 3 Char"/>
    <w:basedOn w:val="DefaultParagraphFont"/>
    <w:link w:val="Heading3"/>
    <w:uiPriority w:val="9"/>
    <w:rsid w:val="002B6299"/>
    <w:rPr>
      <w:rFonts w:asciiTheme="minorHAnsi" w:eastAsiaTheme="majorEastAsia" w:hAnsiTheme="minorHAnsi" w:cstheme="majorBidi"/>
      <w:color w:val="003A50" w:themeColor="accent1" w:themeShade="BF"/>
      <w:sz w:val="28"/>
      <w:szCs w:val="28"/>
    </w:rPr>
  </w:style>
  <w:style w:type="character" w:customStyle="1" w:styleId="Heading4Char">
    <w:name w:val="Heading 4 Char"/>
    <w:basedOn w:val="DefaultParagraphFont"/>
    <w:link w:val="Heading4"/>
    <w:uiPriority w:val="9"/>
    <w:semiHidden/>
    <w:rsid w:val="002B6299"/>
    <w:rPr>
      <w:rFonts w:asciiTheme="minorHAnsi" w:eastAsiaTheme="majorEastAsia" w:hAnsiTheme="minorHAnsi" w:cstheme="majorBidi"/>
      <w:i/>
      <w:iCs/>
      <w:color w:val="003A50" w:themeColor="accent1" w:themeShade="BF"/>
    </w:rPr>
  </w:style>
  <w:style w:type="character" w:customStyle="1" w:styleId="Heading5Char">
    <w:name w:val="Heading 5 Char"/>
    <w:basedOn w:val="DefaultParagraphFont"/>
    <w:link w:val="Heading5"/>
    <w:uiPriority w:val="9"/>
    <w:semiHidden/>
    <w:rsid w:val="002B6299"/>
    <w:rPr>
      <w:rFonts w:asciiTheme="minorHAnsi" w:eastAsiaTheme="majorEastAsia" w:hAnsiTheme="minorHAnsi" w:cstheme="majorBidi"/>
      <w:color w:val="003A50" w:themeColor="accent1" w:themeShade="BF"/>
    </w:rPr>
  </w:style>
  <w:style w:type="character" w:customStyle="1" w:styleId="Heading6Char">
    <w:name w:val="Heading 6 Char"/>
    <w:basedOn w:val="DefaultParagraphFont"/>
    <w:link w:val="Heading6"/>
    <w:uiPriority w:val="9"/>
    <w:semiHidden/>
    <w:rsid w:val="002B62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62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62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62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4FF"/>
    <w:pPr>
      <w:spacing w:after="80"/>
      <w:contextualSpacing/>
      <w:jc w:val="center"/>
    </w:pPr>
    <w:rPr>
      <w:rFonts w:eastAsiaTheme="majorEastAsia" w:cstheme="majorBidi"/>
      <w:b/>
      <w:color w:val="004F6B" w:themeColor="text2"/>
      <w:spacing w:val="-10"/>
      <w:kern w:val="28"/>
      <w:sz w:val="32"/>
      <w:szCs w:val="56"/>
    </w:rPr>
  </w:style>
  <w:style w:type="character" w:customStyle="1" w:styleId="TitleChar">
    <w:name w:val="Title Char"/>
    <w:basedOn w:val="DefaultParagraphFont"/>
    <w:link w:val="Title"/>
    <w:uiPriority w:val="10"/>
    <w:rsid w:val="00C204FF"/>
    <w:rPr>
      <w:rFonts w:eastAsiaTheme="majorEastAsia" w:cstheme="majorBidi"/>
      <w:b/>
      <w:color w:val="004F6B" w:themeColor="text2"/>
      <w:spacing w:val="-10"/>
      <w:kern w:val="28"/>
      <w:sz w:val="32"/>
      <w:szCs w:val="56"/>
    </w:rPr>
  </w:style>
  <w:style w:type="paragraph" w:styleId="Subtitle">
    <w:name w:val="Subtitle"/>
    <w:basedOn w:val="Normal"/>
    <w:next w:val="Normal"/>
    <w:link w:val="SubtitleChar"/>
    <w:uiPriority w:val="11"/>
    <w:qFormat/>
    <w:rsid w:val="002B62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2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6299"/>
    <w:pPr>
      <w:spacing w:before="160"/>
      <w:jc w:val="center"/>
    </w:pPr>
    <w:rPr>
      <w:i/>
      <w:iCs/>
      <w:color w:val="404040" w:themeColor="text1" w:themeTint="BF"/>
    </w:rPr>
  </w:style>
  <w:style w:type="character" w:customStyle="1" w:styleId="QuoteChar">
    <w:name w:val="Quote Char"/>
    <w:basedOn w:val="DefaultParagraphFont"/>
    <w:link w:val="Quote"/>
    <w:uiPriority w:val="29"/>
    <w:rsid w:val="002B6299"/>
    <w:rPr>
      <w:i/>
      <w:iCs/>
      <w:color w:val="404040" w:themeColor="text1" w:themeTint="BF"/>
    </w:rPr>
  </w:style>
  <w:style w:type="paragraph" w:styleId="ListParagraph">
    <w:name w:val="List Paragraph"/>
    <w:basedOn w:val="Normal"/>
    <w:uiPriority w:val="34"/>
    <w:qFormat/>
    <w:rsid w:val="002B6299"/>
    <w:pPr>
      <w:ind w:left="720"/>
      <w:contextualSpacing/>
    </w:pPr>
  </w:style>
  <w:style w:type="character" w:styleId="IntenseEmphasis">
    <w:name w:val="Intense Emphasis"/>
    <w:basedOn w:val="DefaultParagraphFont"/>
    <w:uiPriority w:val="21"/>
    <w:qFormat/>
    <w:rsid w:val="002B6299"/>
    <w:rPr>
      <w:i/>
      <w:iCs/>
      <w:color w:val="003A50" w:themeColor="accent1" w:themeShade="BF"/>
    </w:rPr>
  </w:style>
  <w:style w:type="paragraph" w:styleId="IntenseQuote">
    <w:name w:val="Intense Quote"/>
    <w:basedOn w:val="Normal"/>
    <w:next w:val="Normal"/>
    <w:link w:val="IntenseQuoteChar"/>
    <w:uiPriority w:val="30"/>
    <w:qFormat/>
    <w:rsid w:val="002B6299"/>
    <w:pPr>
      <w:pBdr>
        <w:top w:val="single" w:sz="4" w:space="10" w:color="003A50" w:themeColor="accent1" w:themeShade="BF"/>
        <w:bottom w:val="single" w:sz="4" w:space="10" w:color="003A50" w:themeColor="accent1" w:themeShade="BF"/>
      </w:pBdr>
      <w:spacing w:before="360" w:after="360"/>
      <w:ind w:left="864" w:right="864"/>
      <w:jc w:val="center"/>
    </w:pPr>
    <w:rPr>
      <w:i/>
      <w:iCs/>
      <w:color w:val="003A50" w:themeColor="accent1" w:themeShade="BF"/>
    </w:rPr>
  </w:style>
  <w:style w:type="character" w:customStyle="1" w:styleId="IntenseQuoteChar">
    <w:name w:val="Intense Quote Char"/>
    <w:basedOn w:val="DefaultParagraphFont"/>
    <w:link w:val="IntenseQuote"/>
    <w:uiPriority w:val="30"/>
    <w:rsid w:val="002B6299"/>
    <w:rPr>
      <w:i/>
      <w:iCs/>
      <w:color w:val="003A50" w:themeColor="accent1" w:themeShade="BF"/>
    </w:rPr>
  </w:style>
  <w:style w:type="character" w:styleId="IntenseReference">
    <w:name w:val="Intense Reference"/>
    <w:basedOn w:val="DefaultParagraphFont"/>
    <w:uiPriority w:val="32"/>
    <w:qFormat/>
    <w:rsid w:val="002B6299"/>
    <w:rPr>
      <w:b/>
      <w:bCs/>
      <w:smallCaps/>
      <w:color w:val="003A50" w:themeColor="accent1" w:themeShade="BF"/>
      <w:spacing w:val="5"/>
    </w:rPr>
  </w:style>
  <w:style w:type="character" w:styleId="Hyperlink">
    <w:name w:val="Hyperlink"/>
    <w:basedOn w:val="DefaultParagraphFont"/>
    <w:uiPriority w:val="99"/>
    <w:unhideWhenUsed/>
    <w:rsid w:val="00357F5C"/>
    <w:rPr>
      <w:color w:val="A81563" w:themeColor="hyperlink"/>
      <w:u w:val="single"/>
    </w:rPr>
  </w:style>
  <w:style w:type="character" w:styleId="UnresolvedMention">
    <w:name w:val="Unresolved Mention"/>
    <w:basedOn w:val="DefaultParagraphFont"/>
    <w:uiPriority w:val="99"/>
    <w:semiHidden/>
    <w:unhideWhenUsed/>
    <w:rsid w:val="00357F5C"/>
    <w:rPr>
      <w:color w:val="605E5C"/>
      <w:shd w:val="clear" w:color="auto" w:fill="E1DFDD"/>
    </w:rPr>
  </w:style>
  <w:style w:type="character" w:styleId="FollowedHyperlink">
    <w:name w:val="FollowedHyperlink"/>
    <w:basedOn w:val="DefaultParagraphFont"/>
    <w:uiPriority w:val="99"/>
    <w:semiHidden/>
    <w:unhideWhenUsed/>
    <w:rsid w:val="00E7436F"/>
    <w:rPr>
      <w:color w:val="800080" w:themeColor="followedHyperlink"/>
      <w:u w:val="single"/>
    </w:rPr>
  </w:style>
  <w:style w:type="character" w:styleId="CommentReference">
    <w:name w:val="annotation reference"/>
    <w:basedOn w:val="DefaultParagraphFont"/>
    <w:uiPriority w:val="99"/>
    <w:semiHidden/>
    <w:unhideWhenUsed/>
    <w:rsid w:val="000C6CDB"/>
    <w:rPr>
      <w:sz w:val="16"/>
      <w:szCs w:val="16"/>
    </w:rPr>
  </w:style>
  <w:style w:type="paragraph" w:styleId="CommentText">
    <w:name w:val="annotation text"/>
    <w:basedOn w:val="Normal"/>
    <w:link w:val="CommentTextChar"/>
    <w:uiPriority w:val="99"/>
    <w:unhideWhenUsed/>
    <w:rsid w:val="000C6CDB"/>
    <w:rPr>
      <w:sz w:val="20"/>
      <w:szCs w:val="20"/>
    </w:rPr>
  </w:style>
  <w:style w:type="character" w:customStyle="1" w:styleId="CommentTextChar">
    <w:name w:val="Comment Text Char"/>
    <w:basedOn w:val="DefaultParagraphFont"/>
    <w:link w:val="CommentText"/>
    <w:uiPriority w:val="99"/>
    <w:rsid w:val="000C6CDB"/>
    <w:rPr>
      <w:sz w:val="20"/>
      <w:szCs w:val="20"/>
    </w:rPr>
  </w:style>
  <w:style w:type="paragraph" w:styleId="CommentSubject">
    <w:name w:val="annotation subject"/>
    <w:basedOn w:val="CommentText"/>
    <w:next w:val="CommentText"/>
    <w:link w:val="CommentSubjectChar"/>
    <w:uiPriority w:val="99"/>
    <w:semiHidden/>
    <w:unhideWhenUsed/>
    <w:rsid w:val="000C6CDB"/>
    <w:rPr>
      <w:b/>
      <w:bCs/>
    </w:rPr>
  </w:style>
  <w:style w:type="character" w:customStyle="1" w:styleId="CommentSubjectChar">
    <w:name w:val="Comment Subject Char"/>
    <w:basedOn w:val="CommentTextChar"/>
    <w:link w:val="CommentSubject"/>
    <w:uiPriority w:val="99"/>
    <w:semiHidden/>
    <w:rsid w:val="000C6CDB"/>
    <w:rPr>
      <w:b/>
      <w:bCs/>
      <w:sz w:val="20"/>
      <w:szCs w:val="20"/>
    </w:rPr>
  </w:style>
  <w:style w:type="table" w:styleId="TableGrid">
    <w:name w:val="Table Grid"/>
    <w:basedOn w:val="TableNormal"/>
    <w:uiPriority w:val="39"/>
    <w:rsid w:val="008C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05DD9"/>
    <w:pPr>
      <w:contextualSpacing/>
    </w:pPr>
  </w:style>
  <w:style w:type="paragraph" w:styleId="Revision">
    <w:name w:val="Revision"/>
    <w:hidden/>
    <w:uiPriority w:val="99"/>
    <w:semiHidden/>
    <w:rsid w:val="008E7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6897">
      <w:bodyDiv w:val="1"/>
      <w:marLeft w:val="0"/>
      <w:marRight w:val="0"/>
      <w:marTop w:val="0"/>
      <w:marBottom w:val="0"/>
      <w:divBdr>
        <w:top w:val="none" w:sz="0" w:space="0" w:color="auto"/>
        <w:left w:val="none" w:sz="0" w:space="0" w:color="auto"/>
        <w:bottom w:val="none" w:sz="0" w:space="0" w:color="auto"/>
        <w:right w:val="none" w:sz="0" w:space="0" w:color="auto"/>
      </w:divBdr>
    </w:div>
    <w:div w:id="572394312">
      <w:bodyDiv w:val="1"/>
      <w:marLeft w:val="0"/>
      <w:marRight w:val="0"/>
      <w:marTop w:val="0"/>
      <w:marBottom w:val="0"/>
      <w:divBdr>
        <w:top w:val="none" w:sz="0" w:space="0" w:color="auto"/>
        <w:left w:val="none" w:sz="0" w:space="0" w:color="auto"/>
        <w:bottom w:val="none" w:sz="0" w:space="0" w:color="auto"/>
        <w:right w:val="none" w:sz="0" w:space="0" w:color="auto"/>
      </w:divBdr>
    </w:div>
    <w:div w:id="1511291313">
      <w:bodyDiv w:val="1"/>
      <w:marLeft w:val="0"/>
      <w:marRight w:val="0"/>
      <w:marTop w:val="0"/>
      <w:marBottom w:val="0"/>
      <w:divBdr>
        <w:top w:val="none" w:sz="0" w:space="0" w:color="auto"/>
        <w:left w:val="none" w:sz="0" w:space="0" w:color="auto"/>
        <w:bottom w:val="none" w:sz="0" w:space="0" w:color="auto"/>
        <w:right w:val="none" w:sz="0" w:space="0" w:color="auto"/>
      </w:divBdr>
    </w:div>
    <w:div w:id="1567446985">
      <w:bodyDiv w:val="1"/>
      <w:marLeft w:val="0"/>
      <w:marRight w:val="0"/>
      <w:marTop w:val="0"/>
      <w:marBottom w:val="0"/>
      <w:divBdr>
        <w:top w:val="none" w:sz="0" w:space="0" w:color="auto"/>
        <w:left w:val="none" w:sz="0" w:space="0" w:color="auto"/>
        <w:bottom w:val="none" w:sz="0" w:space="0" w:color="auto"/>
        <w:right w:val="none" w:sz="0" w:space="0" w:color="auto"/>
      </w:divBdr>
    </w:div>
    <w:div w:id="1717922816">
      <w:bodyDiv w:val="1"/>
      <w:marLeft w:val="0"/>
      <w:marRight w:val="0"/>
      <w:marTop w:val="0"/>
      <w:marBottom w:val="0"/>
      <w:divBdr>
        <w:top w:val="none" w:sz="0" w:space="0" w:color="auto"/>
        <w:left w:val="none" w:sz="0" w:space="0" w:color="auto"/>
        <w:bottom w:val="none" w:sz="0" w:space="0" w:color="auto"/>
        <w:right w:val="none" w:sz="0" w:space="0" w:color="auto"/>
      </w:divBdr>
    </w:div>
    <w:div w:id="17920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gbr01.safelinks.protection.outlook.com/?url=https%3A%2F%2Fwww.youtube.com%2Fwatch%3Fv%3D-UY8AwWoc5o&amp;data=05%7C02%7CKatharine.Newman%40healthwatchsurrey.co.uk%7Cfc35cde25fb34c297f2d08ddcfabe1a5%7C80dab1ec97604877b0d434d3f00e7800%7C0%7C0%7C638895059452707569%7CUnknown%7CTWFpbGZsb3d8eyJFbXB0eU1hcGkiOnRydWUsIlYiOiIwLjAuMDAwMCIsIlAiOiJXaW4zMiIsIkFOIjoiTWFpbCIsIldUIjoyfQ%3D%3D%7C0%7C%7C%7C&amp;sdata=FiPWjSKKSGOorjQNLAUD0WqWazbdF0dVLQ1hvyJxKXU%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gbr01.safelinks.protection.outlook.com/?url=https%3A%2F%2Fwww.sexualhealth.cnwl.nhs.uk%2Fsurrey-residents-only-order-a-self-testing-kit%2F&amp;data=05%7C02%7CKatharine.Newman%40healthwatchsurrey.co.uk%7Cfc35cde25fb34c297f2d08ddcfabe1a5%7C80dab1ec97604877b0d434d3f00e7800%7C0%7C0%7C638895059452692394%7CUnknown%7CTWFpbGZsb3d8eyJFbXB0eU1hcGkiOnRydWUsIlYiOiIwLjAuMDAwMCIsIlAiOiJXaW4zMiIsIkFOIjoiTWFpbCIsIldUIjoyfQ%3D%3D%7C0%7C%7C%7C&amp;sdata=KMOGumMKtWVEdbCeTZPCPXUVWfHYDsRqgHtjo4siMXc%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sexualhealth.cnwl.nhs.uk%2Fsurrey-sexual-health-and-contraception%2F&amp;data=05%7C02%7CKatharine.Newman%40healthwatchsurrey.co.uk%7Cfc35cde25fb34c297f2d08ddcfabe1a5%7C80dab1ec97604877b0d434d3f00e7800%7C0%7C0%7C638895059452678585%7CUnknown%7CTWFpbGZsb3d8eyJFbXB0eU1hcGkiOnRydWUsIlYiOiIwLjAuMDAwMCIsIlAiOiJXaW4zMiIsIkFOIjoiTWFpbCIsIldUIjoyfQ%3D%3D%7C0%7C%7C%7C&amp;sdata=FCanPjH9S%2BPHivSe8cf7v5ragswuhfFEknub4q4RTR8%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gbr01.safelinks.protection.outlook.com/?url=https%3A%2F%2Fwww.healthysurrey.org.uk%2Fcommunity-health%2Fcommunity-pharmacies&amp;data=05%7C02%7CKatharine.Newman%40healthwatchsurrey.co.uk%7Cfc35cde25fb34c297f2d08ddcfabe1a5%7C80dab1ec97604877b0d434d3f00e7800%7C0%7C0%7C638895059452655144%7CUnknown%7CTWFpbGZsb3d8eyJFbXB0eU1hcGkiOnRydWUsIlYiOiIwLjAuMDAwMCIsIlAiOiJXaW4zMiIsIkFOIjoiTWFpbCIsIldUIjoyfQ%3D%3D%7C0%7C%7C%7C&amp;sdata=qlvqbNeE43G1RbOuIUNk2f3NbWHCthzBi2qiO%2Bv%2BRxU%3D&amp;reserved=0" TargetMode="External"/><Relationship Id="rId10" Type="http://schemas.openxmlformats.org/officeDocument/2006/relationships/hyperlink" Target="https://www.icash.nhs.uk/contraception-sexual-health/c-card-scheme" TargetMode="External"/><Relationship Id="rId19" Type="http://schemas.openxmlformats.org/officeDocument/2006/relationships/hyperlink" Target="https://www.healthwatchsurrey.co.uk/report/mental-health-on-campus-student-awareness-of-mental-health-services-volunteer-report-july-2025/"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155F1-5519-4A75-9523-4F85709F3982}">
  <ds:schemaRefs>
    <ds:schemaRef ds:uri="http://schemas.microsoft.com/sharepoint/v3/contenttype/forms"/>
  </ds:schemaRefs>
</ds:datastoreItem>
</file>

<file path=customXml/itemProps2.xml><?xml version="1.0" encoding="utf-8"?>
<ds:datastoreItem xmlns:ds="http://schemas.openxmlformats.org/officeDocument/2006/customXml" ds:itemID="{FA13CF1E-7D62-427A-B62B-70D3CFADA8F7}">
  <ds:schemaRefs>
    <ds:schemaRef ds:uri="http://schemas.microsoft.com/office/2006/metadata/properties"/>
    <ds:schemaRef ds:uri="f818af58-8a3a-464c-a5cc-8e32eeb236d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8442041-cd03-41af-b930-1f43f5f7472a"/>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A36B05E-57E9-4841-AFED-297CD2CD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Links>
    <vt:vector size="6" baseType="variant">
      <vt:variant>
        <vt:i4>2490471</vt:i4>
      </vt:variant>
      <vt:variant>
        <vt:i4>0</vt:i4>
      </vt:variant>
      <vt:variant>
        <vt:i4>0</vt:i4>
      </vt:variant>
      <vt:variant>
        <vt:i4>5</vt:i4>
      </vt:variant>
      <vt:variant>
        <vt:lpwstr>https://www.healthwatchsurrey.co.uk/report/insight-bulletin-march-2025/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Vicky Rushworth</cp:lastModifiedBy>
  <cp:revision>2</cp:revision>
  <cp:lastPrinted>2025-08-14T09:03:00Z</cp:lastPrinted>
  <dcterms:created xsi:type="dcterms:W3CDTF">2025-08-14T09:08:00Z</dcterms:created>
  <dcterms:modified xsi:type="dcterms:W3CDTF">2025-08-14T09:08:00Z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