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9CA3E" w14:textId="79E554E3" w:rsidR="008574E2" w:rsidRPr="0045734E" w:rsidRDefault="008574E2" w:rsidP="008574E2">
      <w:pPr>
        <w:rPr>
          <w:sz w:val="32"/>
          <w:szCs w:val="32"/>
        </w:rPr>
      </w:pPr>
      <w:r>
        <w:rPr>
          <w:noProof/>
          <w:sz w:val="32"/>
          <w:szCs w:val="32"/>
        </w:rPr>
        <mc:AlternateContent>
          <mc:Choice Requires="wps">
            <w:drawing>
              <wp:anchor distT="0" distB="0" distL="114300" distR="114300" simplePos="0" relativeHeight="251658240" behindDoc="0" locked="0" layoutInCell="1" allowOverlap="1" wp14:anchorId="45A3F2E9" wp14:editId="190E9987">
                <wp:simplePos x="0" y="0"/>
                <wp:positionH relativeFrom="column">
                  <wp:posOffset>-697357</wp:posOffset>
                </wp:positionH>
                <wp:positionV relativeFrom="paragraph">
                  <wp:posOffset>-468122</wp:posOffset>
                </wp:positionV>
                <wp:extent cx="7543673" cy="5669280"/>
                <wp:effectExtent l="0" t="0" r="635" b="0"/>
                <wp:wrapNone/>
                <wp:docPr id="2" name="Rectangle 2"/>
                <wp:cNvGraphicFramePr/>
                <a:graphic xmlns:a="http://schemas.openxmlformats.org/drawingml/2006/main">
                  <a:graphicData uri="http://schemas.microsoft.com/office/word/2010/wordprocessingShape">
                    <wps:wsp>
                      <wps:cNvSpPr/>
                      <wps:spPr>
                        <a:xfrm>
                          <a:off x="0" y="0"/>
                          <a:ext cx="7543673" cy="5669280"/>
                        </a:xfrm>
                        <a:prstGeom prst="rect">
                          <a:avLst/>
                        </a:prstGeom>
                        <a:solidFill>
                          <a:srgbClr val="CDE4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xmlns:c="http://schemas.openxmlformats.org/drawingml/2006/chart" xmlns:arto="http://schemas.microsoft.com/office/word/2006/arto">
            <w:pict w14:anchorId="352C757A">
              <v:rect id="Rectangle 2" style="position:absolute;margin-left:-54.9pt;margin-top:-36.85pt;width:594pt;height:446.4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de4ee" stroked="f" strokeweight="2pt" w14:anchorId="593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"/>
            </w:pict>
          </mc:Fallback>
        </mc:AlternateContent>
      </w:r>
      <w:r>
        <w:rPr>
          <w:noProof/>
          <w:sz w:val="32"/>
          <w:szCs w:val="32"/>
        </w:rPr>
        <w:drawing>
          <wp:anchor distT="0" distB="0" distL="114300" distR="114300" simplePos="0" relativeHeight="251658245" behindDoc="1" locked="0" layoutInCell="1" allowOverlap="1" wp14:anchorId="55905844" wp14:editId="1D96FD86">
            <wp:simplePos x="0" y="0"/>
            <wp:positionH relativeFrom="column">
              <wp:posOffset>1254760</wp:posOffset>
            </wp:positionH>
            <wp:positionV relativeFrom="paragraph">
              <wp:posOffset>208788</wp:posOffset>
            </wp:positionV>
            <wp:extent cx="5097145" cy="1188085"/>
            <wp:effectExtent l="0" t="0" r="0" b="5715"/>
            <wp:wrapTight wrapText="bothSides">
              <wp:wrapPolygon edited="0">
                <wp:start x="0" y="0"/>
                <wp:lineTo x="0" y="12237"/>
                <wp:lineTo x="15446" y="15008"/>
                <wp:lineTo x="15392" y="20319"/>
                <wp:lineTo x="17706" y="21473"/>
                <wp:lineTo x="20451" y="21473"/>
                <wp:lineTo x="20935" y="21473"/>
                <wp:lineTo x="20989" y="21473"/>
                <wp:lineTo x="21312" y="18702"/>
                <wp:lineTo x="21527" y="16393"/>
                <wp:lineTo x="21527" y="15470"/>
                <wp:lineTo x="16522" y="15008"/>
                <wp:lineTo x="21527" y="11545"/>
                <wp:lineTo x="21527" y="9467"/>
                <wp:lineTo x="21420" y="3925"/>
                <wp:lineTo x="2029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a:extLst>
                        <a:ext uri="{28A0092B-C50C-407E-A947-70E740481C1C}">
                          <a14:useLocalDpi xmlns:a14="http://schemas.microsoft.com/office/drawing/2010/main" val="0"/>
                        </a:ext>
                      </a:extLst>
                    </a:blip>
                    <a:stretch>
                      <a:fillRect/>
                    </a:stretch>
                  </pic:blipFill>
                  <pic:spPr>
                    <a:xfrm>
                      <a:off x="0" y="0"/>
                      <a:ext cx="5097145" cy="1188085"/>
                    </a:xfrm>
                    <a:prstGeom prst="rect">
                      <a:avLst/>
                    </a:prstGeom>
                  </pic:spPr>
                </pic:pic>
              </a:graphicData>
            </a:graphic>
            <wp14:sizeRelH relativeFrom="page">
              <wp14:pctWidth>0</wp14:pctWidth>
            </wp14:sizeRelH>
            <wp14:sizeRelV relativeFrom="page">
              <wp14:pctHeight>0</wp14:pctHeight>
            </wp14:sizeRelV>
          </wp:anchor>
        </w:drawing>
      </w:r>
    </w:p>
    <w:p w14:paraId="43308012" w14:textId="77777777" w:rsidR="008574E2" w:rsidRPr="0045734E" w:rsidRDefault="008574E2" w:rsidP="008574E2">
      <w:pPr>
        <w:rPr>
          <w:sz w:val="32"/>
          <w:szCs w:val="32"/>
        </w:rPr>
      </w:pPr>
    </w:p>
    <w:p w14:paraId="36ADFA52" w14:textId="370F0DA6" w:rsidR="008574E2" w:rsidRPr="0045734E" w:rsidRDefault="008574E2" w:rsidP="008574E2">
      <w:pPr>
        <w:rPr>
          <w:sz w:val="32"/>
          <w:szCs w:val="32"/>
        </w:rPr>
      </w:pPr>
      <w:r>
        <w:rPr>
          <w:noProof/>
          <w:sz w:val="32"/>
          <w:szCs w:val="32"/>
        </w:rPr>
        <w:drawing>
          <wp:anchor distT="0" distB="0" distL="114300" distR="114300" simplePos="0" relativeHeight="251658246" behindDoc="1" locked="0" layoutInCell="1" allowOverlap="1" wp14:anchorId="4488C8D5" wp14:editId="6273F1BD">
            <wp:simplePos x="0" y="0"/>
            <wp:positionH relativeFrom="column">
              <wp:posOffset>-384302</wp:posOffset>
            </wp:positionH>
            <wp:positionV relativeFrom="paragraph">
              <wp:posOffset>301625</wp:posOffset>
            </wp:positionV>
            <wp:extent cx="1645920" cy="1927225"/>
            <wp:effectExtent l="0" t="0" r="0" b="3175"/>
            <wp:wrapTight wrapText="bothSides">
              <wp:wrapPolygon edited="0">
                <wp:start x="9667" y="712"/>
                <wp:lineTo x="10000" y="3274"/>
                <wp:lineTo x="8333" y="5551"/>
                <wp:lineTo x="4000" y="5551"/>
                <wp:lineTo x="1333" y="6405"/>
                <wp:lineTo x="1500" y="7829"/>
                <wp:lineTo x="2833" y="10106"/>
                <wp:lineTo x="3000" y="10818"/>
                <wp:lineTo x="5333" y="12384"/>
                <wp:lineTo x="6333" y="12384"/>
                <wp:lineTo x="2333" y="13949"/>
                <wp:lineTo x="2333" y="17650"/>
                <wp:lineTo x="6333" y="19216"/>
                <wp:lineTo x="7833" y="19358"/>
                <wp:lineTo x="4167" y="21493"/>
                <wp:lineTo x="17667" y="21493"/>
                <wp:lineTo x="20333" y="19216"/>
                <wp:lineTo x="20500" y="18077"/>
                <wp:lineTo x="17667" y="17081"/>
                <wp:lineTo x="14167" y="16938"/>
                <wp:lineTo x="15000" y="7829"/>
                <wp:lineTo x="16000" y="7829"/>
                <wp:lineTo x="18833" y="6121"/>
                <wp:lineTo x="18833" y="3274"/>
                <wp:lineTo x="11667" y="712"/>
                <wp:lineTo x="9667" y="712"/>
              </wp:wrapPolygon>
            </wp:wrapTight>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pic:nvPicPr>
                  <pic:blipFill rotWithShape="1">
                    <a:blip r:embed="rId12">
                      <a:extLst>
                        <a:ext uri="{28A0092B-C50C-407E-A947-70E740481C1C}">
                          <a14:useLocalDpi xmlns:a14="http://schemas.microsoft.com/office/drawing/2010/main" val="0"/>
                        </a:ext>
                      </a:extLst>
                    </a:blip>
                    <a:srcRect l="26166" t="20933" r="26154" b="23243"/>
                    <a:stretch/>
                  </pic:blipFill>
                  <pic:spPr bwMode="auto">
                    <a:xfrm>
                      <a:off x="0" y="0"/>
                      <a:ext cx="1645920" cy="1927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68F614" w14:textId="47558654" w:rsidR="008574E2" w:rsidRPr="0045734E" w:rsidRDefault="008574E2" w:rsidP="008574E2">
      <w:pPr>
        <w:rPr>
          <w:sz w:val="32"/>
          <w:szCs w:val="32"/>
        </w:rPr>
      </w:pPr>
    </w:p>
    <w:p w14:paraId="14B53263" w14:textId="6024102E" w:rsidR="008574E2" w:rsidRPr="0045734E" w:rsidRDefault="008574E2" w:rsidP="008574E2">
      <w:pPr>
        <w:rPr>
          <w:sz w:val="32"/>
          <w:szCs w:val="32"/>
        </w:rPr>
      </w:pPr>
    </w:p>
    <w:p w14:paraId="065AC0A2" w14:textId="58471920" w:rsidR="008574E2" w:rsidRPr="0045734E" w:rsidRDefault="008574E2" w:rsidP="008574E2">
      <w:pPr>
        <w:rPr>
          <w:sz w:val="32"/>
          <w:szCs w:val="32"/>
        </w:rPr>
      </w:pPr>
    </w:p>
    <w:p w14:paraId="629CB0F6" w14:textId="6E11D523" w:rsidR="008574E2" w:rsidRPr="0045734E" w:rsidRDefault="008574E2" w:rsidP="008574E2">
      <w:pPr>
        <w:rPr>
          <w:sz w:val="32"/>
          <w:szCs w:val="32"/>
        </w:rPr>
      </w:pPr>
    </w:p>
    <w:p w14:paraId="303DAA5B" w14:textId="75E0FE57" w:rsidR="008574E2" w:rsidRPr="0045734E" w:rsidRDefault="008574E2" w:rsidP="008574E2">
      <w:pPr>
        <w:rPr>
          <w:sz w:val="32"/>
          <w:szCs w:val="32"/>
        </w:rPr>
      </w:pPr>
    </w:p>
    <w:p w14:paraId="48BD287E" w14:textId="6882F0C3" w:rsidR="008574E2" w:rsidRPr="0045734E" w:rsidRDefault="008574E2" w:rsidP="008574E2">
      <w:pPr>
        <w:rPr>
          <w:sz w:val="32"/>
          <w:szCs w:val="32"/>
        </w:rPr>
      </w:pPr>
    </w:p>
    <w:p w14:paraId="1BC755E6" w14:textId="3A9BD823" w:rsidR="008574E2" w:rsidRPr="0045734E" w:rsidRDefault="00306DCC" w:rsidP="008574E2">
      <w:pPr>
        <w:rPr>
          <w:sz w:val="32"/>
          <w:szCs w:val="32"/>
        </w:rPr>
      </w:pPr>
      <w:r>
        <w:rPr>
          <w:noProof/>
          <w:sz w:val="32"/>
          <w:szCs w:val="32"/>
        </w:rPr>
        <mc:AlternateContent>
          <mc:Choice Requires="wps">
            <w:drawing>
              <wp:anchor distT="0" distB="0" distL="114300" distR="114300" simplePos="0" relativeHeight="251658242" behindDoc="0" locked="0" layoutInCell="1" allowOverlap="1" wp14:anchorId="23B4E2BB" wp14:editId="0B679C3B">
                <wp:simplePos x="0" y="0"/>
                <wp:positionH relativeFrom="column">
                  <wp:posOffset>-737870</wp:posOffset>
                </wp:positionH>
                <wp:positionV relativeFrom="paragraph">
                  <wp:posOffset>238125</wp:posOffset>
                </wp:positionV>
                <wp:extent cx="7559675" cy="1974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7559675" cy="1974850"/>
                        </a:xfrm>
                        <a:prstGeom prst="rect">
                          <a:avLst/>
                        </a:prstGeom>
                        <a:noFill/>
                        <a:ln w="6350">
                          <a:noFill/>
                        </a:ln>
                      </wps:spPr>
                      <wps:txbx>
                        <w:txbxContent>
                          <w:p w14:paraId="62943AA8" w14:textId="77777777" w:rsidR="008574E2" w:rsidRPr="002D4441" w:rsidRDefault="008574E2" w:rsidP="008574E2">
                            <w:pPr>
                              <w:jc w:val="center"/>
                              <w:rPr>
                                <w:b/>
                                <w:bCs/>
                                <w:color w:val="C94087"/>
                                <w:sz w:val="96"/>
                                <w:szCs w:val="96"/>
                              </w:rPr>
                            </w:pPr>
                            <w:r w:rsidRPr="002D4441">
                              <w:rPr>
                                <w:b/>
                                <w:bCs/>
                                <w:color w:val="C94087"/>
                                <w:sz w:val="96"/>
                                <w:szCs w:val="96"/>
                              </w:rPr>
                              <w:t>Second Vaccinations</w:t>
                            </w:r>
                          </w:p>
                          <w:p w14:paraId="6B9B345E" w14:textId="581E75D0" w:rsidR="008574E2" w:rsidRPr="00804F79" w:rsidRDefault="00712103" w:rsidP="008574E2">
                            <w:pPr>
                              <w:jc w:val="center"/>
                              <w:rPr>
                                <w:b/>
                                <w:bCs/>
                                <w:color w:val="C94087"/>
                                <w:sz w:val="48"/>
                                <w:szCs w:val="48"/>
                              </w:rPr>
                            </w:pPr>
                            <w:r w:rsidRPr="00804F79">
                              <w:rPr>
                                <w:b/>
                                <w:bCs/>
                                <w:color w:val="C94087"/>
                                <w:sz w:val="48"/>
                                <w:szCs w:val="48"/>
                              </w:rPr>
                              <w:t>W</w:t>
                            </w:r>
                            <w:r w:rsidR="008574E2" w:rsidRPr="00804F79">
                              <w:rPr>
                                <w:b/>
                                <w:bCs/>
                                <w:color w:val="C94087"/>
                                <w:sz w:val="48"/>
                                <w:szCs w:val="48"/>
                              </w:rPr>
                              <w:t>hat do people want to know before their second Covid vaccination??</w:t>
                            </w:r>
                          </w:p>
                          <w:p w14:paraId="3C34E539" w14:textId="77777777" w:rsidR="008574E2" w:rsidRDefault="008574E2" w:rsidP="00857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4E2BB" id="_x0000_t202" coordsize="21600,21600" o:spt="202" path="m,l,21600r21600,l21600,xe">
                <v:stroke joinstyle="miter"/>
                <v:path gradientshapeok="t" o:connecttype="rect"/>
              </v:shapetype>
              <v:shape id="Text Box 3" o:spid="_x0000_s1026" type="#_x0000_t202" style="position:absolute;margin-left:-58.1pt;margin-top:18.75pt;width:595.25pt;height:15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" filled="f" stroked="f" strokeweight=".5pt">
                <v:textbox>
                  <w:txbxContent>
                    <w:p w14:paraId="62943AA8" w14:textId="77777777" w:rsidR="008574E2" w:rsidRPr="002D4441" w:rsidRDefault="008574E2" w:rsidP="008574E2">
                      <w:pPr>
                        <w:jc w:val="center"/>
                        <w:rPr>
                          <w:b/>
                          <w:bCs/>
                          <w:color w:val="C94087"/>
                          <w:sz w:val="96"/>
                          <w:szCs w:val="96"/>
                        </w:rPr>
                      </w:pPr>
                      <w:r w:rsidRPr="002D4441">
                        <w:rPr>
                          <w:b/>
                          <w:bCs/>
                          <w:color w:val="C94087"/>
                          <w:sz w:val="96"/>
                          <w:szCs w:val="96"/>
                        </w:rPr>
                        <w:t>Second Vaccinations</w:t>
                      </w:r>
                    </w:p>
                    <w:p w14:paraId="6B9B345E" w14:textId="581E75D0" w:rsidR="008574E2" w:rsidRPr="00804F79" w:rsidRDefault="00712103" w:rsidP="008574E2">
                      <w:pPr>
                        <w:jc w:val="center"/>
                        <w:rPr>
                          <w:b/>
                          <w:bCs/>
                          <w:color w:val="C94087"/>
                          <w:sz w:val="48"/>
                          <w:szCs w:val="48"/>
                        </w:rPr>
                      </w:pPr>
                      <w:r w:rsidRPr="00804F79">
                        <w:rPr>
                          <w:b/>
                          <w:bCs/>
                          <w:color w:val="C94087"/>
                          <w:sz w:val="48"/>
                          <w:szCs w:val="48"/>
                        </w:rPr>
                        <w:t>W</w:t>
                      </w:r>
                      <w:r w:rsidR="008574E2" w:rsidRPr="00804F79">
                        <w:rPr>
                          <w:b/>
                          <w:bCs/>
                          <w:color w:val="C94087"/>
                          <w:sz w:val="48"/>
                          <w:szCs w:val="48"/>
                        </w:rPr>
                        <w:t>hat do people want to know before their second Covid vaccination??</w:t>
                      </w:r>
                    </w:p>
                    <w:p w14:paraId="3C34E539" w14:textId="77777777" w:rsidR="008574E2" w:rsidRDefault="008574E2" w:rsidP="008574E2"/>
                  </w:txbxContent>
                </v:textbox>
              </v:shape>
            </w:pict>
          </mc:Fallback>
        </mc:AlternateContent>
      </w:r>
    </w:p>
    <w:p w14:paraId="49371027" w14:textId="77777777" w:rsidR="008574E2" w:rsidRPr="0045734E" w:rsidRDefault="008574E2" w:rsidP="008574E2">
      <w:pPr>
        <w:rPr>
          <w:sz w:val="32"/>
          <w:szCs w:val="32"/>
        </w:rPr>
      </w:pPr>
    </w:p>
    <w:p w14:paraId="60737977" w14:textId="77777777" w:rsidR="008574E2" w:rsidRPr="0045734E" w:rsidRDefault="008574E2" w:rsidP="008574E2">
      <w:pPr>
        <w:rPr>
          <w:sz w:val="32"/>
          <w:szCs w:val="32"/>
        </w:rPr>
      </w:pPr>
    </w:p>
    <w:p w14:paraId="4907A724" w14:textId="1E19BB6B" w:rsidR="008574E2" w:rsidRDefault="008574E2" w:rsidP="008574E2">
      <w:pPr>
        <w:rPr>
          <w:sz w:val="32"/>
          <w:szCs w:val="32"/>
        </w:rPr>
      </w:pPr>
    </w:p>
    <w:p w14:paraId="103BDA99" w14:textId="77777777" w:rsidR="00BA28DE" w:rsidRDefault="00BA28DE" w:rsidP="005E34F1">
      <w:pPr>
        <w:pStyle w:val="Heading1"/>
        <w:rPr>
          <w:rStyle w:val="normaltextrun"/>
        </w:rPr>
      </w:pPr>
    </w:p>
    <w:p w14:paraId="290E13B2" w14:textId="31D3FA86" w:rsidR="003D7E3B" w:rsidRDefault="00150CB0" w:rsidP="003D7E3B">
      <w:r>
        <w:rPr>
          <w:noProof/>
        </w:rPr>
        <w:drawing>
          <wp:anchor distT="0" distB="0" distL="114300" distR="114300" simplePos="0" relativeHeight="251658247" behindDoc="1" locked="0" layoutInCell="1" allowOverlap="1" wp14:anchorId="4C425D9C" wp14:editId="2C3EA732">
            <wp:simplePos x="0" y="0"/>
            <wp:positionH relativeFrom="page">
              <wp:align>left</wp:align>
            </wp:positionH>
            <wp:positionV relativeFrom="paragraph">
              <wp:posOffset>902970</wp:posOffset>
            </wp:positionV>
            <wp:extent cx="3832860" cy="2014220"/>
            <wp:effectExtent l="0" t="0" r="0" b="5080"/>
            <wp:wrapTight wrapText="bothSides">
              <wp:wrapPolygon edited="0">
                <wp:start x="0" y="0"/>
                <wp:lineTo x="0" y="21450"/>
                <wp:lineTo x="21471" y="21450"/>
                <wp:lineTo x="21471" y="0"/>
                <wp:lineTo x="0" y="0"/>
              </wp:wrapPolygon>
            </wp:wrapTight>
            <wp:docPr id="22" name="Picture 22" descr="It's Going to Be the Vaccination, Stupid! | 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s Going to Be the Vaccination, Stupid! | R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2860" cy="201422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A62">
        <w:rPr>
          <w:noProof/>
          <w:sz w:val="32"/>
          <w:szCs w:val="32"/>
        </w:rPr>
        <w:drawing>
          <wp:anchor distT="0" distB="0" distL="114300" distR="114300" simplePos="0" relativeHeight="251658244" behindDoc="1" locked="0" layoutInCell="1" allowOverlap="1" wp14:anchorId="2C650D17" wp14:editId="58C7255A">
            <wp:simplePos x="0" y="0"/>
            <wp:positionH relativeFrom="margin">
              <wp:align>center</wp:align>
            </wp:positionH>
            <wp:positionV relativeFrom="paragraph">
              <wp:posOffset>2864485</wp:posOffset>
            </wp:positionV>
            <wp:extent cx="3775710" cy="2346325"/>
            <wp:effectExtent l="0" t="0" r="0" b="0"/>
            <wp:wrapTight wrapText="bothSides">
              <wp:wrapPolygon edited="0">
                <wp:start x="0" y="0"/>
                <wp:lineTo x="0" y="21395"/>
                <wp:lineTo x="21469" y="21395"/>
                <wp:lineTo x="21469" y="0"/>
                <wp:lineTo x="0" y="0"/>
              </wp:wrapPolygon>
            </wp:wrapTight>
            <wp:docPr id="16" name="Picture 1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email&#10;&#10;Description automatically generated"/>
                    <pic:cNvPicPr/>
                  </pic:nvPicPr>
                  <pic:blipFill rotWithShape="1">
                    <a:blip r:embed="rId14">
                      <a:extLst>
                        <a:ext uri="{28A0092B-C50C-407E-A947-70E740481C1C}">
                          <a14:useLocalDpi xmlns:a14="http://schemas.microsoft.com/office/drawing/2010/main" val="0"/>
                        </a:ext>
                      </a:extLst>
                    </a:blip>
                    <a:srcRect t="1535"/>
                    <a:stretch/>
                  </pic:blipFill>
                  <pic:spPr bwMode="auto">
                    <a:xfrm>
                      <a:off x="0" y="0"/>
                      <a:ext cx="3775710" cy="2346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3A62">
        <w:rPr>
          <w:noProof/>
          <w:sz w:val="32"/>
          <w:szCs w:val="32"/>
        </w:rPr>
        <w:drawing>
          <wp:anchor distT="0" distB="0" distL="114300" distR="114300" simplePos="0" relativeHeight="251658248" behindDoc="1" locked="0" layoutInCell="1" allowOverlap="1" wp14:anchorId="625BE6E5" wp14:editId="69BABDF6">
            <wp:simplePos x="0" y="0"/>
            <wp:positionH relativeFrom="column">
              <wp:posOffset>3060065</wp:posOffset>
            </wp:positionH>
            <wp:positionV relativeFrom="paragraph">
              <wp:posOffset>897890</wp:posOffset>
            </wp:positionV>
            <wp:extent cx="3776345" cy="2029460"/>
            <wp:effectExtent l="0" t="0" r="0" b="2540"/>
            <wp:wrapTight wrapText="bothSides">
              <wp:wrapPolygon edited="0">
                <wp:start x="0" y="0"/>
                <wp:lineTo x="0" y="21492"/>
                <wp:lineTo x="21502" y="21492"/>
                <wp:lineTo x="21502" y="0"/>
                <wp:lineTo x="0" y="0"/>
              </wp:wrapPolygon>
            </wp:wrapTight>
            <wp:docPr id="8" name="Picture 8"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person&#10;&#10;Description automatically generated"/>
                    <pic:cNvPicPr/>
                  </pic:nvPicPr>
                  <pic:blipFill rotWithShape="1">
                    <a:blip r:embed="rId15">
                      <a:extLst>
                        <a:ext uri="{28A0092B-C50C-407E-A947-70E740481C1C}">
                          <a14:useLocalDpi xmlns:a14="http://schemas.microsoft.com/office/drawing/2010/main" val="0"/>
                        </a:ext>
                      </a:extLst>
                    </a:blip>
                    <a:srcRect t="6562" b="12489"/>
                    <a:stretch/>
                  </pic:blipFill>
                  <pic:spPr bwMode="auto">
                    <a:xfrm flipH="1">
                      <a:off x="0" y="0"/>
                      <a:ext cx="3776345" cy="2029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3048">
        <w:rPr>
          <w:noProof/>
          <w:sz w:val="32"/>
          <w:szCs w:val="32"/>
        </w:rPr>
        <mc:AlternateContent>
          <mc:Choice Requires="wps">
            <w:drawing>
              <wp:anchor distT="0" distB="0" distL="114300" distR="114300" simplePos="0" relativeHeight="251658241" behindDoc="0" locked="0" layoutInCell="1" allowOverlap="1" wp14:anchorId="4484E5D5" wp14:editId="174209B9">
                <wp:simplePos x="0" y="0"/>
                <wp:positionH relativeFrom="column">
                  <wp:posOffset>-712597</wp:posOffset>
                </wp:positionH>
                <wp:positionV relativeFrom="paragraph">
                  <wp:posOffset>732155</wp:posOffset>
                </wp:positionV>
                <wp:extent cx="7560000" cy="164465"/>
                <wp:effectExtent l="0" t="0" r="0" b="635"/>
                <wp:wrapNone/>
                <wp:docPr id="5" name="Rectangle 5"/>
                <wp:cNvGraphicFramePr/>
                <a:graphic xmlns:a="http://schemas.openxmlformats.org/drawingml/2006/main">
                  <a:graphicData uri="http://schemas.microsoft.com/office/word/2010/wordprocessingShape">
                    <wps:wsp>
                      <wps:cNvSpPr/>
                      <wps:spPr>
                        <a:xfrm>
                          <a:off x="0" y="0"/>
                          <a:ext cx="7560000" cy="164465"/>
                        </a:xfrm>
                        <a:prstGeom prst="rect">
                          <a:avLst/>
                        </a:prstGeom>
                        <a:solidFill>
                          <a:srgbClr val="C9408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16="http://schemas.microsoft.com/office/drawing/2014/main" xmlns:c="http://schemas.openxmlformats.org/drawingml/2006/chart" xmlns:arto="http://schemas.microsoft.com/office/word/2006/arto">
            <w:pict w14:anchorId="17E11418">
              <v:rect id="Rectangle 5" style="position:absolute;margin-left:-56.1pt;margin-top:57.65pt;width:595.3pt;height:12.9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c94087" stroked="f" strokeweight="2pt" w14:anchorId="18A382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"/>
            </w:pict>
          </mc:Fallback>
        </mc:AlternateContent>
      </w:r>
      <w:r w:rsidR="008574E2">
        <w:rPr>
          <w:rStyle w:val="normaltextrun"/>
          <w:sz w:val="48"/>
          <w:szCs w:val="48"/>
        </w:rPr>
        <w:br w:type="page"/>
      </w:r>
      <w:r w:rsidR="003D7E3B">
        <w:fldChar w:fldCharType="begin"/>
      </w:r>
      <w:r w:rsidR="003D7E3B">
        <w:instrText xml:space="preserve"> INCLUDEPICTURE "/var/folders/bt/gr4_mypx265d_tpt2jz_r43m0000gn/T/com.microsoft.Word/WebArchiveCopyPasteTempFiles/2Q==" \* MERGEFORMATINET </w:instrText>
      </w:r>
      <w:r w:rsidR="003D7E3B">
        <w:fldChar w:fldCharType="end"/>
      </w:r>
    </w:p>
    <w:p w14:paraId="1603916F" w14:textId="1C166E54" w:rsidR="008574E2" w:rsidRDefault="008574E2">
      <w:pPr>
        <w:spacing w:line="240" w:lineRule="auto"/>
        <w:rPr>
          <w:rStyle w:val="normaltextrun"/>
          <w:rFonts w:ascii="Stag Book" w:hAnsi="Stag Book"/>
          <w:bCs/>
          <w:color w:val="00857C" w:themeColor="accent2"/>
          <w:sz w:val="48"/>
          <w:szCs w:val="48"/>
        </w:rPr>
      </w:pPr>
    </w:p>
    <w:p w14:paraId="487953B7" w14:textId="713193E4" w:rsidR="00CB35A7" w:rsidRPr="005E34F1" w:rsidRDefault="00700C45" w:rsidP="005E34F1">
      <w:pPr>
        <w:pStyle w:val="Heading1"/>
        <w:rPr>
          <w:rStyle w:val="normaltextrun"/>
        </w:rPr>
      </w:pPr>
      <w:r w:rsidRPr="005E34F1">
        <w:rPr>
          <w:rStyle w:val="normaltextrun"/>
        </w:rPr>
        <w:t>Background</w:t>
      </w:r>
    </w:p>
    <w:p w14:paraId="3B02701E" w14:textId="77777777" w:rsidR="00E45BD8" w:rsidRDefault="00E45BD8" w:rsidP="00F4087B">
      <w:pPr>
        <w:spacing w:line="276" w:lineRule="auto"/>
        <w:rPr>
          <w:rStyle w:val="eop"/>
          <w:rFonts w:cs="Calibri"/>
        </w:rPr>
      </w:pPr>
    </w:p>
    <w:p w14:paraId="47A06487" w14:textId="77777777" w:rsidR="000605A9" w:rsidRPr="00F4087B" w:rsidRDefault="000605A9" w:rsidP="000605A9">
      <w:pPr>
        <w:spacing w:line="276" w:lineRule="auto"/>
        <w:rPr>
          <w:rStyle w:val="eop"/>
          <w:rFonts w:cs="Calibri"/>
        </w:rPr>
      </w:pPr>
      <w:r>
        <w:rPr>
          <w:rStyle w:val="eop"/>
          <w:rFonts w:cs="Calibri"/>
        </w:rPr>
        <w:t>During</w:t>
      </w:r>
      <w:r w:rsidRPr="00F4087B">
        <w:rPr>
          <w:rStyle w:val="eop"/>
          <w:rFonts w:cs="Calibri"/>
        </w:rPr>
        <w:t xml:space="preserve"> the first wave</w:t>
      </w:r>
      <w:r>
        <w:rPr>
          <w:rStyle w:val="eop"/>
          <w:rFonts w:cs="Calibri"/>
        </w:rPr>
        <w:t xml:space="preserve"> of the covid vaccination programme</w:t>
      </w:r>
      <w:r w:rsidRPr="00F4087B">
        <w:rPr>
          <w:rStyle w:val="eop"/>
          <w:rFonts w:cs="Calibri"/>
        </w:rPr>
        <w:t xml:space="preserve"> </w:t>
      </w:r>
      <w:r>
        <w:rPr>
          <w:rStyle w:val="eop"/>
          <w:rFonts w:cs="Calibri"/>
        </w:rPr>
        <w:t>providers</w:t>
      </w:r>
      <w:r w:rsidRPr="00F4087B">
        <w:rPr>
          <w:rStyle w:val="eop"/>
          <w:rFonts w:cs="Calibri"/>
        </w:rPr>
        <w:t xml:space="preserve"> received </w:t>
      </w:r>
      <w:r>
        <w:rPr>
          <w:rStyle w:val="eop"/>
          <w:rFonts w:cs="Calibri"/>
        </w:rPr>
        <w:t>a substantial</w:t>
      </w:r>
      <w:r w:rsidRPr="00F4087B">
        <w:rPr>
          <w:rStyle w:val="eop"/>
          <w:rFonts w:cs="Calibri"/>
        </w:rPr>
        <w:t xml:space="preserve"> </w:t>
      </w:r>
      <w:r>
        <w:rPr>
          <w:rStyle w:val="eop"/>
          <w:rFonts w:cs="Calibri"/>
        </w:rPr>
        <w:t>volume</w:t>
      </w:r>
      <w:r w:rsidRPr="00F4087B">
        <w:rPr>
          <w:rStyle w:val="eop"/>
          <w:rFonts w:cs="Calibri"/>
        </w:rPr>
        <w:t xml:space="preserve"> of calls from </w:t>
      </w:r>
      <w:r>
        <w:rPr>
          <w:rStyle w:val="eop"/>
          <w:rFonts w:cs="Calibri"/>
        </w:rPr>
        <w:t>people</w:t>
      </w:r>
      <w:r w:rsidRPr="00F4087B">
        <w:rPr>
          <w:rStyle w:val="eop"/>
          <w:rFonts w:cs="Calibri"/>
        </w:rPr>
        <w:t xml:space="preserve"> asking about their vaccination – when would it be?  </w:t>
      </w:r>
      <w:r>
        <w:rPr>
          <w:rStyle w:val="eop"/>
          <w:rFonts w:cs="Calibri"/>
        </w:rPr>
        <w:t>had they been forgotten?</w:t>
      </w:r>
      <w:r w:rsidRPr="00F4087B">
        <w:rPr>
          <w:rStyle w:val="eop"/>
          <w:rFonts w:cs="Calibri"/>
        </w:rPr>
        <w:t xml:space="preserve">  </w:t>
      </w:r>
      <w:r>
        <w:rPr>
          <w:rStyle w:val="eop"/>
          <w:rFonts w:cs="Calibri"/>
        </w:rPr>
        <w:t>i</w:t>
      </w:r>
      <w:r w:rsidRPr="00F4087B">
        <w:rPr>
          <w:rStyle w:val="eop"/>
          <w:rFonts w:cs="Calibri"/>
        </w:rPr>
        <w:t xml:space="preserve">s there disabled access and </w:t>
      </w:r>
      <w:r>
        <w:rPr>
          <w:rStyle w:val="eop"/>
          <w:rFonts w:cs="Calibri"/>
        </w:rPr>
        <w:t>is the parking free?</w:t>
      </w:r>
    </w:p>
    <w:p w14:paraId="6F3D5818" w14:textId="77777777" w:rsidR="000605A9" w:rsidRPr="00F4087B" w:rsidRDefault="000605A9" w:rsidP="000605A9">
      <w:pPr>
        <w:spacing w:line="276" w:lineRule="auto"/>
        <w:rPr>
          <w:rStyle w:val="eop"/>
          <w:rFonts w:cs="Calibri"/>
        </w:rPr>
      </w:pPr>
    </w:p>
    <w:p w14:paraId="1F6994BF" w14:textId="5B16FDD6" w:rsidR="000605A9" w:rsidRDefault="000605A9" w:rsidP="000605A9">
      <w:pPr>
        <w:spacing w:line="276" w:lineRule="auto"/>
        <w:rPr>
          <w:rStyle w:val="eop"/>
          <w:rFonts w:cs="Calibri"/>
        </w:rPr>
      </w:pPr>
      <w:r w:rsidRPr="00F4087B">
        <w:rPr>
          <w:rStyle w:val="eop"/>
          <w:rFonts w:cs="Calibri"/>
        </w:rPr>
        <w:t xml:space="preserve">To help prevent second vaccinations triggering a </w:t>
      </w:r>
      <w:r>
        <w:rPr>
          <w:rStyle w:val="eop"/>
          <w:rFonts w:cs="Calibri"/>
        </w:rPr>
        <w:t xml:space="preserve">similar </w:t>
      </w:r>
      <w:r w:rsidRPr="00F4087B">
        <w:rPr>
          <w:rStyle w:val="eop"/>
          <w:rFonts w:cs="Calibri"/>
        </w:rPr>
        <w:t xml:space="preserve">wave we ran a snap survey </w:t>
      </w:r>
      <w:r>
        <w:rPr>
          <w:rStyle w:val="eop"/>
          <w:rFonts w:cs="Calibri"/>
        </w:rPr>
        <w:t xml:space="preserve">before the programme began, </w:t>
      </w:r>
      <w:r w:rsidRPr="00F4087B">
        <w:rPr>
          <w:rStyle w:val="eop"/>
          <w:rFonts w:cs="Calibri"/>
        </w:rPr>
        <w:t xml:space="preserve">asking people what they wanted to know about their second vaccination.  </w:t>
      </w:r>
      <w:r>
        <w:rPr>
          <w:rStyle w:val="eop"/>
          <w:rFonts w:cs="Calibri"/>
        </w:rPr>
        <w:t>Ou</w:t>
      </w:r>
      <w:r w:rsidR="00AC2FB1">
        <w:rPr>
          <w:rStyle w:val="eop"/>
          <w:rFonts w:cs="Calibri"/>
        </w:rPr>
        <w:t xml:space="preserve">r </w:t>
      </w:r>
      <w:r>
        <w:rPr>
          <w:rStyle w:val="eop"/>
          <w:rFonts w:cs="Calibri"/>
        </w:rPr>
        <w:t xml:space="preserve">aim was that the survey findings </w:t>
      </w:r>
      <w:r w:rsidR="000602AA">
        <w:rPr>
          <w:rStyle w:val="eop"/>
          <w:rFonts w:cs="Calibri"/>
        </w:rPr>
        <w:t>would</w:t>
      </w:r>
      <w:r>
        <w:rPr>
          <w:rStyle w:val="eop"/>
          <w:rFonts w:cs="Calibri"/>
        </w:rPr>
        <w:t xml:space="preserve"> be</w:t>
      </w:r>
      <w:r w:rsidRPr="00F4087B">
        <w:rPr>
          <w:rStyle w:val="eop"/>
          <w:rFonts w:cs="Calibri"/>
        </w:rPr>
        <w:t xml:space="preserve"> triangulate</w:t>
      </w:r>
      <w:r>
        <w:rPr>
          <w:rStyle w:val="eop"/>
          <w:rFonts w:cs="Calibri"/>
        </w:rPr>
        <w:t>d</w:t>
      </w:r>
      <w:r w:rsidRPr="00F4087B">
        <w:rPr>
          <w:rStyle w:val="eop"/>
          <w:rFonts w:cs="Calibri"/>
        </w:rPr>
        <w:t xml:space="preserve"> with </w:t>
      </w:r>
      <w:r>
        <w:rPr>
          <w:rStyle w:val="eop"/>
          <w:rFonts w:cs="Calibri"/>
        </w:rPr>
        <w:t>other system sources</w:t>
      </w:r>
      <w:r w:rsidRPr="00F4087B">
        <w:rPr>
          <w:rStyle w:val="eop"/>
          <w:rFonts w:cs="Calibri"/>
        </w:rPr>
        <w:t xml:space="preserve"> and with soft </w:t>
      </w:r>
      <w:r>
        <w:rPr>
          <w:rStyle w:val="eop"/>
          <w:rFonts w:cs="Calibri"/>
        </w:rPr>
        <w:t>intelligence</w:t>
      </w:r>
      <w:r w:rsidRPr="00F4087B">
        <w:rPr>
          <w:rStyle w:val="eop"/>
          <w:rFonts w:cs="Calibri"/>
        </w:rPr>
        <w:t xml:space="preserve"> to inform public messaging and reduce the volume of inbound calls.</w:t>
      </w:r>
    </w:p>
    <w:p w14:paraId="307C18F6" w14:textId="77777777" w:rsidR="000605A9" w:rsidRPr="00F4087B" w:rsidRDefault="000605A9" w:rsidP="000605A9">
      <w:pPr>
        <w:spacing w:line="276" w:lineRule="auto"/>
        <w:rPr>
          <w:rStyle w:val="eop"/>
          <w:rFonts w:cs="Calibri"/>
        </w:rPr>
      </w:pPr>
    </w:p>
    <w:p w14:paraId="23D66A57" w14:textId="77777777" w:rsidR="000605A9" w:rsidRDefault="000605A9" w:rsidP="000605A9">
      <w:pPr>
        <w:spacing w:line="276" w:lineRule="auto"/>
        <w:rPr>
          <w:rStyle w:val="eop"/>
          <w:rFonts w:cs="Calibri"/>
        </w:rPr>
      </w:pPr>
      <w:r w:rsidRPr="00F4087B">
        <w:rPr>
          <w:rStyle w:val="eop"/>
          <w:rFonts w:cs="Calibri"/>
        </w:rPr>
        <w:t xml:space="preserve">The short survey was hosted on SurveyMonkey and received 60 responses </w:t>
      </w:r>
      <w:r>
        <w:rPr>
          <w:rStyle w:val="eop"/>
          <w:rFonts w:cs="Calibri"/>
        </w:rPr>
        <w:t xml:space="preserve">in the fortnight </w:t>
      </w:r>
      <w:r w:rsidRPr="00F4087B">
        <w:rPr>
          <w:rStyle w:val="eop"/>
          <w:rFonts w:cs="Calibri"/>
        </w:rPr>
        <w:t>between 18</w:t>
      </w:r>
      <w:r w:rsidRPr="00F4087B">
        <w:rPr>
          <w:rStyle w:val="eop"/>
          <w:rFonts w:cs="Calibri"/>
          <w:vertAlign w:val="superscript"/>
        </w:rPr>
        <w:t>th</w:t>
      </w:r>
      <w:r w:rsidRPr="00F4087B">
        <w:rPr>
          <w:rStyle w:val="eop"/>
          <w:rFonts w:cs="Calibri"/>
        </w:rPr>
        <w:t xml:space="preserve"> February and 3</w:t>
      </w:r>
      <w:r w:rsidRPr="00F4087B">
        <w:rPr>
          <w:rStyle w:val="eop"/>
          <w:rFonts w:cs="Calibri"/>
          <w:vertAlign w:val="superscript"/>
        </w:rPr>
        <w:t>rd</w:t>
      </w:r>
      <w:r w:rsidRPr="00F4087B">
        <w:rPr>
          <w:rStyle w:val="eop"/>
          <w:rFonts w:cs="Calibri"/>
        </w:rPr>
        <w:t xml:space="preserve"> March 2021.  </w:t>
      </w:r>
    </w:p>
    <w:p w14:paraId="56D630E8" w14:textId="721F12C3" w:rsidR="00E45BD8" w:rsidRDefault="00E45BD8" w:rsidP="00E45BD8"/>
    <w:p w14:paraId="6F29C171" w14:textId="7EE72D74" w:rsidR="00E45BD8" w:rsidRPr="001C3621" w:rsidRDefault="00E45BD8" w:rsidP="005E34F1">
      <w:pPr>
        <w:pStyle w:val="Heading1"/>
      </w:pPr>
      <w:r w:rsidRPr="00E45BD8">
        <w:rPr>
          <w:rStyle w:val="normaltextrun"/>
        </w:rPr>
        <w:t>What we did</w:t>
      </w:r>
    </w:p>
    <w:p w14:paraId="482CE81A" w14:textId="3F5A7DE5" w:rsidR="001C3621" w:rsidRDefault="00E45BD8" w:rsidP="005D2A2B">
      <w:r>
        <w:t>Between 18</w:t>
      </w:r>
      <w:r w:rsidRPr="00E45BD8">
        <w:rPr>
          <w:vertAlign w:val="superscript"/>
        </w:rPr>
        <w:t>th</w:t>
      </w:r>
      <w:r>
        <w:t xml:space="preserve"> February and </w:t>
      </w:r>
      <w:proofErr w:type="gramStart"/>
      <w:r>
        <w:t>14</w:t>
      </w:r>
      <w:r w:rsidRPr="00E45BD8">
        <w:rPr>
          <w:vertAlign w:val="superscript"/>
        </w:rPr>
        <w:t>th</w:t>
      </w:r>
      <w:r>
        <w:t xml:space="preserve"> March</w:t>
      </w:r>
      <w:proofErr w:type="gramEnd"/>
      <w:r>
        <w:t xml:space="preserve"> we ran a short survey, hosted on SurveyMonkey and publicised through our social media platforms.  71 people responded with 100% questionnaire completion rate.  </w:t>
      </w:r>
    </w:p>
    <w:p w14:paraId="0D9C989B" w14:textId="77777777" w:rsidR="005D2A2B" w:rsidRPr="008A3A03" w:rsidRDefault="005D2A2B" w:rsidP="005D2A2B">
      <w:pPr>
        <w:rPr>
          <w:rStyle w:val="normaltextrun"/>
        </w:rPr>
      </w:pPr>
    </w:p>
    <w:p w14:paraId="12DBF2C0" w14:textId="37CEBF0C" w:rsidR="00E45BD8" w:rsidRPr="001C3621" w:rsidRDefault="001C3621" w:rsidP="005E34F1">
      <w:pPr>
        <w:pStyle w:val="Heading1"/>
        <w:rPr>
          <w:rStyle w:val="normaltextrun"/>
        </w:rPr>
      </w:pPr>
      <w:r w:rsidRPr="001C3621">
        <w:rPr>
          <w:rStyle w:val="normaltextrun"/>
        </w:rPr>
        <w:t>Outcome</w:t>
      </w:r>
      <w:r w:rsidR="00512279">
        <w:rPr>
          <w:rStyle w:val="normaltextrun"/>
        </w:rPr>
        <w:t>s</w:t>
      </w:r>
    </w:p>
    <w:p w14:paraId="6124897E" w14:textId="1022B304" w:rsidR="00B46D89" w:rsidRDefault="001C3621" w:rsidP="00B46D89">
      <w:pPr>
        <w:spacing w:line="276" w:lineRule="auto"/>
        <w:rPr>
          <w:rStyle w:val="eop"/>
          <w:rFonts w:cs="Calibri"/>
        </w:rPr>
      </w:pPr>
      <w:r>
        <w:t xml:space="preserve">To ensure consistency of messaging and fast updates </w:t>
      </w:r>
      <w:r w:rsidR="00D022CE">
        <w:t>people in Surrey are being</w:t>
      </w:r>
      <w:r w:rsidR="00E45BD8">
        <w:t xml:space="preserve"> signposted to single-source </w:t>
      </w:r>
      <w:r>
        <w:t xml:space="preserve">Covid Vaccination </w:t>
      </w:r>
      <w:r w:rsidR="00E45BD8">
        <w:t xml:space="preserve">information </w:t>
      </w:r>
      <w:r>
        <w:t xml:space="preserve">hosted by our local </w:t>
      </w:r>
      <w:r w:rsidR="00BF39F8">
        <w:t xml:space="preserve">commissioners, </w:t>
      </w:r>
      <w:r w:rsidR="00BF39F8">
        <w:rPr>
          <w:rStyle w:val="eop"/>
          <w:rFonts w:cs="Calibri"/>
        </w:rPr>
        <w:t>Surrey</w:t>
      </w:r>
      <w:r w:rsidR="00B46D89">
        <w:rPr>
          <w:rStyle w:val="eop"/>
          <w:rFonts w:cs="Calibri"/>
        </w:rPr>
        <w:t xml:space="preserve"> Heartlands Health and Care Partnership and Frimley Collaborative</w:t>
      </w:r>
      <w:r w:rsidR="00D022CE">
        <w:rPr>
          <w:rStyle w:val="eop"/>
          <w:rFonts w:cs="Calibri"/>
        </w:rPr>
        <w:t>.</w:t>
      </w:r>
      <w:r w:rsidR="00B46D89">
        <w:rPr>
          <w:rStyle w:val="eop"/>
          <w:rFonts w:cs="Calibri"/>
        </w:rPr>
        <w:t xml:space="preserve"> </w:t>
      </w:r>
    </w:p>
    <w:p w14:paraId="7A89EEC1" w14:textId="51BB943E" w:rsidR="001C3621" w:rsidRDefault="001C3621" w:rsidP="00E45BD8"/>
    <w:p w14:paraId="3C1D4320" w14:textId="74010593" w:rsidR="001C3621" w:rsidRDefault="001C3621" w:rsidP="001C3621">
      <w:r>
        <w:t xml:space="preserve">Surrey Heartlands have taken our recommendations on board and will be amending their public FAQ page </w:t>
      </w:r>
      <w:r w:rsidR="00D153FE">
        <w:t>to reflect our findings.</w:t>
      </w:r>
    </w:p>
    <w:p w14:paraId="663FD6A8" w14:textId="3A1AC76B" w:rsidR="00D153FE" w:rsidRDefault="00D153FE" w:rsidP="001C3621"/>
    <w:p w14:paraId="30612C4A" w14:textId="408712E2" w:rsidR="00D153FE" w:rsidRDefault="004F7473" w:rsidP="001C3621">
      <w:r>
        <w:t>The findings hav</w:t>
      </w:r>
      <w:r w:rsidR="00883E1E">
        <w:t xml:space="preserve">e been shared across a number of teams within the Frimley Collective and have informed </w:t>
      </w:r>
      <w:r w:rsidR="0097766E">
        <w:t>formal and informal communication with the public.</w:t>
      </w:r>
    </w:p>
    <w:p w14:paraId="7FCDEA7B" w14:textId="19A97C21" w:rsidR="005D2A2B" w:rsidRDefault="005D2A2B" w:rsidP="001C3621"/>
    <w:p w14:paraId="160BB2D1" w14:textId="77777777" w:rsidR="005D2A2B" w:rsidRPr="00BC398F" w:rsidRDefault="005D2A2B" w:rsidP="001C3621"/>
    <w:p w14:paraId="4CB44DE6" w14:textId="77777777" w:rsidR="001C3621" w:rsidRPr="00E45BD8" w:rsidRDefault="001C3621" w:rsidP="00E45BD8">
      <w:pPr>
        <w:rPr>
          <w:rStyle w:val="normaltextrun"/>
        </w:rPr>
      </w:pPr>
    </w:p>
    <w:p w14:paraId="7C148122" w14:textId="77777777" w:rsidR="00557EA1" w:rsidRDefault="00557EA1" w:rsidP="005E34F1">
      <w:pPr>
        <w:pStyle w:val="Heading1"/>
        <w:rPr>
          <w:rStyle w:val="normaltextrun"/>
        </w:rPr>
      </w:pPr>
    </w:p>
    <w:p w14:paraId="5169B4A5" w14:textId="77777777" w:rsidR="001C3621" w:rsidRPr="001C3621" w:rsidRDefault="001C3621" w:rsidP="005E34F1">
      <w:pPr>
        <w:pStyle w:val="Heading1"/>
        <w:rPr>
          <w:rStyle w:val="normaltextrun"/>
        </w:rPr>
      </w:pPr>
      <w:r w:rsidRPr="001C3621">
        <w:rPr>
          <w:rStyle w:val="normaltextrun"/>
        </w:rPr>
        <w:lastRenderedPageBreak/>
        <w:t>Key Findings</w:t>
      </w:r>
    </w:p>
    <w:p w14:paraId="5F43F65B" w14:textId="77777777" w:rsidR="001C3621" w:rsidRPr="001C3621" w:rsidRDefault="001C3621" w:rsidP="001C3621">
      <w:pPr>
        <w:pStyle w:val="Heading2"/>
        <w:rPr>
          <w:rStyle w:val="eop"/>
          <w:b/>
          <w:bCs w:val="0"/>
          <w:color w:val="00857C" w:themeColor="accent2"/>
        </w:rPr>
      </w:pPr>
      <w:r w:rsidRPr="001C3621">
        <w:rPr>
          <w:rStyle w:val="normaltextrun"/>
          <w:b/>
          <w:bCs w:val="0"/>
          <w:color w:val="00857C" w:themeColor="accent2"/>
        </w:rPr>
        <w:t>Experiences of the programme have been overwhelmingly positive for those who have received their vaccination</w:t>
      </w:r>
    </w:p>
    <w:p w14:paraId="4D4EE7C9" w14:textId="77777777" w:rsidR="001C3621" w:rsidRPr="001C3621" w:rsidRDefault="001C3621" w:rsidP="001C3621">
      <w:pPr>
        <w:pStyle w:val="ListParagraph"/>
        <w:numPr>
          <w:ilvl w:val="0"/>
          <w:numId w:val="13"/>
        </w:numPr>
        <w:spacing w:after="120" w:line="276" w:lineRule="auto"/>
        <w:ind w:left="360"/>
        <w:contextualSpacing w:val="0"/>
        <w:rPr>
          <w:rStyle w:val="normaltextrun"/>
        </w:rPr>
      </w:pPr>
      <w:r w:rsidRPr="001C3621">
        <w:rPr>
          <w:rStyle w:val="normaltextrun"/>
        </w:rPr>
        <w:t>79%</w:t>
      </w:r>
      <w:r w:rsidRPr="001C3621">
        <w:rPr>
          <w:rStyle w:val="FootnoteReference"/>
        </w:rPr>
        <w:footnoteReference w:customMarkFollows="1" w:id="2"/>
        <w:t>*</w:t>
      </w:r>
      <w:r w:rsidRPr="001C3621">
        <w:rPr>
          <w:rStyle w:val="normaltextrun"/>
        </w:rPr>
        <w:t xml:space="preserve"> felt they had all the information they needed before attending</w:t>
      </w:r>
    </w:p>
    <w:p w14:paraId="671EE4FB" w14:textId="77777777" w:rsidR="001C3621" w:rsidRPr="001C3621" w:rsidRDefault="001C3621" w:rsidP="001C3621">
      <w:pPr>
        <w:pStyle w:val="Quotes"/>
        <w:numPr>
          <w:ilvl w:val="0"/>
          <w:numId w:val="13"/>
        </w:numPr>
        <w:spacing w:after="120" w:line="276" w:lineRule="auto"/>
        <w:ind w:left="360"/>
        <w:rPr>
          <w:rStyle w:val="normaltextrun"/>
        </w:rPr>
      </w:pPr>
      <w:r w:rsidRPr="001C3621">
        <w:rPr>
          <w:rStyle w:val="normaltextrun"/>
          <w:i w:val="0"/>
          <w:iCs w:val="0"/>
        </w:rPr>
        <w:t>We received glowing responses to our question “Is there anything else you would like to tell us about your experience”</w:t>
      </w:r>
    </w:p>
    <w:p w14:paraId="27435EA8" w14:textId="77777777" w:rsidR="001C3621" w:rsidRPr="001C3621" w:rsidRDefault="001C3621" w:rsidP="001C3621">
      <w:pPr>
        <w:pStyle w:val="Heading2"/>
        <w:rPr>
          <w:rStyle w:val="normaltextrun"/>
          <w:b/>
          <w:bCs w:val="0"/>
          <w:color w:val="00857C" w:themeColor="accent2"/>
        </w:rPr>
      </w:pPr>
      <w:r w:rsidRPr="001C3621">
        <w:rPr>
          <w:rStyle w:val="normaltextrun"/>
          <w:b/>
          <w:bCs w:val="0"/>
          <w:color w:val="00857C" w:themeColor="accent2"/>
        </w:rPr>
        <w:t>While the first vaccinations have instilled confidence there are still those who need reassurance and information before their second vaccination</w:t>
      </w:r>
    </w:p>
    <w:p w14:paraId="5E9314F7" w14:textId="77777777" w:rsidR="001C3621" w:rsidRPr="001C3621" w:rsidRDefault="001C3621" w:rsidP="001C3621">
      <w:pPr>
        <w:pStyle w:val="ListParagraph"/>
        <w:numPr>
          <w:ilvl w:val="0"/>
          <w:numId w:val="13"/>
        </w:numPr>
        <w:spacing w:after="120" w:line="276" w:lineRule="auto"/>
        <w:ind w:left="360"/>
        <w:contextualSpacing w:val="0"/>
        <w:rPr>
          <w:rStyle w:val="normaltextrun"/>
        </w:rPr>
      </w:pPr>
      <w:r w:rsidRPr="001C3621">
        <w:rPr>
          <w:rStyle w:val="normaltextrun"/>
        </w:rPr>
        <w:t>about 60% of our respondents did have a question about their second vaccination</w:t>
      </w:r>
    </w:p>
    <w:p w14:paraId="4B9841F0" w14:textId="77777777" w:rsidR="001C3621" w:rsidRPr="001C3621" w:rsidRDefault="001C3621" w:rsidP="001C3621">
      <w:pPr>
        <w:pStyle w:val="ListParagraph"/>
        <w:numPr>
          <w:ilvl w:val="0"/>
          <w:numId w:val="13"/>
        </w:numPr>
        <w:spacing w:after="120" w:line="276" w:lineRule="auto"/>
        <w:ind w:left="360"/>
        <w:contextualSpacing w:val="0"/>
        <w:rPr>
          <w:rStyle w:val="normaltextrun"/>
        </w:rPr>
      </w:pPr>
      <w:r w:rsidRPr="001C3621">
        <w:rPr>
          <w:rStyle w:val="normaltextrun"/>
        </w:rPr>
        <w:t>around 50% lacked confidence they would receive all the information they needed before their vaccination is due</w:t>
      </w:r>
    </w:p>
    <w:p w14:paraId="2B2677D8" w14:textId="77777777" w:rsidR="001C3621" w:rsidRPr="001C3621" w:rsidRDefault="001C3621" w:rsidP="001C3621">
      <w:pPr>
        <w:pStyle w:val="Heading2"/>
        <w:rPr>
          <w:rStyle w:val="normaltextrun"/>
          <w:b/>
          <w:color w:val="00857C" w:themeColor="accent2"/>
        </w:rPr>
      </w:pPr>
      <w:bookmarkStart w:id="0" w:name="OLE_LINK1"/>
      <w:r w:rsidRPr="001C3621">
        <w:rPr>
          <w:rStyle w:val="normaltextrun"/>
          <w:b/>
          <w:color w:val="00857C" w:themeColor="accent2"/>
        </w:rPr>
        <w:t xml:space="preserve">Most questions about second vaccinations are about appointments </w:t>
      </w:r>
    </w:p>
    <w:p w14:paraId="7DD06345" w14:textId="77777777" w:rsidR="001C3621" w:rsidRPr="001C3621" w:rsidRDefault="001C3621" w:rsidP="001C3621">
      <w:pPr>
        <w:spacing w:after="120" w:line="276" w:lineRule="auto"/>
        <w:rPr>
          <w:rStyle w:val="normaltextrun"/>
        </w:rPr>
      </w:pPr>
      <w:r w:rsidRPr="001C3621">
        <w:rPr>
          <w:rStyle w:val="normaltextrun"/>
        </w:rPr>
        <w:t>37% of our respondents had a question relating to their next appointment.  Within this there were three main themes:</w:t>
      </w:r>
    </w:p>
    <w:p w14:paraId="3E7D4B0C" w14:textId="77777777" w:rsidR="001C3621" w:rsidRPr="001C3621" w:rsidRDefault="001C3621" w:rsidP="001C3621">
      <w:pPr>
        <w:pStyle w:val="ListParagraph"/>
        <w:numPr>
          <w:ilvl w:val="0"/>
          <w:numId w:val="14"/>
        </w:numPr>
        <w:spacing w:line="276" w:lineRule="auto"/>
        <w:ind w:left="360"/>
        <w:rPr>
          <w:rStyle w:val="normaltextrun"/>
        </w:rPr>
      </w:pPr>
      <w:r w:rsidRPr="001C3621">
        <w:rPr>
          <w:rStyle w:val="normaltextrun"/>
        </w:rPr>
        <w:t>When will I hear about my appointment?</w:t>
      </w:r>
    </w:p>
    <w:p w14:paraId="67B4E44C" w14:textId="77777777" w:rsidR="001C3621" w:rsidRPr="001C3621" w:rsidRDefault="001C3621" w:rsidP="001C3621">
      <w:pPr>
        <w:pStyle w:val="ListParagraph"/>
        <w:numPr>
          <w:ilvl w:val="0"/>
          <w:numId w:val="14"/>
        </w:numPr>
        <w:spacing w:line="276" w:lineRule="auto"/>
        <w:ind w:left="360"/>
        <w:rPr>
          <w:rStyle w:val="normaltextrun"/>
        </w:rPr>
      </w:pPr>
      <w:r w:rsidRPr="001C3621">
        <w:rPr>
          <w:rStyle w:val="normaltextrun"/>
        </w:rPr>
        <w:t>Do I need to be proactive and contact my GP/book online for the second?</w:t>
      </w:r>
    </w:p>
    <w:p w14:paraId="21A728C1" w14:textId="77777777" w:rsidR="001C3621" w:rsidRPr="001C3621" w:rsidRDefault="001C3621" w:rsidP="001C3621">
      <w:pPr>
        <w:pStyle w:val="ListParagraph"/>
        <w:numPr>
          <w:ilvl w:val="0"/>
          <w:numId w:val="14"/>
        </w:numPr>
        <w:spacing w:line="276" w:lineRule="auto"/>
        <w:ind w:left="360"/>
        <w:rPr>
          <w:rStyle w:val="normaltextrun"/>
        </w:rPr>
      </w:pPr>
      <w:r w:rsidRPr="001C3621">
        <w:rPr>
          <w:rStyle w:val="normaltextrun"/>
        </w:rPr>
        <w:t>Where and when will it be?</w:t>
      </w:r>
    </w:p>
    <w:p w14:paraId="24D3323B" w14:textId="77777777" w:rsidR="001C3621" w:rsidRPr="00F4087B" w:rsidRDefault="001C3621" w:rsidP="001C3621">
      <w:pPr>
        <w:spacing w:line="276" w:lineRule="auto"/>
        <w:rPr>
          <w:rStyle w:val="normaltextrun"/>
        </w:rPr>
      </w:pPr>
    </w:p>
    <w:p w14:paraId="553ACB29" w14:textId="2BF89C3F" w:rsidR="001C3621" w:rsidRPr="001C3621" w:rsidRDefault="001C3621" w:rsidP="001C3621">
      <w:pPr>
        <w:pStyle w:val="Heading2"/>
        <w:rPr>
          <w:rStyle w:val="normaltextrun"/>
          <w:b/>
          <w:bCs w:val="0"/>
          <w:color w:val="00857C" w:themeColor="accent2"/>
          <w:vertAlign w:val="superscript"/>
        </w:rPr>
      </w:pPr>
      <w:r w:rsidRPr="001C3621">
        <w:rPr>
          <w:rStyle w:val="normaltextrun"/>
          <w:b/>
          <w:bCs w:val="0"/>
          <w:color w:val="00857C" w:themeColor="accent2"/>
        </w:rPr>
        <w:t xml:space="preserve">People </w:t>
      </w:r>
      <w:r w:rsidR="00BE6C72">
        <w:rPr>
          <w:rStyle w:val="normaltextrun"/>
          <w:b/>
          <w:bCs w:val="0"/>
          <w:color w:val="00857C" w:themeColor="accent2"/>
        </w:rPr>
        <w:t xml:space="preserve">also </w:t>
      </w:r>
      <w:r w:rsidRPr="001C3621">
        <w:rPr>
          <w:rStyle w:val="normaltextrun"/>
          <w:b/>
          <w:bCs w:val="0"/>
          <w:color w:val="00857C" w:themeColor="accent2"/>
        </w:rPr>
        <w:t>have questions about their “brand” of vaccine</w:t>
      </w:r>
      <w:r w:rsidRPr="001C3621">
        <w:rPr>
          <w:rStyle w:val="normaltextrun"/>
          <w:b/>
          <w:bCs w:val="0"/>
          <w:color w:val="00857C" w:themeColor="accent2"/>
          <w:vertAlign w:val="superscript"/>
        </w:rPr>
        <w:footnoteReference w:id="3"/>
      </w:r>
    </w:p>
    <w:p w14:paraId="4B90D9E8" w14:textId="77777777" w:rsidR="001C3621" w:rsidRPr="001C3621" w:rsidRDefault="001C3621" w:rsidP="001C3621">
      <w:r w:rsidRPr="001C3621">
        <w:t>15% had a question relating to the brand of vaccine offered for their next appointment</w:t>
      </w:r>
    </w:p>
    <w:p w14:paraId="0F047658" w14:textId="77777777" w:rsidR="001C3621" w:rsidRPr="001C3621" w:rsidRDefault="001C3621" w:rsidP="001C3621">
      <w:pPr>
        <w:pStyle w:val="ListParagraph"/>
        <w:numPr>
          <w:ilvl w:val="0"/>
          <w:numId w:val="15"/>
        </w:numPr>
        <w:spacing w:line="276" w:lineRule="auto"/>
        <w:rPr>
          <w:rStyle w:val="normaltextrun"/>
        </w:rPr>
      </w:pPr>
      <w:r w:rsidRPr="001C3621">
        <w:rPr>
          <w:rStyle w:val="normaltextrun"/>
        </w:rPr>
        <w:t>Do the two doses have to be the same vaccine?</w:t>
      </w:r>
    </w:p>
    <w:p w14:paraId="393CD860" w14:textId="77777777" w:rsidR="001C3621" w:rsidRPr="001C3621" w:rsidRDefault="001C3621" w:rsidP="001C3621">
      <w:pPr>
        <w:pStyle w:val="ListParagraph"/>
        <w:numPr>
          <w:ilvl w:val="0"/>
          <w:numId w:val="15"/>
        </w:numPr>
        <w:spacing w:line="276" w:lineRule="auto"/>
        <w:rPr>
          <w:rStyle w:val="normaltextrun"/>
        </w:rPr>
      </w:pPr>
      <w:r w:rsidRPr="001C3621">
        <w:rPr>
          <w:rStyle w:val="normaltextrun"/>
        </w:rPr>
        <w:t>How can I be sure I will be offered the correct vaccine?</w:t>
      </w:r>
    </w:p>
    <w:p w14:paraId="6E459C82" w14:textId="77777777" w:rsidR="001C3621" w:rsidRPr="00F4087B" w:rsidRDefault="001C3621" w:rsidP="001C3621">
      <w:pPr>
        <w:spacing w:line="276" w:lineRule="auto"/>
        <w:rPr>
          <w:rStyle w:val="normaltextrun"/>
        </w:rPr>
      </w:pPr>
    </w:p>
    <w:p w14:paraId="7F922BEC" w14:textId="3E70A709" w:rsidR="001C3621" w:rsidRPr="001C3621" w:rsidRDefault="001C3621" w:rsidP="001C3621">
      <w:pPr>
        <w:pStyle w:val="Heading2"/>
        <w:rPr>
          <w:rStyle w:val="normaltextrun"/>
          <w:b/>
          <w:bCs w:val="0"/>
          <w:color w:val="000000" w:themeColor="text1"/>
        </w:rPr>
      </w:pPr>
      <w:r w:rsidRPr="001C3621">
        <w:rPr>
          <w:rStyle w:val="normaltextrun"/>
          <w:b/>
          <w:bCs w:val="0"/>
          <w:color w:val="00857C" w:themeColor="accent2"/>
        </w:rPr>
        <w:t xml:space="preserve">One question we hadn’t anticipated </w:t>
      </w:r>
      <w:r w:rsidR="00346AEC">
        <w:rPr>
          <w:rStyle w:val="normaltextrun"/>
          <w:b/>
          <w:bCs w:val="0"/>
          <w:color w:val="00857C" w:themeColor="accent2"/>
        </w:rPr>
        <w:t>was about the</w:t>
      </w:r>
      <w:r w:rsidRPr="001C3621">
        <w:rPr>
          <w:rStyle w:val="normaltextrun"/>
          <w:b/>
          <w:bCs w:val="0"/>
          <w:color w:val="00857C" w:themeColor="accent2"/>
        </w:rPr>
        <w:t xml:space="preserve"> after-effects of the vaccine</w:t>
      </w:r>
    </w:p>
    <w:p w14:paraId="25ABF0F3" w14:textId="77777777" w:rsidR="001C3621" w:rsidRPr="00243734" w:rsidRDefault="001C3621" w:rsidP="001C3621">
      <w:r>
        <w:t>14% of our respondents asked about side effects for their second vaccination</w:t>
      </w:r>
    </w:p>
    <w:p w14:paraId="504769A0" w14:textId="77777777" w:rsidR="001C3621" w:rsidRPr="001C3621" w:rsidRDefault="001C3621" w:rsidP="001C3621">
      <w:pPr>
        <w:pStyle w:val="ListParagraph"/>
        <w:numPr>
          <w:ilvl w:val="0"/>
          <w:numId w:val="15"/>
        </w:numPr>
        <w:spacing w:line="276" w:lineRule="auto"/>
        <w:rPr>
          <w:rStyle w:val="normaltextrun"/>
        </w:rPr>
      </w:pPr>
      <w:r w:rsidRPr="001C3621">
        <w:rPr>
          <w:rStyle w:val="normaltextrun"/>
        </w:rPr>
        <w:t>What about side effects?</w:t>
      </w:r>
    </w:p>
    <w:p w14:paraId="5EAC06AD" w14:textId="05BAEA49" w:rsidR="001C3621" w:rsidRPr="001C3621" w:rsidRDefault="001C3621" w:rsidP="001C3621">
      <w:pPr>
        <w:pStyle w:val="ListParagraph"/>
        <w:numPr>
          <w:ilvl w:val="0"/>
          <w:numId w:val="15"/>
        </w:numPr>
        <w:spacing w:line="276" w:lineRule="auto"/>
        <w:rPr>
          <w:rStyle w:val="normaltextrun"/>
        </w:rPr>
      </w:pPr>
      <w:r w:rsidRPr="001C3621">
        <w:rPr>
          <w:rStyle w:val="normaltextrun"/>
        </w:rPr>
        <w:t xml:space="preserve">Will the side effects for my second vaccination be as bad as they were for my </w:t>
      </w:r>
      <w:r w:rsidR="00961FB4">
        <w:rPr>
          <w:rStyle w:val="normaltextrun"/>
        </w:rPr>
        <w:t>first</w:t>
      </w:r>
      <w:r w:rsidRPr="001C3621">
        <w:rPr>
          <w:rStyle w:val="normaltextrun"/>
        </w:rPr>
        <w:t>?</w:t>
      </w:r>
    </w:p>
    <w:bookmarkEnd w:id="0"/>
    <w:p w14:paraId="56306257" w14:textId="02E36EF7" w:rsidR="00346AEC" w:rsidRDefault="00346AEC" w:rsidP="005E34F1">
      <w:pPr>
        <w:pStyle w:val="Heading1"/>
        <w:rPr>
          <w:rStyle w:val="normaltextrun"/>
          <w:sz w:val="24"/>
          <w:szCs w:val="24"/>
        </w:rPr>
      </w:pPr>
    </w:p>
    <w:p w14:paraId="6A24A9E8" w14:textId="08938A4C" w:rsidR="00DB29FD" w:rsidRPr="005D2080" w:rsidRDefault="00DB29FD" w:rsidP="00DB29FD">
      <w:pPr>
        <w:rPr>
          <w:i/>
          <w:iCs/>
        </w:rPr>
      </w:pPr>
      <w:r w:rsidRPr="005D2080">
        <w:rPr>
          <w:i/>
          <w:iCs/>
        </w:rPr>
        <w:t xml:space="preserve">Although the sample size was under </w:t>
      </w:r>
      <w:proofErr w:type="gramStart"/>
      <w:r w:rsidRPr="005D2080">
        <w:rPr>
          <w:i/>
          <w:iCs/>
        </w:rPr>
        <w:t>100</w:t>
      </w:r>
      <w:proofErr w:type="gramEnd"/>
      <w:r w:rsidRPr="005D2080">
        <w:rPr>
          <w:i/>
          <w:iCs/>
        </w:rPr>
        <w:t xml:space="preserve"> we have reported the results as % for </w:t>
      </w:r>
      <w:r w:rsidR="005D2080" w:rsidRPr="005D2080">
        <w:rPr>
          <w:i/>
          <w:iCs/>
        </w:rPr>
        <w:t>clarity</w:t>
      </w:r>
      <w:r w:rsidR="005D2080">
        <w:rPr>
          <w:i/>
          <w:iCs/>
        </w:rPr>
        <w:t xml:space="preserve"> and</w:t>
      </w:r>
      <w:r w:rsidR="00DC4ECB">
        <w:rPr>
          <w:i/>
          <w:iCs/>
        </w:rPr>
        <w:t xml:space="preserve"> to enable quick comparisons where relevant</w:t>
      </w:r>
    </w:p>
    <w:p w14:paraId="16F099CB" w14:textId="40771B88" w:rsidR="00663182" w:rsidRPr="001C3621" w:rsidRDefault="00663182" w:rsidP="005E34F1">
      <w:pPr>
        <w:pStyle w:val="Heading1"/>
        <w:rPr>
          <w:rStyle w:val="normaltextrun"/>
        </w:rPr>
      </w:pPr>
      <w:r w:rsidRPr="001C3621">
        <w:rPr>
          <w:rStyle w:val="normaltextrun"/>
        </w:rPr>
        <w:lastRenderedPageBreak/>
        <w:t>Recommendations</w:t>
      </w:r>
    </w:p>
    <w:p w14:paraId="19FE55DC" w14:textId="617A589B" w:rsidR="00F04038" w:rsidRDefault="00F04038" w:rsidP="00F4087B">
      <w:pPr>
        <w:pStyle w:val="ListParagraph"/>
        <w:numPr>
          <w:ilvl w:val="0"/>
          <w:numId w:val="12"/>
        </w:numPr>
        <w:spacing w:line="276" w:lineRule="auto"/>
      </w:pPr>
      <w:r w:rsidRPr="00F4087B">
        <w:t xml:space="preserve">Start/refresh comms sooner rather than later – people do have questions, and </w:t>
      </w:r>
      <w:r w:rsidR="00B1560D">
        <w:t xml:space="preserve">focussed, </w:t>
      </w:r>
      <w:r w:rsidR="00BC723C">
        <w:t>early</w:t>
      </w:r>
      <w:r w:rsidR="00BC723C" w:rsidRPr="00F4087B">
        <w:t xml:space="preserve"> </w:t>
      </w:r>
      <w:r w:rsidRPr="00F4087B">
        <w:t xml:space="preserve">messaging </w:t>
      </w:r>
      <w:r w:rsidR="00F4087B">
        <w:t>could</w:t>
      </w:r>
      <w:r w:rsidRPr="00F4087B">
        <w:t xml:space="preserve"> pre-empt disruptive inbound calls</w:t>
      </w:r>
      <w:r w:rsidR="00F4087B">
        <w:t>.</w:t>
      </w:r>
      <w:r w:rsidRPr="00F4087B">
        <w:t xml:space="preserve">  </w:t>
      </w:r>
    </w:p>
    <w:p w14:paraId="2DA6251A" w14:textId="77777777" w:rsidR="00656E12" w:rsidRPr="00F4087B" w:rsidRDefault="00656E12" w:rsidP="00656E12">
      <w:pPr>
        <w:spacing w:line="276" w:lineRule="auto"/>
      </w:pPr>
    </w:p>
    <w:p w14:paraId="48307E8C" w14:textId="7FDD800D" w:rsidR="00F04038" w:rsidRPr="00C67445" w:rsidRDefault="00681B31" w:rsidP="00F4087B">
      <w:pPr>
        <w:pStyle w:val="ListParagraph"/>
        <w:numPr>
          <w:ilvl w:val="0"/>
          <w:numId w:val="12"/>
        </w:numPr>
        <w:spacing w:line="276" w:lineRule="auto"/>
        <w:rPr>
          <w:b/>
          <w:bCs/>
        </w:rPr>
      </w:pPr>
      <w:r>
        <w:rPr>
          <w:b/>
          <w:bCs/>
        </w:rPr>
        <w:t xml:space="preserve">Focus on communication about </w:t>
      </w:r>
      <w:r w:rsidR="002C40FD">
        <w:rPr>
          <w:b/>
          <w:bCs/>
        </w:rPr>
        <w:t xml:space="preserve">arrangements for appointments, including the </w:t>
      </w:r>
      <w:r w:rsidR="00197A75">
        <w:rPr>
          <w:b/>
          <w:bCs/>
        </w:rPr>
        <w:t xml:space="preserve">brand </w:t>
      </w:r>
      <w:r w:rsidR="00FF0490">
        <w:rPr>
          <w:b/>
          <w:bCs/>
        </w:rPr>
        <w:t>of vaccine</w:t>
      </w:r>
    </w:p>
    <w:p w14:paraId="2A0B5509" w14:textId="77777777" w:rsidR="001C3621" w:rsidRPr="00F4087B" w:rsidRDefault="001C3621" w:rsidP="001C3621">
      <w:pPr>
        <w:spacing w:line="276" w:lineRule="auto"/>
      </w:pPr>
    </w:p>
    <w:p w14:paraId="62C26905" w14:textId="20BF1568" w:rsidR="00BD36FD" w:rsidRPr="001C3621" w:rsidRDefault="00F04038" w:rsidP="00F4087B">
      <w:pPr>
        <w:pStyle w:val="ListParagraph"/>
        <w:numPr>
          <w:ilvl w:val="1"/>
          <w:numId w:val="12"/>
        </w:numPr>
        <w:spacing w:line="276" w:lineRule="auto"/>
        <w:rPr>
          <w:b/>
          <w:bCs/>
        </w:rPr>
      </w:pPr>
      <w:r w:rsidRPr="001C3621">
        <w:rPr>
          <w:b/>
          <w:bCs/>
        </w:rPr>
        <w:t>When</w:t>
      </w:r>
      <w:r w:rsidR="00C7258E" w:rsidRPr="001C3621">
        <w:rPr>
          <w:b/>
          <w:bCs/>
        </w:rPr>
        <w:t xml:space="preserve">/how long in advance </w:t>
      </w:r>
      <w:r w:rsidRPr="001C3621">
        <w:rPr>
          <w:b/>
          <w:bCs/>
        </w:rPr>
        <w:t>people should</w:t>
      </w:r>
      <w:r w:rsidR="00663182" w:rsidRPr="001C3621">
        <w:rPr>
          <w:b/>
          <w:bCs/>
        </w:rPr>
        <w:t xml:space="preserve"> expect to receive their appointment for their second vaccination</w:t>
      </w:r>
      <w:r w:rsidR="00BD36FD" w:rsidRPr="001C3621">
        <w:rPr>
          <w:b/>
          <w:bCs/>
        </w:rPr>
        <w:t xml:space="preserve">.  </w:t>
      </w:r>
    </w:p>
    <w:p w14:paraId="5CC907E2" w14:textId="6A7DCD69" w:rsidR="00BD36FD" w:rsidRPr="00F4087B" w:rsidRDefault="00BD36FD" w:rsidP="00F4087B">
      <w:pPr>
        <w:pStyle w:val="ListParagraph"/>
        <w:numPr>
          <w:ilvl w:val="2"/>
          <w:numId w:val="12"/>
        </w:numPr>
        <w:spacing w:line="276" w:lineRule="auto"/>
      </w:pPr>
      <w:r w:rsidRPr="00F4087B">
        <w:t>Reassurance that they do not need to be proactive</w:t>
      </w:r>
    </w:p>
    <w:p w14:paraId="4089B400" w14:textId="20EA8754" w:rsidR="00BD36FD" w:rsidRDefault="00BD36FD" w:rsidP="00F4087B">
      <w:pPr>
        <w:pStyle w:val="ListParagraph"/>
        <w:numPr>
          <w:ilvl w:val="2"/>
          <w:numId w:val="12"/>
        </w:numPr>
        <w:spacing w:line="276" w:lineRule="auto"/>
      </w:pPr>
      <w:r w:rsidRPr="00F4087B">
        <w:t>What people should do if they haven’t received their second vaccination appointment within the expected timeframe</w:t>
      </w:r>
    </w:p>
    <w:p w14:paraId="60567270" w14:textId="77777777" w:rsidR="001C3621" w:rsidRPr="00F4087B" w:rsidRDefault="001C3621" w:rsidP="001C3621">
      <w:pPr>
        <w:spacing w:line="276" w:lineRule="auto"/>
        <w:ind w:left="1440"/>
      </w:pPr>
    </w:p>
    <w:p w14:paraId="002EE3A6" w14:textId="77777777" w:rsidR="00FF0490" w:rsidRDefault="00BD36FD" w:rsidP="00FF0490">
      <w:pPr>
        <w:pStyle w:val="ListParagraph"/>
        <w:numPr>
          <w:ilvl w:val="1"/>
          <w:numId w:val="12"/>
        </w:numPr>
        <w:spacing w:line="276" w:lineRule="auto"/>
        <w:rPr>
          <w:b/>
          <w:bCs/>
        </w:rPr>
      </w:pPr>
      <w:r w:rsidRPr="001C3621">
        <w:rPr>
          <w:b/>
          <w:bCs/>
        </w:rPr>
        <w:t>Reassurance that the system will allocate them the correct vaccination</w:t>
      </w:r>
    </w:p>
    <w:p w14:paraId="297DBE2E" w14:textId="77777777" w:rsidR="00FF0490" w:rsidRDefault="00FF0490" w:rsidP="00304685">
      <w:pPr>
        <w:pStyle w:val="ListParagraph"/>
        <w:spacing w:line="276" w:lineRule="auto"/>
        <w:ind w:left="1080"/>
        <w:rPr>
          <w:b/>
          <w:bCs/>
        </w:rPr>
      </w:pPr>
    </w:p>
    <w:p w14:paraId="14B748D6" w14:textId="5F2FED22" w:rsidR="00BD36FD" w:rsidRPr="00FF0490" w:rsidRDefault="00304685" w:rsidP="00FF0490">
      <w:pPr>
        <w:pStyle w:val="ListParagraph"/>
        <w:numPr>
          <w:ilvl w:val="0"/>
          <w:numId w:val="12"/>
        </w:numPr>
        <w:spacing w:line="276" w:lineRule="auto"/>
        <w:rPr>
          <w:b/>
          <w:bCs/>
        </w:rPr>
      </w:pPr>
      <w:r>
        <w:rPr>
          <w:b/>
          <w:bCs/>
        </w:rPr>
        <w:t>Is there anything we can tell them about side effects</w:t>
      </w:r>
      <w:r w:rsidR="00B20566">
        <w:rPr>
          <w:b/>
          <w:bCs/>
        </w:rPr>
        <w:t>?</w:t>
      </w:r>
    </w:p>
    <w:p w14:paraId="1F961ECE" w14:textId="4B2AD6F9" w:rsidR="00C637D5" w:rsidRPr="00F4087B" w:rsidRDefault="00C637D5" w:rsidP="00F4087B">
      <w:pPr>
        <w:pStyle w:val="ListParagraph"/>
        <w:numPr>
          <w:ilvl w:val="2"/>
          <w:numId w:val="12"/>
        </w:numPr>
        <w:spacing w:line="276" w:lineRule="auto"/>
      </w:pPr>
      <w:r w:rsidRPr="00F4087B">
        <w:t>Especially important for those with caring responsibilities</w:t>
      </w:r>
    </w:p>
    <w:p w14:paraId="2DB4E3AC" w14:textId="77777777" w:rsidR="00663182" w:rsidRPr="00F4087B" w:rsidRDefault="00663182" w:rsidP="00243734">
      <w:pPr>
        <w:pStyle w:val="Heading2"/>
        <w:rPr>
          <w:rStyle w:val="normaltextrun"/>
        </w:rPr>
      </w:pPr>
    </w:p>
    <w:p w14:paraId="37656046" w14:textId="77777777" w:rsidR="00BC398F" w:rsidRDefault="00BC398F" w:rsidP="005E34F1">
      <w:pPr>
        <w:pStyle w:val="Heading1"/>
        <w:rPr>
          <w:rStyle w:val="normaltextrun"/>
        </w:rPr>
      </w:pPr>
    </w:p>
    <w:p w14:paraId="717C2FFF" w14:textId="77777777" w:rsidR="00B92B40" w:rsidRDefault="00B92B40" w:rsidP="00B92B40">
      <w:pPr>
        <w:rPr>
          <w:rStyle w:val="normaltextrun"/>
        </w:rPr>
      </w:pPr>
    </w:p>
    <w:p w14:paraId="42482AEA" w14:textId="30A84BF3" w:rsidR="001C3621" w:rsidRDefault="001C3621">
      <w:pPr>
        <w:spacing w:line="240" w:lineRule="auto"/>
        <w:rPr>
          <w:rStyle w:val="normaltextrun"/>
          <w:bCs/>
          <w:color w:val="00857C" w:themeColor="accent2"/>
          <w:sz w:val="36"/>
          <w:szCs w:val="36"/>
        </w:rPr>
      </w:pPr>
    </w:p>
    <w:p w14:paraId="7BCD310F" w14:textId="77777777" w:rsidR="00B2066E" w:rsidRDefault="00B2066E">
      <w:pPr>
        <w:spacing w:line="240" w:lineRule="auto"/>
        <w:rPr>
          <w:rStyle w:val="normaltextrun"/>
          <w:rFonts w:ascii="Stag Book" w:hAnsi="Stag Book"/>
          <w:bCs/>
          <w:color w:val="00857C" w:themeColor="accent2"/>
          <w:sz w:val="48"/>
          <w:szCs w:val="48"/>
        </w:rPr>
      </w:pPr>
      <w:r>
        <w:rPr>
          <w:rStyle w:val="normaltextrun"/>
          <w:sz w:val="48"/>
          <w:szCs w:val="48"/>
        </w:rPr>
        <w:br w:type="page"/>
      </w:r>
    </w:p>
    <w:p w14:paraId="240B8F49" w14:textId="77777777" w:rsidR="00557EA1" w:rsidRDefault="00557EA1" w:rsidP="005E34F1">
      <w:pPr>
        <w:pStyle w:val="Heading1"/>
        <w:rPr>
          <w:rStyle w:val="normaltextrun"/>
        </w:rPr>
      </w:pPr>
    </w:p>
    <w:p w14:paraId="4B23A4C1" w14:textId="544160A0" w:rsidR="00DE4AF9" w:rsidRDefault="00ED2357" w:rsidP="005E34F1">
      <w:pPr>
        <w:pStyle w:val="Heading1"/>
        <w:rPr>
          <w:rStyle w:val="normaltextrun"/>
        </w:rPr>
      </w:pPr>
      <w:r w:rsidRPr="00B2066E">
        <w:rPr>
          <w:rStyle w:val="normaltextrun"/>
        </w:rPr>
        <w:t>Results</w:t>
      </w:r>
    </w:p>
    <w:p w14:paraId="6B24AC3E" w14:textId="78F0C9B8" w:rsidR="00B2066E" w:rsidRDefault="00B2066E" w:rsidP="00B2066E"/>
    <w:p w14:paraId="48779A25" w14:textId="453E5A75" w:rsidR="00B2066E" w:rsidRDefault="00B2066E" w:rsidP="00B2066E">
      <w:r>
        <w:t xml:space="preserve">Respondents were assured the survey was </w:t>
      </w:r>
      <w:r w:rsidR="00C67445">
        <w:t>anonymous and</w:t>
      </w:r>
      <w:r>
        <w:t xml:space="preserve"> were asked for their consent to store and share their responses with organisations that oversee, plan and deliver services locally.  Only one respondent declined, and their response has been removed from the survey findings.</w:t>
      </w:r>
    </w:p>
    <w:p w14:paraId="612BEDB7" w14:textId="77777777" w:rsidR="00D43FD8" w:rsidRDefault="00D43FD8" w:rsidP="00B2066E">
      <w:pPr>
        <w:rPr>
          <w:rFonts w:ascii="Stag Book" w:hAnsi="Stag Book"/>
          <w:color w:val="00857C" w:themeColor="accent2"/>
        </w:rPr>
      </w:pPr>
    </w:p>
    <w:p w14:paraId="50F45E47" w14:textId="49D1A090" w:rsidR="001B5238" w:rsidRDefault="001B5238" w:rsidP="00DE4AF9"/>
    <w:p w14:paraId="0A09804B" w14:textId="784C22BD" w:rsidR="001B5238" w:rsidRPr="001C3621" w:rsidRDefault="00B2066E" w:rsidP="00AA26CA">
      <w:pPr>
        <w:pStyle w:val="Heading2"/>
      </w:pPr>
      <w:r>
        <w:t>Q2</w:t>
      </w:r>
      <w:r w:rsidR="00274B9D">
        <w:rPr>
          <w:rStyle w:val="FootnoteReference"/>
          <w:bCs w:val="0"/>
          <w:sz w:val="24"/>
          <w:szCs w:val="24"/>
        </w:rPr>
        <w:footnoteReference w:id="4"/>
      </w:r>
      <w:r>
        <w:t xml:space="preserve">  </w:t>
      </w:r>
      <w:r w:rsidR="001B5238" w:rsidRPr="001C3621">
        <w:t>When did you have your first Covid vaccination?</w:t>
      </w:r>
    </w:p>
    <w:p w14:paraId="7BD49D30" w14:textId="77777777" w:rsidR="00584261" w:rsidRDefault="00584261" w:rsidP="00DE4AF9"/>
    <w:p w14:paraId="3A126960" w14:textId="1497A604" w:rsidR="001B5238" w:rsidRDefault="001B5238" w:rsidP="00DE4AF9">
      <w:r>
        <w:t>December 2020/January 2021</w:t>
      </w:r>
      <w:r>
        <w:tab/>
      </w:r>
      <w:r w:rsidR="00584261">
        <w:t>21 respondents</w:t>
      </w:r>
    </w:p>
    <w:p w14:paraId="1830E2B8" w14:textId="1A04A25A" w:rsidR="00584261" w:rsidRDefault="00584261" w:rsidP="00DE4AF9">
      <w:r>
        <w:t>February/March 2021</w:t>
      </w:r>
      <w:r>
        <w:tab/>
      </w:r>
      <w:r>
        <w:tab/>
        <w:t>48 respondents</w:t>
      </w:r>
    </w:p>
    <w:p w14:paraId="675C5BD2" w14:textId="269F2C68" w:rsidR="00584261" w:rsidRDefault="00584261" w:rsidP="00DE4AF9">
      <w:r>
        <w:t>Not stated</w:t>
      </w:r>
      <w:r>
        <w:tab/>
      </w:r>
      <w:r>
        <w:tab/>
      </w:r>
      <w:r>
        <w:tab/>
      </w:r>
      <w:r>
        <w:tab/>
        <w:t xml:space="preserve"> 2 respondents</w:t>
      </w:r>
    </w:p>
    <w:p w14:paraId="43774FE6" w14:textId="5340F449" w:rsidR="00584261" w:rsidRDefault="00584261" w:rsidP="00DE4AF9"/>
    <w:p w14:paraId="7DE8642A" w14:textId="12BC4536" w:rsidR="00584261" w:rsidRPr="001C3621" w:rsidRDefault="00B2066E" w:rsidP="00AA26CA">
      <w:pPr>
        <w:pStyle w:val="Heading2"/>
      </w:pPr>
      <w:r>
        <w:t>Q</w:t>
      </w:r>
      <w:proofErr w:type="gramStart"/>
      <w:r>
        <w:t xml:space="preserve">3  </w:t>
      </w:r>
      <w:r w:rsidR="00584261" w:rsidRPr="001C3621">
        <w:t>Where</w:t>
      </w:r>
      <w:proofErr w:type="gramEnd"/>
      <w:r w:rsidR="00584261" w:rsidRPr="001C3621">
        <w:t xml:space="preserve"> did you have your first vaccination?</w:t>
      </w:r>
    </w:p>
    <w:p w14:paraId="2C654765" w14:textId="77777777" w:rsidR="00B31431" w:rsidRDefault="00B31431" w:rsidP="00DE4AF9"/>
    <w:p w14:paraId="2F4AAD1A" w14:textId="38FBBBED" w:rsidR="00584261" w:rsidRDefault="00584261" w:rsidP="00DE4AF9">
      <w:r>
        <w:t xml:space="preserve">This was asked as an open-ended question so the detail of location </w:t>
      </w:r>
      <w:proofErr w:type="gramStart"/>
      <w:r>
        <w:t>varied</w:t>
      </w:r>
      <w:proofErr w:type="gramEnd"/>
    </w:p>
    <w:p w14:paraId="4EB00B1E" w14:textId="62888B88" w:rsidR="00584261" w:rsidRDefault="00584261" w:rsidP="00DE4AF9"/>
    <w:p w14:paraId="0D48D11A" w14:textId="77777777" w:rsidR="00584261" w:rsidRDefault="00584261" w:rsidP="00584261">
      <w:pPr>
        <w:tabs>
          <w:tab w:val="right" w:pos="3402"/>
        </w:tabs>
      </w:pPr>
      <w:r>
        <w:t>G-Live</w:t>
      </w:r>
      <w:r>
        <w:tab/>
        <w:t>15</w:t>
      </w:r>
    </w:p>
    <w:p w14:paraId="46838BA2" w14:textId="77777777" w:rsidR="00584261" w:rsidRDefault="00584261" w:rsidP="00584261">
      <w:pPr>
        <w:tabs>
          <w:tab w:val="right" w:pos="3402"/>
        </w:tabs>
      </w:pPr>
      <w:r>
        <w:t>A hospital</w:t>
      </w:r>
      <w:r>
        <w:tab/>
        <w:t>7</w:t>
      </w:r>
    </w:p>
    <w:p w14:paraId="20C1A54C" w14:textId="77777777" w:rsidR="00584261" w:rsidRDefault="00584261" w:rsidP="00584261">
      <w:pPr>
        <w:tabs>
          <w:tab w:val="right" w:pos="3402"/>
        </w:tabs>
      </w:pPr>
      <w:r>
        <w:t>Victoria Gate, Woking</w:t>
      </w:r>
      <w:r>
        <w:tab/>
        <w:t>9</w:t>
      </w:r>
    </w:p>
    <w:p w14:paraId="2C079C87" w14:textId="77777777" w:rsidR="00584261" w:rsidRDefault="00584261" w:rsidP="00584261">
      <w:pPr>
        <w:tabs>
          <w:tab w:val="right" w:pos="3402"/>
        </w:tabs>
      </w:pPr>
      <w:r>
        <w:t>McLaren Woking</w:t>
      </w:r>
      <w:r>
        <w:tab/>
        <w:t>4</w:t>
      </w:r>
    </w:p>
    <w:p w14:paraId="1DD49477" w14:textId="77777777" w:rsidR="00584261" w:rsidRDefault="00584261" w:rsidP="00584261">
      <w:pPr>
        <w:tabs>
          <w:tab w:val="right" w:pos="3402"/>
        </w:tabs>
      </w:pPr>
      <w:r>
        <w:t>“Woking”</w:t>
      </w:r>
      <w:r>
        <w:tab/>
        <w:t>4</w:t>
      </w:r>
    </w:p>
    <w:p w14:paraId="28BE1023" w14:textId="77777777" w:rsidR="00584261" w:rsidRDefault="00584261" w:rsidP="00584261">
      <w:pPr>
        <w:tabs>
          <w:tab w:val="right" w:pos="3402"/>
        </w:tabs>
      </w:pPr>
      <w:r>
        <w:t>Epsom</w:t>
      </w:r>
      <w:r>
        <w:tab/>
        <w:t>4</w:t>
      </w:r>
    </w:p>
    <w:p w14:paraId="15DE4146" w14:textId="77777777" w:rsidR="0021076B" w:rsidRDefault="0021076B" w:rsidP="00584261">
      <w:pPr>
        <w:tabs>
          <w:tab w:val="right" w:pos="3402"/>
        </w:tabs>
      </w:pPr>
    </w:p>
    <w:p w14:paraId="6E91F47D" w14:textId="359159DA" w:rsidR="00584261" w:rsidRPr="00B2066E" w:rsidRDefault="0021076B" w:rsidP="00B2066E">
      <w:pPr>
        <w:tabs>
          <w:tab w:val="right" w:pos="3402"/>
        </w:tabs>
      </w:pPr>
      <w:r>
        <w:t>In addition to these our respondents</w:t>
      </w:r>
      <w:r w:rsidR="00584261">
        <w:t xml:space="preserve"> had attended a wide range of venues including Cranleigh, GPs, community venues such as halls and clubs,</w:t>
      </w:r>
      <w:r>
        <w:t xml:space="preserve"> and</w:t>
      </w:r>
      <w:r w:rsidR="00584261">
        <w:t xml:space="preserve"> pharmacies</w:t>
      </w:r>
      <w:r>
        <w:t>.</w:t>
      </w:r>
      <w:r w:rsidR="00584261">
        <w:tab/>
      </w:r>
    </w:p>
    <w:p w14:paraId="2291BA3B" w14:textId="77777777" w:rsidR="00B2066E" w:rsidRPr="00B2066E" w:rsidRDefault="00B2066E" w:rsidP="00B2066E">
      <w:pPr>
        <w:tabs>
          <w:tab w:val="right" w:pos="3402"/>
        </w:tabs>
      </w:pPr>
    </w:p>
    <w:p w14:paraId="27FCF8EB" w14:textId="77777777" w:rsidR="00081D23" w:rsidRDefault="00081D23" w:rsidP="005E34F1">
      <w:pPr>
        <w:pStyle w:val="Heading1"/>
      </w:pPr>
    </w:p>
    <w:p w14:paraId="18A82DC2" w14:textId="77777777" w:rsidR="00081D23" w:rsidRDefault="00081D23" w:rsidP="005E34F1">
      <w:pPr>
        <w:pStyle w:val="Heading1"/>
      </w:pPr>
    </w:p>
    <w:p w14:paraId="24E4E0D8" w14:textId="77777777" w:rsidR="00AA26CA" w:rsidRDefault="00AA26CA" w:rsidP="00AA26CA">
      <w:pPr>
        <w:pStyle w:val="Heading2"/>
      </w:pPr>
    </w:p>
    <w:p w14:paraId="419F23BC" w14:textId="77777777" w:rsidR="00AA26CA" w:rsidRDefault="00AA26CA" w:rsidP="00AA26CA">
      <w:pPr>
        <w:pStyle w:val="Heading2"/>
      </w:pPr>
    </w:p>
    <w:p w14:paraId="593055ED" w14:textId="7B92965B" w:rsidR="00584261" w:rsidRPr="001C3621" w:rsidRDefault="00B2066E" w:rsidP="00AA26CA">
      <w:pPr>
        <w:pStyle w:val="Heading2"/>
      </w:pPr>
      <w:r>
        <w:lastRenderedPageBreak/>
        <w:t xml:space="preserve">Q4. </w:t>
      </w:r>
      <w:r w:rsidR="00584261" w:rsidRPr="001C3621">
        <w:t>Why were you selected to have a Covid vaccination?</w:t>
      </w:r>
    </w:p>
    <w:p w14:paraId="726688B5" w14:textId="6279350F" w:rsidR="00584261" w:rsidRDefault="00584261" w:rsidP="00584261">
      <w:pPr>
        <w:tabs>
          <w:tab w:val="right" w:pos="3402"/>
        </w:tabs>
      </w:pPr>
    </w:p>
    <w:p w14:paraId="5EF56048" w14:textId="00E540D8" w:rsidR="0021076B" w:rsidRDefault="0021076B" w:rsidP="00584261">
      <w:pPr>
        <w:tabs>
          <w:tab w:val="right" w:pos="3402"/>
        </w:tabs>
      </w:pPr>
      <w:r>
        <w:rPr>
          <w:noProof/>
        </w:rPr>
        <w:drawing>
          <wp:inline distT="0" distB="0" distL="0" distR="0" wp14:anchorId="75F561AD" wp14:editId="614FA6CE">
            <wp:extent cx="4320000" cy="1930400"/>
            <wp:effectExtent l="0" t="0" r="10795" b="12700"/>
            <wp:docPr id="12" name="Chart 12">
              <a:extLst xmlns:a="http://schemas.openxmlformats.org/drawingml/2006/main">
                <a:ext uri="{FF2B5EF4-FFF2-40B4-BE49-F238E27FC236}">
                  <a16:creationId xmlns:a16="http://schemas.microsoft.com/office/drawing/2014/main" id="{00614839-3B74-7E4A-B290-5F55EF9B3F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AB9C1C" w14:textId="77777777" w:rsidR="00B31431" w:rsidRDefault="00B31431" w:rsidP="00584261">
      <w:pPr>
        <w:spacing w:line="240" w:lineRule="auto"/>
      </w:pPr>
    </w:p>
    <w:p w14:paraId="2F0F4249" w14:textId="35494CDF" w:rsidR="00584261" w:rsidRDefault="00B31431" w:rsidP="00584261">
      <w:pPr>
        <w:spacing w:line="240" w:lineRule="auto"/>
      </w:pPr>
      <w:r>
        <w:t>Most</w:t>
      </w:r>
      <w:r w:rsidR="00797053">
        <w:t xml:space="preserve"> of the</w:t>
      </w:r>
      <w:r w:rsidR="00584261">
        <w:t xml:space="preserve"> “others” were opportunistic </w:t>
      </w:r>
    </w:p>
    <w:p w14:paraId="6CE62C52" w14:textId="23E8852A" w:rsidR="00584261" w:rsidRDefault="00584261" w:rsidP="00584261">
      <w:pPr>
        <w:spacing w:line="240" w:lineRule="auto"/>
      </w:pPr>
    </w:p>
    <w:p w14:paraId="500BC2C1" w14:textId="5DF5AF7B" w:rsidR="00584261" w:rsidRPr="00B31431" w:rsidRDefault="00584261" w:rsidP="00B2066E">
      <w:pPr>
        <w:spacing w:line="240" w:lineRule="auto"/>
        <w:ind w:left="720"/>
        <w:rPr>
          <w:i/>
          <w:iCs/>
        </w:rPr>
      </w:pPr>
      <w:r>
        <w:t>“</w:t>
      </w:r>
      <w:r w:rsidRPr="00B31431">
        <w:rPr>
          <w:i/>
          <w:iCs/>
        </w:rPr>
        <w:t xml:space="preserve">My CEV Son (age 17 </w:t>
      </w:r>
      <w:proofErr w:type="spellStart"/>
      <w:r w:rsidRPr="00B31431">
        <w:rPr>
          <w:i/>
          <w:iCs/>
        </w:rPr>
        <w:t>yrs</w:t>
      </w:r>
      <w:proofErr w:type="spellEnd"/>
      <w:r w:rsidRPr="00B31431">
        <w:rPr>
          <w:i/>
          <w:iCs/>
        </w:rPr>
        <w:t xml:space="preserve">) was invited, &amp; whilst there, my husband &amp; I asked (hoped!), as carers, that we could be given vaccine too. We were successful with our </w:t>
      </w:r>
      <w:proofErr w:type="gramStart"/>
      <w:r w:rsidRPr="00B31431">
        <w:rPr>
          <w:i/>
          <w:iCs/>
        </w:rPr>
        <w:t>request, &amp;</w:t>
      </w:r>
      <w:proofErr w:type="gramEnd"/>
      <w:r w:rsidRPr="00B31431">
        <w:rPr>
          <w:i/>
          <w:iCs/>
        </w:rPr>
        <w:t xml:space="preserve"> feel thankful.”</w:t>
      </w:r>
    </w:p>
    <w:p w14:paraId="415DDC4F" w14:textId="48D9A947" w:rsidR="00584261" w:rsidRPr="00B31431" w:rsidRDefault="00584261" w:rsidP="00B2066E">
      <w:pPr>
        <w:spacing w:line="240" w:lineRule="auto"/>
        <w:ind w:left="720"/>
        <w:rPr>
          <w:i/>
          <w:iCs/>
        </w:rPr>
      </w:pPr>
    </w:p>
    <w:p w14:paraId="6A7E315E" w14:textId="2A678608" w:rsidR="00584261" w:rsidRPr="00B31431" w:rsidRDefault="00584261" w:rsidP="00B2066E">
      <w:pPr>
        <w:spacing w:line="240" w:lineRule="auto"/>
        <w:ind w:left="720"/>
        <w:rPr>
          <w:i/>
          <w:iCs/>
        </w:rPr>
      </w:pPr>
      <w:r w:rsidRPr="00B31431">
        <w:rPr>
          <w:i/>
          <w:iCs/>
        </w:rPr>
        <w:t>“</w:t>
      </w:r>
      <w:r w:rsidRPr="00584261">
        <w:rPr>
          <w:i/>
          <w:iCs/>
        </w:rPr>
        <w:t>To prevent wastage at end of clinic</w:t>
      </w:r>
      <w:r w:rsidRPr="00B31431">
        <w:rPr>
          <w:i/>
          <w:iCs/>
        </w:rPr>
        <w:t xml:space="preserve">” </w:t>
      </w:r>
    </w:p>
    <w:p w14:paraId="46530605" w14:textId="77777777" w:rsidR="00B2066E" w:rsidRDefault="00B2066E" w:rsidP="00B2066E">
      <w:pPr>
        <w:rPr>
          <w:rFonts w:ascii="Stag Book" w:hAnsi="Stag Book"/>
          <w:color w:val="00857C" w:themeColor="accent2"/>
        </w:rPr>
      </w:pPr>
    </w:p>
    <w:p w14:paraId="31E08967" w14:textId="1CA8BD8F" w:rsidR="00B31431" w:rsidRPr="00AA26CA" w:rsidRDefault="00B2066E" w:rsidP="00AA26CA">
      <w:pPr>
        <w:pStyle w:val="Heading2"/>
      </w:pPr>
      <w:r w:rsidRPr="00AA26CA">
        <w:t>Q</w:t>
      </w:r>
      <w:proofErr w:type="gramStart"/>
      <w:r w:rsidRPr="00AA26CA">
        <w:t xml:space="preserve">5  </w:t>
      </w:r>
      <w:r w:rsidR="00B31431" w:rsidRPr="00AA26CA">
        <w:t>How</w:t>
      </w:r>
      <w:proofErr w:type="gramEnd"/>
      <w:r w:rsidR="00B31431" w:rsidRPr="00AA26CA">
        <w:t xml:space="preserve"> did you receive the appointment for your first vaccination?</w:t>
      </w:r>
    </w:p>
    <w:p w14:paraId="70282CAD" w14:textId="77777777" w:rsidR="00B2066E" w:rsidRPr="00B2066E" w:rsidRDefault="00B2066E" w:rsidP="00B2066E">
      <w:pPr>
        <w:rPr>
          <w:rFonts w:ascii="Stag Book" w:hAnsi="Stag Book"/>
          <w:color w:val="00857C" w:themeColor="accent2"/>
        </w:rPr>
      </w:pPr>
    </w:p>
    <w:p w14:paraId="232218E4" w14:textId="3A075F98" w:rsidR="00B31431" w:rsidRPr="00B31431" w:rsidRDefault="00797053" w:rsidP="00B31431">
      <w:r>
        <w:rPr>
          <w:noProof/>
        </w:rPr>
        <w:drawing>
          <wp:inline distT="0" distB="0" distL="0" distR="0" wp14:anchorId="47EB2AE9" wp14:editId="58E2517D">
            <wp:extent cx="4320000" cy="2197100"/>
            <wp:effectExtent l="0" t="0" r="10795" b="12700"/>
            <wp:docPr id="13" name="Chart 13">
              <a:extLst xmlns:a="http://schemas.openxmlformats.org/drawingml/2006/main">
                <a:ext uri="{FF2B5EF4-FFF2-40B4-BE49-F238E27FC236}">
                  <a16:creationId xmlns:a16="http://schemas.microsoft.com/office/drawing/2014/main" id="{7E5D0D7E-9D82-8D4C-B549-41E231AE58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84E0D2A" w14:textId="77777777" w:rsidR="00B2066E" w:rsidRDefault="00B2066E" w:rsidP="005E34F1">
      <w:pPr>
        <w:pStyle w:val="Heading1"/>
      </w:pPr>
    </w:p>
    <w:p w14:paraId="4C7E6D54" w14:textId="5046D45E" w:rsidR="00B31431" w:rsidRPr="00B31431" w:rsidRDefault="00B31431" w:rsidP="00AA26CA">
      <w:r w:rsidRPr="00B31431">
        <w:t xml:space="preserve">Most “other” were </w:t>
      </w:r>
      <w:proofErr w:type="spellStart"/>
      <w:r w:rsidRPr="00B31431">
        <w:t>unbooked</w:t>
      </w:r>
      <w:proofErr w:type="spellEnd"/>
      <w:r w:rsidRPr="00B31431">
        <w:t xml:space="preserve"> opportunistic vaccinations, but towards the end of the data collection period we did hear </w:t>
      </w:r>
      <w:r w:rsidR="00067B1F" w:rsidRPr="00B31431">
        <w:t>from 3</w:t>
      </w:r>
      <w:r w:rsidRPr="00B31431">
        <w:t xml:space="preserve"> respondents who had booked online </w:t>
      </w:r>
    </w:p>
    <w:p w14:paraId="014F089F" w14:textId="77777777" w:rsidR="00797053" w:rsidRDefault="00797053" w:rsidP="00067B1F">
      <w:pPr>
        <w:rPr>
          <w:rFonts w:ascii="Stag Book" w:hAnsi="Stag Book"/>
          <w:color w:val="00857C" w:themeColor="accent2"/>
        </w:rPr>
      </w:pPr>
    </w:p>
    <w:p w14:paraId="443F4F8E" w14:textId="77777777" w:rsidR="00081D23" w:rsidRDefault="00081D23">
      <w:pPr>
        <w:spacing w:line="240" w:lineRule="auto"/>
        <w:rPr>
          <w:rFonts w:ascii="Stag Book" w:hAnsi="Stag Book"/>
          <w:color w:val="00857C" w:themeColor="accent2"/>
        </w:rPr>
      </w:pPr>
      <w:r>
        <w:rPr>
          <w:rFonts w:ascii="Stag Book" w:hAnsi="Stag Book"/>
          <w:color w:val="00857C" w:themeColor="accent2"/>
        </w:rPr>
        <w:br w:type="page"/>
      </w:r>
    </w:p>
    <w:p w14:paraId="4B76EB03" w14:textId="77777777" w:rsidR="00081D23" w:rsidRDefault="00081D23" w:rsidP="00067B1F">
      <w:pPr>
        <w:rPr>
          <w:rFonts w:ascii="Stag Book" w:hAnsi="Stag Book"/>
          <w:color w:val="00857C" w:themeColor="accent2"/>
        </w:rPr>
      </w:pPr>
    </w:p>
    <w:p w14:paraId="0AAF62D3" w14:textId="4BDBD493" w:rsidR="00067B1F" w:rsidRDefault="00B2066E" w:rsidP="00474C5C">
      <w:pPr>
        <w:pStyle w:val="Heading2"/>
      </w:pPr>
      <w:r>
        <w:t>Q</w:t>
      </w:r>
      <w:proofErr w:type="gramStart"/>
      <w:r>
        <w:t xml:space="preserve">6  </w:t>
      </w:r>
      <w:r w:rsidR="00067B1F" w:rsidRPr="00797053">
        <w:t>How</w:t>
      </w:r>
      <w:proofErr w:type="gramEnd"/>
      <w:r w:rsidR="00067B1F" w:rsidRPr="00797053">
        <w:t xml:space="preserve"> did you travel to get your vaccination?</w:t>
      </w:r>
    </w:p>
    <w:p w14:paraId="5F58E2C8" w14:textId="77777777" w:rsidR="00B2066E" w:rsidRPr="00797053" w:rsidRDefault="00B2066E" w:rsidP="00067B1F">
      <w:pPr>
        <w:rPr>
          <w:rFonts w:ascii="Stag Book" w:hAnsi="Stag Book"/>
          <w:color w:val="00857C" w:themeColor="accent2"/>
        </w:rPr>
      </w:pPr>
    </w:p>
    <w:p w14:paraId="025E796E" w14:textId="77777777" w:rsidR="00C67445" w:rsidRDefault="00797053" w:rsidP="005E34F1">
      <w:pPr>
        <w:pStyle w:val="Heading1"/>
        <w:rPr>
          <w:color w:val="auto"/>
          <w:sz w:val="24"/>
          <w:szCs w:val="24"/>
        </w:rPr>
      </w:pPr>
      <w:r>
        <w:rPr>
          <w:noProof/>
        </w:rPr>
        <w:drawing>
          <wp:inline distT="0" distB="0" distL="0" distR="0" wp14:anchorId="7804B92E" wp14:editId="66793DB3">
            <wp:extent cx="4320000" cy="1130300"/>
            <wp:effectExtent l="0" t="0" r="10795" b="12700"/>
            <wp:docPr id="14" name="Chart 14">
              <a:extLst xmlns:a="http://schemas.openxmlformats.org/drawingml/2006/main">
                <a:ext uri="{FF2B5EF4-FFF2-40B4-BE49-F238E27FC236}">
                  <a16:creationId xmlns:a16="http://schemas.microsoft.com/office/drawing/2014/main" id="{748CC59A-B0EC-C74B-82C2-FD769F5BE3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EA3724D" w14:textId="77777777" w:rsidR="00C67445" w:rsidRDefault="00C67445" w:rsidP="005E34F1">
      <w:pPr>
        <w:pStyle w:val="Heading1"/>
      </w:pPr>
    </w:p>
    <w:p w14:paraId="6C14F438" w14:textId="7D6534B1" w:rsidR="009016E1" w:rsidRPr="009016E1" w:rsidRDefault="00067B1F" w:rsidP="00474C5C">
      <w:r w:rsidRPr="009016E1">
        <w:t>The overwhelming majority of our respondents drove themselves to their vaccination</w:t>
      </w:r>
      <w:r w:rsidR="009016E1" w:rsidRPr="009016E1">
        <w:t xml:space="preserve">, </w:t>
      </w:r>
      <w:r w:rsidRPr="009016E1">
        <w:t xml:space="preserve">were driven by </w:t>
      </w:r>
      <w:r w:rsidR="009016E1" w:rsidRPr="009016E1">
        <w:t>someone living with them or</w:t>
      </w:r>
      <w:r w:rsidR="009016E1">
        <w:t xml:space="preserve"> driven</w:t>
      </w:r>
      <w:r w:rsidR="009016E1" w:rsidRPr="009016E1">
        <w:t xml:space="preserve"> by a friend or family.  The remainder walked.</w:t>
      </w:r>
    </w:p>
    <w:p w14:paraId="433E8BFA" w14:textId="456259BA" w:rsidR="00B31431" w:rsidRPr="009016E1" w:rsidRDefault="009016E1" w:rsidP="00474C5C">
      <w:r w:rsidRPr="009016E1">
        <w:t xml:space="preserve">Nobody </w:t>
      </w:r>
      <w:r w:rsidR="009433C8">
        <w:t xml:space="preserve">had </w:t>
      </w:r>
      <w:r w:rsidRPr="009016E1">
        <w:t>used public transport, a taxi, volunteer drivers or had a home visit.</w:t>
      </w:r>
    </w:p>
    <w:p w14:paraId="2118C2CD" w14:textId="0EDB873D" w:rsidR="00B31431" w:rsidRPr="00B2066E" w:rsidRDefault="00B31431" w:rsidP="00B2066E">
      <w:pPr>
        <w:rPr>
          <w:rFonts w:ascii="Stag Book" w:hAnsi="Stag Book"/>
          <w:color w:val="00857C" w:themeColor="accent2"/>
        </w:rPr>
      </w:pPr>
    </w:p>
    <w:p w14:paraId="73CF953F" w14:textId="1C977046" w:rsidR="008B43F8" w:rsidRPr="008B43F8" w:rsidRDefault="00B2066E" w:rsidP="00474C5C">
      <w:pPr>
        <w:pStyle w:val="Heading2"/>
      </w:pPr>
      <w:r>
        <w:t>Q</w:t>
      </w:r>
      <w:proofErr w:type="gramStart"/>
      <w:r>
        <w:t xml:space="preserve">7  </w:t>
      </w:r>
      <w:r w:rsidR="008B43F8" w:rsidRPr="008B43F8">
        <w:t>Thinking</w:t>
      </w:r>
      <w:proofErr w:type="gramEnd"/>
      <w:r w:rsidR="008B43F8" w:rsidRPr="008B43F8">
        <w:t xml:space="preserve"> back to that vaccination, is there</w:t>
      </w:r>
      <w:r w:rsidR="008B43F8" w:rsidRPr="008B43F8">
        <w:rPr>
          <w:rFonts w:ascii="Cambria" w:hAnsi="Cambria" w:cs="Cambria"/>
        </w:rPr>
        <w:t> </w:t>
      </w:r>
      <w:r w:rsidR="008B43F8" w:rsidRPr="008B43F8">
        <w:t xml:space="preserve">any information you would have found helpful before you went? </w:t>
      </w:r>
      <w:r w:rsidR="008B43F8" w:rsidRPr="008B43F8">
        <w:rPr>
          <w:rFonts w:ascii="Cambria" w:hAnsi="Cambria" w:cs="Cambria"/>
        </w:rPr>
        <w:t> </w:t>
      </w:r>
      <w:r w:rsidR="008B43F8" w:rsidRPr="008B43F8">
        <w:t>Did you have any problems with the arrangements for the vaccination, or the information you were sent?</w:t>
      </w:r>
    </w:p>
    <w:p w14:paraId="16DFE45D" w14:textId="5148BDF2" w:rsidR="00ED2357" w:rsidRDefault="00ED2357" w:rsidP="00ED2357"/>
    <w:p w14:paraId="6EABBAFD" w14:textId="39715888" w:rsidR="008B43F8" w:rsidRDefault="008B43F8" w:rsidP="00ED2357">
      <w:r>
        <w:rPr>
          <w:noProof/>
        </w:rPr>
        <w:drawing>
          <wp:inline distT="0" distB="0" distL="0" distR="0" wp14:anchorId="79A64037" wp14:editId="0F442355">
            <wp:extent cx="4320000" cy="1498600"/>
            <wp:effectExtent l="0" t="0" r="10795" b="12700"/>
            <wp:docPr id="4" name="Chart 4">
              <a:extLst xmlns:a="http://schemas.openxmlformats.org/drawingml/2006/main">
                <a:ext uri="{FF2B5EF4-FFF2-40B4-BE49-F238E27FC236}">
                  <a16:creationId xmlns:a16="http://schemas.microsoft.com/office/drawing/2014/main" id="{F637EC30-7A08-964B-BEDE-5DE754C29C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C5E2F6C" w14:textId="544E3027" w:rsidR="00797053" w:rsidRDefault="00797053" w:rsidP="00ED2357"/>
    <w:p w14:paraId="7941F198" w14:textId="13A91FBD" w:rsidR="00797053" w:rsidRPr="00797053" w:rsidRDefault="00797053" w:rsidP="00656E12">
      <w:pPr>
        <w:pStyle w:val="Quotes"/>
        <w:spacing w:after="120" w:line="276" w:lineRule="auto"/>
        <w:rPr>
          <w:i w:val="0"/>
          <w:iCs w:val="0"/>
        </w:rPr>
      </w:pPr>
      <w:r w:rsidRPr="00797053">
        <w:rPr>
          <w:i w:val="0"/>
          <w:iCs w:val="0"/>
        </w:rPr>
        <w:t>The overwhelming majority felt they had all the information they had needed before attending:</w:t>
      </w:r>
    </w:p>
    <w:p w14:paraId="74C6797D" w14:textId="25A6561A" w:rsidR="00797053" w:rsidRDefault="00797053" w:rsidP="00797053">
      <w:pPr>
        <w:pStyle w:val="Quotes"/>
        <w:spacing w:after="120" w:line="276" w:lineRule="auto"/>
        <w:ind w:left="720"/>
        <w:rPr>
          <w:rStyle w:val="normaltextrun"/>
        </w:rPr>
      </w:pPr>
      <w:r w:rsidRPr="00F4087B">
        <w:rPr>
          <w:rStyle w:val="normaltextrun"/>
        </w:rPr>
        <w:t>“Everything was outlined in my email what to bring”</w:t>
      </w:r>
    </w:p>
    <w:p w14:paraId="7D2F964F" w14:textId="77777777" w:rsidR="00797053" w:rsidRPr="00F4087B" w:rsidRDefault="00797053" w:rsidP="00797053">
      <w:pPr>
        <w:pStyle w:val="Quotes"/>
        <w:spacing w:after="120" w:line="276" w:lineRule="auto"/>
        <w:ind w:left="720"/>
        <w:rPr>
          <w:rStyle w:val="normaltextrun"/>
        </w:rPr>
      </w:pPr>
      <w:r>
        <w:rPr>
          <w:rStyle w:val="normaltextrun"/>
        </w:rPr>
        <w:t>“the information was very thorough”</w:t>
      </w:r>
    </w:p>
    <w:p w14:paraId="4F8E8ED4" w14:textId="2B0A4B09" w:rsidR="009758E1" w:rsidRDefault="009758E1" w:rsidP="00ED2357"/>
    <w:p w14:paraId="72B65112" w14:textId="016D37A8" w:rsidR="00B31431" w:rsidRDefault="009758E1" w:rsidP="009758E1">
      <w:r>
        <w:t xml:space="preserve">Only 15 respondents reported problems or information needs, and these varied widely.  Most consistent information question was which vaccine the respondent would be getting; three respondents had experienced some confusion around their </w:t>
      </w:r>
      <w:proofErr w:type="gramStart"/>
      <w:r>
        <w:t>bookings</w:t>
      </w:r>
      <w:proofErr w:type="gramEnd"/>
      <w:r>
        <w:t xml:space="preserve"> but these had been resolved satisfactorily.</w:t>
      </w:r>
    </w:p>
    <w:p w14:paraId="1FD063A8" w14:textId="22CB8E00" w:rsidR="009273B9" w:rsidRDefault="009273B9">
      <w:pPr>
        <w:spacing w:line="240" w:lineRule="auto"/>
        <w:rPr>
          <w:rFonts w:ascii="Stag Book" w:hAnsi="Stag Book"/>
          <w:color w:val="00857C" w:themeColor="accent2"/>
        </w:rPr>
      </w:pPr>
    </w:p>
    <w:p w14:paraId="5444C63F" w14:textId="77777777" w:rsidR="00385E5C" w:rsidRDefault="00385E5C" w:rsidP="005E34F1">
      <w:pPr>
        <w:pStyle w:val="Heading1"/>
      </w:pPr>
    </w:p>
    <w:p w14:paraId="0EDAE920" w14:textId="1F3EE645" w:rsidR="009758E1" w:rsidRPr="009758E1" w:rsidRDefault="00B2066E" w:rsidP="00474C5C">
      <w:pPr>
        <w:pStyle w:val="Heading2"/>
      </w:pPr>
      <w:r>
        <w:lastRenderedPageBreak/>
        <w:t>Q</w:t>
      </w:r>
      <w:proofErr w:type="gramStart"/>
      <w:r>
        <w:t xml:space="preserve">8  </w:t>
      </w:r>
      <w:r w:rsidR="009758E1" w:rsidRPr="009758E1">
        <w:t>Do</w:t>
      </w:r>
      <w:proofErr w:type="gramEnd"/>
      <w:r w:rsidR="009758E1" w:rsidRPr="009758E1">
        <w:t xml:space="preserve"> you know when and where you</w:t>
      </w:r>
      <w:r w:rsidR="00656E12">
        <w:t>r</w:t>
      </w:r>
      <w:r w:rsidR="009758E1" w:rsidRPr="009758E1">
        <w:t xml:space="preserve"> second vaccination will take place?</w:t>
      </w:r>
    </w:p>
    <w:p w14:paraId="10AE1E47" w14:textId="02CC322F" w:rsidR="009758E1" w:rsidRDefault="009758E1" w:rsidP="009758E1"/>
    <w:p w14:paraId="6EADE4E0" w14:textId="58EBCCBA" w:rsidR="009758E1" w:rsidRDefault="009758E1" w:rsidP="009758E1">
      <w:r>
        <w:rPr>
          <w:noProof/>
        </w:rPr>
        <w:drawing>
          <wp:inline distT="0" distB="0" distL="0" distR="0" wp14:anchorId="6919E704" wp14:editId="692B3520">
            <wp:extent cx="4320000" cy="1739900"/>
            <wp:effectExtent l="0" t="0" r="10795" b="12700"/>
            <wp:docPr id="7" name="Chart 7">
              <a:extLst xmlns:a="http://schemas.openxmlformats.org/drawingml/2006/main">
                <a:ext uri="{FF2B5EF4-FFF2-40B4-BE49-F238E27FC236}">
                  <a16:creationId xmlns:a16="http://schemas.microsoft.com/office/drawing/2014/main" id="{EC4174D7-0375-194D-9036-779EFF0352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31A28DD" w14:textId="4214BCAC" w:rsidR="009758E1" w:rsidRDefault="009758E1" w:rsidP="009758E1"/>
    <w:p w14:paraId="3096E368" w14:textId="67830D34" w:rsidR="00385E5C" w:rsidRDefault="00385E5C" w:rsidP="009758E1">
      <w:r>
        <w:t>A minority of our respondents did have a firm second vaccination date, but most still need to be given a firm appointment.</w:t>
      </w:r>
    </w:p>
    <w:p w14:paraId="299E5FAE" w14:textId="3BC95D3E" w:rsidR="00385E5C" w:rsidRDefault="00385E5C" w:rsidP="009758E1"/>
    <w:p w14:paraId="22B4E559" w14:textId="265FE1F8" w:rsidR="00385E5C" w:rsidRPr="00385E5C" w:rsidRDefault="00B2066E" w:rsidP="00474C5C">
      <w:pPr>
        <w:pStyle w:val="Heading2"/>
      </w:pPr>
      <w:r>
        <w:t>Q</w:t>
      </w:r>
      <w:proofErr w:type="gramStart"/>
      <w:r>
        <w:t xml:space="preserve">9 </w:t>
      </w:r>
      <w:r w:rsidR="00682FD4">
        <w:t xml:space="preserve"> </w:t>
      </w:r>
      <w:r w:rsidR="00385E5C" w:rsidRPr="00385E5C">
        <w:t>Thinking</w:t>
      </w:r>
      <w:proofErr w:type="gramEnd"/>
      <w:r w:rsidR="00385E5C" w:rsidRPr="00385E5C">
        <w:t xml:space="preserve"> ahead, do you have any questions about your second vaccination? </w:t>
      </w:r>
      <w:r w:rsidR="00385E5C" w:rsidRPr="00385E5C">
        <w:rPr>
          <w:rFonts w:ascii="Cambria" w:hAnsi="Cambria" w:cs="Cambria"/>
        </w:rPr>
        <w:t> </w:t>
      </w:r>
      <w:r w:rsidR="00385E5C" w:rsidRPr="00385E5C">
        <w:t xml:space="preserve">Anything at all that would be helpful to know now? </w:t>
      </w:r>
      <w:r w:rsidR="00385E5C" w:rsidRPr="00385E5C">
        <w:rPr>
          <w:rFonts w:ascii="Cambria" w:hAnsi="Cambria" w:cs="Cambria"/>
        </w:rPr>
        <w:t> </w:t>
      </w:r>
      <w:r w:rsidR="00385E5C" w:rsidRPr="00385E5C">
        <w:t>Is there anything you are considering phoning your GP about regarding your second vaccination? Please tell us anything that comes to mind.</w:t>
      </w:r>
    </w:p>
    <w:p w14:paraId="370AF4DB" w14:textId="582BB220" w:rsidR="00385E5C" w:rsidRDefault="00385E5C" w:rsidP="009758E1"/>
    <w:p w14:paraId="55FFC300" w14:textId="6D77F562" w:rsidR="00385E5C" w:rsidRDefault="005243F9" w:rsidP="009758E1">
      <w:pPr>
        <w:rPr>
          <w:rStyle w:val="normaltextrun"/>
        </w:rPr>
      </w:pPr>
      <w:r>
        <w:rPr>
          <w:noProof/>
        </w:rPr>
        <w:drawing>
          <wp:inline distT="0" distB="0" distL="0" distR="0" wp14:anchorId="2E0D9A07" wp14:editId="27AF94DD">
            <wp:extent cx="4320000" cy="2139950"/>
            <wp:effectExtent l="0" t="0" r="10795" b="6350"/>
            <wp:docPr id="10" name="Chart 10">
              <a:extLst xmlns:a="http://schemas.openxmlformats.org/drawingml/2006/main">
                <a:ext uri="{FF2B5EF4-FFF2-40B4-BE49-F238E27FC236}">
                  <a16:creationId xmlns:a16="http://schemas.microsoft.com/office/drawing/2014/main" id="{F3D8C178-DB30-DF4E-81FA-95C8658612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CFAE6A" w14:textId="4CF25E67" w:rsidR="00385E5C" w:rsidRDefault="00385E5C" w:rsidP="009758E1">
      <w:pPr>
        <w:rPr>
          <w:rStyle w:val="normaltextrun"/>
        </w:rPr>
      </w:pPr>
    </w:p>
    <w:p w14:paraId="5419A58A" w14:textId="4F63E613" w:rsidR="00574349" w:rsidRDefault="005243F9" w:rsidP="00574349">
      <w:pPr>
        <w:spacing w:after="120" w:line="276" w:lineRule="auto"/>
        <w:rPr>
          <w:rStyle w:val="normaltextrun"/>
        </w:rPr>
      </w:pPr>
      <w:r>
        <w:rPr>
          <w:rStyle w:val="normaltextrun"/>
        </w:rPr>
        <w:t>Over half</w:t>
      </w:r>
      <w:r w:rsidR="00385E5C">
        <w:rPr>
          <w:rStyle w:val="normaltextrun"/>
        </w:rPr>
        <w:t xml:space="preserve"> our respondents did have questions about their second vaccination.  </w:t>
      </w:r>
    </w:p>
    <w:p w14:paraId="1BEEE2EA" w14:textId="3240E741" w:rsidR="00574349" w:rsidRPr="00F4087B" w:rsidRDefault="00574349" w:rsidP="00574349">
      <w:pPr>
        <w:spacing w:after="120" w:line="276" w:lineRule="auto"/>
        <w:rPr>
          <w:rStyle w:val="normaltextrun"/>
        </w:rPr>
      </w:pPr>
      <w:r>
        <w:rPr>
          <w:rStyle w:val="normaltextrun"/>
        </w:rPr>
        <w:t>3</w:t>
      </w:r>
      <w:r w:rsidR="005243F9">
        <w:rPr>
          <w:rStyle w:val="normaltextrun"/>
        </w:rPr>
        <w:t>7</w:t>
      </w:r>
      <w:r>
        <w:rPr>
          <w:rStyle w:val="normaltextrun"/>
        </w:rPr>
        <w:t>%</w:t>
      </w:r>
      <w:r w:rsidRPr="00243734">
        <w:rPr>
          <w:rStyle w:val="normaltextrun"/>
          <w:bCs/>
        </w:rPr>
        <w:t xml:space="preserve"> had a question relating to their next appointment.  </w:t>
      </w:r>
      <w:r w:rsidRPr="00F4087B">
        <w:rPr>
          <w:rStyle w:val="normaltextrun"/>
        </w:rPr>
        <w:t xml:space="preserve">Within this there were </w:t>
      </w:r>
      <w:r>
        <w:rPr>
          <w:rStyle w:val="normaltextrun"/>
        </w:rPr>
        <w:t>three</w:t>
      </w:r>
      <w:r w:rsidRPr="00F4087B">
        <w:rPr>
          <w:rStyle w:val="normaltextrun"/>
        </w:rPr>
        <w:t xml:space="preserve"> main themes:</w:t>
      </w:r>
    </w:p>
    <w:p w14:paraId="3683D917" w14:textId="77777777" w:rsidR="00574349" w:rsidRPr="00C32669" w:rsidRDefault="00574349" w:rsidP="00574349">
      <w:pPr>
        <w:pStyle w:val="ListParagraph"/>
        <w:numPr>
          <w:ilvl w:val="0"/>
          <w:numId w:val="14"/>
        </w:numPr>
        <w:spacing w:line="276" w:lineRule="auto"/>
        <w:ind w:left="360"/>
        <w:rPr>
          <w:rStyle w:val="normaltextrun"/>
          <w:b/>
          <w:bCs/>
        </w:rPr>
      </w:pPr>
      <w:r w:rsidRPr="00C32669">
        <w:rPr>
          <w:rStyle w:val="normaltextrun"/>
          <w:b/>
          <w:bCs/>
        </w:rPr>
        <w:t>When will I hear about my appointment?</w:t>
      </w:r>
    </w:p>
    <w:p w14:paraId="7B2C1607" w14:textId="77777777" w:rsidR="00574349" w:rsidRPr="00C32669" w:rsidRDefault="00574349" w:rsidP="00574349">
      <w:pPr>
        <w:pStyle w:val="ListParagraph"/>
        <w:numPr>
          <w:ilvl w:val="0"/>
          <w:numId w:val="14"/>
        </w:numPr>
        <w:spacing w:line="276" w:lineRule="auto"/>
        <w:ind w:left="360"/>
        <w:rPr>
          <w:rStyle w:val="normaltextrun"/>
          <w:b/>
          <w:bCs/>
        </w:rPr>
      </w:pPr>
      <w:r w:rsidRPr="00C32669">
        <w:rPr>
          <w:rStyle w:val="normaltextrun"/>
          <w:b/>
          <w:bCs/>
        </w:rPr>
        <w:t>Do I need to be proactive and contact my GP/book online for the second?</w:t>
      </w:r>
    </w:p>
    <w:p w14:paraId="6556001A" w14:textId="77777777" w:rsidR="00574349" w:rsidRDefault="00574349" w:rsidP="00574349">
      <w:pPr>
        <w:pStyle w:val="ListParagraph"/>
        <w:numPr>
          <w:ilvl w:val="0"/>
          <w:numId w:val="14"/>
        </w:numPr>
        <w:spacing w:line="276" w:lineRule="auto"/>
        <w:ind w:left="360"/>
        <w:rPr>
          <w:rStyle w:val="normaltextrun"/>
          <w:b/>
          <w:bCs/>
        </w:rPr>
      </w:pPr>
      <w:r w:rsidRPr="00C32669">
        <w:rPr>
          <w:rStyle w:val="normaltextrun"/>
          <w:b/>
          <w:bCs/>
        </w:rPr>
        <w:t>Where and when will it be?</w:t>
      </w:r>
    </w:p>
    <w:p w14:paraId="2F4EE580" w14:textId="77777777" w:rsidR="00574349" w:rsidRPr="00F4087B" w:rsidRDefault="00574349" w:rsidP="00574349">
      <w:pPr>
        <w:spacing w:line="276" w:lineRule="auto"/>
        <w:rPr>
          <w:rStyle w:val="normaltextrun"/>
        </w:rPr>
      </w:pPr>
    </w:p>
    <w:p w14:paraId="00C7233D" w14:textId="77777777" w:rsidR="00574349" w:rsidRPr="00C32669" w:rsidRDefault="00574349" w:rsidP="00574349">
      <w:pPr>
        <w:pStyle w:val="Quotes"/>
        <w:spacing w:after="120" w:line="276" w:lineRule="auto"/>
        <w:ind w:left="720"/>
        <w:rPr>
          <w:rStyle w:val="normaltextrun"/>
        </w:rPr>
      </w:pPr>
      <w:r w:rsidRPr="00C32669">
        <w:rPr>
          <w:rStyle w:val="normaltextrun"/>
        </w:rPr>
        <w:t>“When will I be contacted?”</w:t>
      </w:r>
    </w:p>
    <w:p w14:paraId="729F966D" w14:textId="77777777" w:rsidR="00574349" w:rsidRPr="00C32669" w:rsidRDefault="00574349" w:rsidP="00574349">
      <w:pPr>
        <w:pStyle w:val="Quotes"/>
        <w:spacing w:after="120" w:line="276" w:lineRule="auto"/>
        <w:ind w:left="720"/>
        <w:rPr>
          <w:rStyle w:val="normaltextrun"/>
        </w:rPr>
      </w:pPr>
      <w:r w:rsidRPr="00C32669">
        <w:rPr>
          <w:rStyle w:val="normaltextrun"/>
        </w:rPr>
        <w:t>“Is there a link so I can book a 2nd vaccination?”</w:t>
      </w:r>
    </w:p>
    <w:p w14:paraId="6F5AC76F" w14:textId="77777777" w:rsidR="00574349" w:rsidRPr="00F4087B" w:rsidRDefault="00574349" w:rsidP="00574349">
      <w:pPr>
        <w:pStyle w:val="Quotes"/>
        <w:spacing w:after="120" w:line="276" w:lineRule="auto"/>
        <w:ind w:left="720"/>
        <w:rPr>
          <w:rStyle w:val="normaltextrun"/>
        </w:rPr>
      </w:pPr>
      <w:r w:rsidRPr="00C32669">
        <w:rPr>
          <w:rStyle w:val="normaltextrun"/>
        </w:rPr>
        <w:lastRenderedPageBreak/>
        <w:t xml:space="preserve">“Will I be </w:t>
      </w:r>
      <w:proofErr w:type="gramStart"/>
      <w:r w:rsidRPr="00C32669">
        <w:rPr>
          <w:rStyle w:val="normaltextrun"/>
        </w:rPr>
        <w:t>contacted</w:t>
      </w:r>
      <w:proofErr w:type="gramEnd"/>
      <w:r w:rsidRPr="00C32669">
        <w:rPr>
          <w:rStyle w:val="normaltextrun"/>
        </w:rPr>
        <w:t xml:space="preserve"> or must I be proactive in requesting a second dose</w:t>
      </w:r>
      <w:r>
        <w:rPr>
          <w:rStyle w:val="normaltextrun"/>
        </w:rPr>
        <w:t>?</w:t>
      </w:r>
      <w:r w:rsidRPr="00C32669">
        <w:rPr>
          <w:rStyle w:val="normaltextrun"/>
        </w:rPr>
        <w:t>”</w:t>
      </w:r>
    </w:p>
    <w:p w14:paraId="08A1F207" w14:textId="77777777" w:rsidR="00574349" w:rsidRPr="00F4087B" w:rsidRDefault="00574349" w:rsidP="00574349">
      <w:pPr>
        <w:spacing w:line="276" w:lineRule="auto"/>
        <w:rPr>
          <w:rStyle w:val="normaltextrun"/>
        </w:rPr>
      </w:pPr>
    </w:p>
    <w:p w14:paraId="5C91682E" w14:textId="0468B763" w:rsidR="00574349" w:rsidRPr="00243734" w:rsidRDefault="00574349" w:rsidP="00574349">
      <w:r>
        <w:t>1</w:t>
      </w:r>
      <w:r w:rsidR="005243F9">
        <w:t>5</w:t>
      </w:r>
      <w:r>
        <w:t>% had a question relating to the brand of vaccine offered for their next appointment</w:t>
      </w:r>
    </w:p>
    <w:p w14:paraId="51568D4B" w14:textId="77777777" w:rsidR="00574349" w:rsidRPr="00C32669" w:rsidRDefault="00574349" w:rsidP="00574349">
      <w:pPr>
        <w:pStyle w:val="ListParagraph"/>
        <w:numPr>
          <w:ilvl w:val="0"/>
          <w:numId w:val="15"/>
        </w:numPr>
        <w:spacing w:line="276" w:lineRule="auto"/>
        <w:rPr>
          <w:rStyle w:val="normaltextrun"/>
          <w:b/>
          <w:bCs/>
        </w:rPr>
      </w:pPr>
      <w:r w:rsidRPr="00C32669">
        <w:rPr>
          <w:rStyle w:val="normaltextrun"/>
          <w:b/>
          <w:bCs/>
        </w:rPr>
        <w:t>Do the two doses have to be the same vaccine?</w:t>
      </w:r>
    </w:p>
    <w:p w14:paraId="00775542" w14:textId="77777777" w:rsidR="00574349" w:rsidRPr="00C32669" w:rsidRDefault="00574349" w:rsidP="00574349">
      <w:pPr>
        <w:pStyle w:val="ListParagraph"/>
        <w:numPr>
          <w:ilvl w:val="0"/>
          <w:numId w:val="15"/>
        </w:numPr>
        <w:spacing w:line="276" w:lineRule="auto"/>
        <w:rPr>
          <w:rStyle w:val="normaltextrun"/>
          <w:b/>
          <w:bCs/>
        </w:rPr>
      </w:pPr>
      <w:r w:rsidRPr="00C32669">
        <w:rPr>
          <w:rStyle w:val="normaltextrun"/>
          <w:b/>
          <w:bCs/>
        </w:rPr>
        <w:t>How can I be sure I will be offered the correct vaccine?</w:t>
      </w:r>
    </w:p>
    <w:p w14:paraId="7D0E84BD" w14:textId="77777777" w:rsidR="00574349" w:rsidRPr="00F4087B" w:rsidRDefault="00574349" w:rsidP="00574349">
      <w:pPr>
        <w:spacing w:line="276" w:lineRule="auto"/>
        <w:rPr>
          <w:rStyle w:val="normaltextrun"/>
        </w:rPr>
      </w:pPr>
    </w:p>
    <w:p w14:paraId="3107369B" w14:textId="77777777" w:rsidR="00574349" w:rsidRPr="00F4087B" w:rsidRDefault="00574349" w:rsidP="00574349">
      <w:pPr>
        <w:pStyle w:val="Quotes"/>
        <w:spacing w:after="120" w:line="276" w:lineRule="auto"/>
        <w:ind w:left="720"/>
        <w:rPr>
          <w:rStyle w:val="normaltextrun"/>
        </w:rPr>
      </w:pPr>
      <w:r w:rsidRPr="00F4087B">
        <w:rPr>
          <w:rStyle w:val="normaltextrun"/>
        </w:rPr>
        <w:t>“I had Pfizer first, should I take Oxford AZ or another type if it is offered?”</w:t>
      </w:r>
    </w:p>
    <w:p w14:paraId="7CC6A58E" w14:textId="77777777" w:rsidR="00574349" w:rsidRPr="00F4087B" w:rsidRDefault="00574349" w:rsidP="00574349">
      <w:pPr>
        <w:pStyle w:val="Quotes"/>
        <w:spacing w:after="120" w:line="276" w:lineRule="auto"/>
        <w:ind w:left="720"/>
        <w:rPr>
          <w:rStyle w:val="normaltextrun"/>
        </w:rPr>
      </w:pPr>
      <w:r w:rsidRPr="00F4087B">
        <w:rPr>
          <w:rStyle w:val="normaltextrun"/>
        </w:rPr>
        <w:t>“How can I be sure the second vaccine will be the same as the first, when the centres don't know ahead which supply they will have?”</w:t>
      </w:r>
    </w:p>
    <w:p w14:paraId="747F8417" w14:textId="586B38DC" w:rsidR="00574349" w:rsidRPr="00243734" w:rsidRDefault="00574349" w:rsidP="00574349">
      <w:r>
        <w:t>1</w:t>
      </w:r>
      <w:r w:rsidR="005243F9">
        <w:t>3</w:t>
      </w:r>
      <w:r>
        <w:t>% of our respondents asked about side effects for their second vaccination</w:t>
      </w:r>
    </w:p>
    <w:p w14:paraId="5AFB6761" w14:textId="77777777" w:rsidR="00574349" w:rsidRPr="001A7696" w:rsidRDefault="00574349" w:rsidP="00574349">
      <w:pPr>
        <w:pStyle w:val="ListParagraph"/>
        <w:numPr>
          <w:ilvl w:val="0"/>
          <w:numId w:val="15"/>
        </w:numPr>
        <w:spacing w:line="276" w:lineRule="auto"/>
        <w:rPr>
          <w:rStyle w:val="normaltextrun"/>
          <w:b/>
          <w:bCs/>
        </w:rPr>
      </w:pPr>
      <w:r w:rsidRPr="001A7696">
        <w:rPr>
          <w:rStyle w:val="normaltextrun"/>
          <w:b/>
          <w:bCs/>
        </w:rPr>
        <w:t>What about side effects?</w:t>
      </w:r>
    </w:p>
    <w:p w14:paraId="79B9EC58" w14:textId="77777777" w:rsidR="00574349" w:rsidRPr="00C32669" w:rsidRDefault="00574349" w:rsidP="00574349">
      <w:pPr>
        <w:pStyle w:val="ListParagraph"/>
        <w:numPr>
          <w:ilvl w:val="0"/>
          <w:numId w:val="15"/>
        </w:numPr>
        <w:spacing w:line="276" w:lineRule="auto"/>
        <w:rPr>
          <w:rStyle w:val="normaltextrun"/>
          <w:b/>
          <w:bCs/>
        </w:rPr>
      </w:pPr>
      <w:r w:rsidRPr="00C32669">
        <w:rPr>
          <w:rStyle w:val="normaltextrun"/>
          <w:b/>
          <w:bCs/>
        </w:rPr>
        <w:t>Will the side effects for my second vaccination be as bad as they were for my second?</w:t>
      </w:r>
    </w:p>
    <w:p w14:paraId="6CACF2B0" w14:textId="77777777" w:rsidR="00574349" w:rsidRPr="00F4087B" w:rsidRDefault="00574349" w:rsidP="00574349">
      <w:pPr>
        <w:pStyle w:val="ListParagraph"/>
        <w:spacing w:line="276" w:lineRule="auto"/>
        <w:ind w:left="360"/>
        <w:rPr>
          <w:rStyle w:val="normaltextrun"/>
        </w:rPr>
      </w:pPr>
    </w:p>
    <w:p w14:paraId="7BAA66FB" w14:textId="77777777" w:rsidR="00AB3619" w:rsidRDefault="00574349" w:rsidP="00574349">
      <w:pPr>
        <w:pStyle w:val="Quotes"/>
        <w:spacing w:line="276" w:lineRule="auto"/>
        <w:ind w:left="720"/>
        <w:rPr>
          <w:rStyle w:val="normaltextrun"/>
        </w:rPr>
      </w:pPr>
      <w:r w:rsidRPr="00F4087B">
        <w:rPr>
          <w:rStyle w:val="normaltextrun"/>
        </w:rPr>
        <w:t>“I hadn’t expected to have such a strong reaction to the vaccine which was a bit of a shock. I recovered v quickly but the night/day after was a write-off.</w:t>
      </w:r>
      <w:r>
        <w:rPr>
          <w:rStyle w:val="normaltextrun"/>
        </w:rPr>
        <w:t>”</w:t>
      </w:r>
      <w:r w:rsidRPr="00F4087B">
        <w:rPr>
          <w:rStyle w:val="normaltextrun"/>
        </w:rPr>
        <w:t xml:space="preserve"> </w:t>
      </w:r>
    </w:p>
    <w:p w14:paraId="7FA86980" w14:textId="77777777" w:rsidR="00AB3619" w:rsidRDefault="00AB3619" w:rsidP="00574349">
      <w:pPr>
        <w:pStyle w:val="Quotes"/>
        <w:spacing w:line="276" w:lineRule="auto"/>
        <w:ind w:left="720"/>
        <w:rPr>
          <w:rStyle w:val="normaltextrun"/>
        </w:rPr>
      </w:pPr>
    </w:p>
    <w:p w14:paraId="41E73A8E" w14:textId="533DA9D0" w:rsidR="00574349" w:rsidRDefault="00574349" w:rsidP="00574349">
      <w:pPr>
        <w:pStyle w:val="Quotes"/>
        <w:spacing w:line="276" w:lineRule="auto"/>
        <w:ind w:left="720"/>
        <w:rPr>
          <w:rStyle w:val="normaltextrun"/>
        </w:rPr>
      </w:pPr>
      <w:r>
        <w:rPr>
          <w:rStyle w:val="normaltextrun"/>
        </w:rPr>
        <w:t>“</w:t>
      </w:r>
      <w:r w:rsidRPr="00F4087B">
        <w:rPr>
          <w:rStyle w:val="normaltextrun"/>
        </w:rPr>
        <w:t>…. As a carer it would have been good to have the info up front so I could make contingency plans”</w:t>
      </w:r>
    </w:p>
    <w:p w14:paraId="091C71E2" w14:textId="5EBE33B9" w:rsidR="00385E5C" w:rsidRDefault="00385E5C" w:rsidP="009758E1">
      <w:pPr>
        <w:rPr>
          <w:rStyle w:val="normaltextrun"/>
        </w:rPr>
      </w:pPr>
    </w:p>
    <w:p w14:paraId="506B0CD5" w14:textId="17B51980" w:rsidR="00385E5C" w:rsidRDefault="00682FD4" w:rsidP="005412D9">
      <w:pPr>
        <w:pStyle w:val="Heading2"/>
      </w:pPr>
      <w:r>
        <w:t>Q</w:t>
      </w:r>
      <w:proofErr w:type="gramStart"/>
      <w:r>
        <w:t xml:space="preserve">10  </w:t>
      </w:r>
      <w:r w:rsidR="00075C03" w:rsidRPr="00075C03">
        <w:t>How</w:t>
      </w:r>
      <w:proofErr w:type="gramEnd"/>
      <w:r w:rsidR="00075C03" w:rsidRPr="00075C03">
        <w:rPr>
          <w:rFonts w:ascii="Cambria" w:hAnsi="Cambria" w:cs="Cambria"/>
        </w:rPr>
        <w:t> </w:t>
      </w:r>
      <w:r w:rsidR="00075C03" w:rsidRPr="00075C03">
        <w:t>confident do you feel that you will receive</w:t>
      </w:r>
      <w:r w:rsidR="00075C03" w:rsidRPr="00075C03">
        <w:rPr>
          <w:rFonts w:ascii="Cambria" w:hAnsi="Cambria" w:cs="Cambria"/>
        </w:rPr>
        <w:t> </w:t>
      </w:r>
      <w:r w:rsidR="00075C03" w:rsidRPr="00075C03">
        <w:t>all the information you need about your second vaccination before it is due?</w:t>
      </w:r>
    </w:p>
    <w:p w14:paraId="2B47F1B6" w14:textId="02109F40" w:rsidR="00075C03" w:rsidRDefault="00075C03" w:rsidP="009758E1">
      <w:pPr>
        <w:rPr>
          <w:rFonts w:ascii="Stag Book" w:hAnsi="Stag Book"/>
          <w:color w:val="00857C" w:themeColor="accent2"/>
        </w:rPr>
      </w:pPr>
    </w:p>
    <w:p w14:paraId="52B9FC57" w14:textId="00DD39C9" w:rsidR="00075C03" w:rsidRPr="00075C03" w:rsidRDefault="00075C03" w:rsidP="009758E1">
      <w:pPr>
        <w:rPr>
          <w:rFonts w:ascii="Stag Book" w:hAnsi="Stag Book"/>
          <w:color w:val="00857C" w:themeColor="accent2"/>
        </w:rPr>
      </w:pPr>
      <w:r>
        <w:rPr>
          <w:noProof/>
        </w:rPr>
        <w:drawing>
          <wp:inline distT="0" distB="0" distL="0" distR="0" wp14:anchorId="41FE84B9" wp14:editId="701E94F6">
            <wp:extent cx="4320000" cy="1835150"/>
            <wp:effectExtent l="0" t="0" r="10795" b="6350"/>
            <wp:docPr id="9" name="Chart 9">
              <a:extLst xmlns:a="http://schemas.openxmlformats.org/drawingml/2006/main">
                <a:ext uri="{FF2B5EF4-FFF2-40B4-BE49-F238E27FC236}">
                  <a16:creationId xmlns:a16="http://schemas.microsoft.com/office/drawing/2014/main" id="{C712A583-CF0F-CC42-899B-0147EADA32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DB90773" w14:textId="5056C6C4" w:rsidR="00385E5C" w:rsidRDefault="00385E5C" w:rsidP="009758E1">
      <w:pPr>
        <w:rPr>
          <w:rStyle w:val="normaltextrun"/>
        </w:rPr>
      </w:pPr>
    </w:p>
    <w:p w14:paraId="64F629ED" w14:textId="77777777" w:rsidR="00075C03" w:rsidRDefault="00075C03" w:rsidP="009758E1">
      <w:pPr>
        <w:rPr>
          <w:rStyle w:val="normaltextrun"/>
        </w:rPr>
      </w:pPr>
      <w:r>
        <w:rPr>
          <w:rStyle w:val="normaltextrun"/>
        </w:rPr>
        <w:t>Around half our respondents were extremely/very confident they would be well informed about their second vaccination:  one in five actively lacked confidence.</w:t>
      </w:r>
    </w:p>
    <w:p w14:paraId="45437E85" w14:textId="77777777" w:rsidR="00075C03" w:rsidRDefault="00075C03" w:rsidP="009758E1">
      <w:pPr>
        <w:rPr>
          <w:rStyle w:val="normaltextrun"/>
        </w:rPr>
      </w:pPr>
    </w:p>
    <w:p w14:paraId="533DC958" w14:textId="04621DA6" w:rsidR="000607AF" w:rsidRDefault="000607AF">
      <w:pPr>
        <w:spacing w:line="240" w:lineRule="auto"/>
        <w:rPr>
          <w:rFonts w:ascii="Stag Book" w:hAnsi="Stag Book"/>
          <w:color w:val="00857C" w:themeColor="accent2"/>
        </w:rPr>
      </w:pPr>
      <w:r>
        <w:rPr>
          <w:rFonts w:ascii="Stag Book" w:hAnsi="Stag Book"/>
          <w:color w:val="00857C" w:themeColor="accent2"/>
        </w:rPr>
        <w:br w:type="page"/>
      </w:r>
    </w:p>
    <w:p w14:paraId="43181344" w14:textId="77777777" w:rsidR="000607AF" w:rsidRDefault="000607AF" w:rsidP="00075C03">
      <w:pPr>
        <w:rPr>
          <w:rFonts w:ascii="Stag Book" w:hAnsi="Stag Book"/>
          <w:color w:val="00857C" w:themeColor="accent2"/>
        </w:rPr>
      </w:pPr>
    </w:p>
    <w:p w14:paraId="0D98F970" w14:textId="0444820C" w:rsidR="00075C03" w:rsidRPr="00075C03" w:rsidRDefault="00682FD4" w:rsidP="005412D9">
      <w:pPr>
        <w:pStyle w:val="Heading2"/>
      </w:pPr>
      <w:r>
        <w:t>Q</w:t>
      </w:r>
      <w:proofErr w:type="gramStart"/>
      <w:r>
        <w:t xml:space="preserve">11  </w:t>
      </w:r>
      <w:r w:rsidR="00075C03" w:rsidRPr="00075C03">
        <w:t>Is</w:t>
      </w:r>
      <w:proofErr w:type="gramEnd"/>
      <w:r w:rsidR="00075C03" w:rsidRPr="00075C03">
        <w:t xml:space="preserve"> there anything else you would like to tell us about your experience of Covid vaccination? </w:t>
      </w:r>
      <w:r w:rsidR="00075C03" w:rsidRPr="00075C03">
        <w:rPr>
          <w:rFonts w:ascii="Cambria" w:hAnsi="Cambria" w:cs="Cambria"/>
        </w:rPr>
        <w:t> </w:t>
      </w:r>
      <w:r w:rsidR="00075C03" w:rsidRPr="00075C03">
        <w:t>Any advice or messages you'd like to pass on to those putting the plans into action?</w:t>
      </w:r>
    </w:p>
    <w:p w14:paraId="2C143129" w14:textId="44BF21F4" w:rsidR="00075C03" w:rsidRDefault="00075C03" w:rsidP="009758E1">
      <w:pPr>
        <w:rPr>
          <w:rStyle w:val="normaltextrun"/>
        </w:rPr>
      </w:pPr>
      <w:r>
        <w:rPr>
          <w:rStyle w:val="normaltextrun"/>
        </w:rPr>
        <w:t xml:space="preserve"> </w:t>
      </w:r>
    </w:p>
    <w:p w14:paraId="4169CC23" w14:textId="22D07C86" w:rsidR="005243F9" w:rsidRDefault="005243F9" w:rsidP="009758E1">
      <w:pPr>
        <w:rPr>
          <w:rStyle w:val="normaltextrun"/>
        </w:rPr>
      </w:pPr>
      <w:r>
        <w:rPr>
          <w:noProof/>
        </w:rPr>
        <w:drawing>
          <wp:inline distT="0" distB="0" distL="0" distR="0" wp14:anchorId="3345DDD3" wp14:editId="1331081A">
            <wp:extent cx="4319905" cy="2617076"/>
            <wp:effectExtent l="0" t="0" r="10795" b="12065"/>
            <wp:docPr id="11" name="Chart 11">
              <a:extLst xmlns:a="http://schemas.openxmlformats.org/drawingml/2006/main">
                <a:ext uri="{FF2B5EF4-FFF2-40B4-BE49-F238E27FC236}">
                  <a16:creationId xmlns:a16="http://schemas.microsoft.com/office/drawing/2014/main" id="{8A851CB2-0279-2A40-B713-8B789EB7A9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75BBD17" w14:textId="77777777" w:rsidR="00656E12" w:rsidRDefault="00656E12" w:rsidP="00656E12">
      <w:pPr>
        <w:rPr>
          <w:rStyle w:val="normaltextrun"/>
        </w:rPr>
      </w:pPr>
      <w:r>
        <w:rPr>
          <w:rStyle w:val="normaltextrun"/>
        </w:rPr>
        <w:t xml:space="preserve">55 of our 71 respondents answered this question, and for half of these their message was one of praise and thanks </w:t>
      </w:r>
    </w:p>
    <w:p w14:paraId="3571CA7D" w14:textId="77777777" w:rsidR="00656E12" w:rsidRDefault="00656E12" w:rsidP="00656E12">
      <w:pPr>
        <w:pStyle w:val="Quotes"/>
        <w:spacing w:line="276" w:lineRule="auto"/>
        <w:ind w:left="720"/>
        <w:rPr>
          <w:rStyle w:val="normaltextrun"/>
        </w:rPr>
      </w:pPr>
      <w:r>
        <w:rPr>
          <w:rStyle w:val="normaltextrun"/>
        </w:rPr>
        <w:t>“perfectly executed”</w:t>
      </w:r>
    </w:p>
    <w:p w14:paraId="6971DA8D" w14:textId="77777777" w:rsidR="00656E12" w:rsidRDefault="00656E12" w:rsidP="00656E12">
      <w:pPr>
        <w:pStyle w:val="Quotes"/>
        <w:spacing w:line="276" w:lineRule="auto"/>
        <w:ind w:left="720"/>
        <w:rPr>
          <w:rStyle w:val="normaltextrun"/>
        </w:rPr>
      </w:pPr>
      <w:r>
        <w:rPr>
          <w:rStyle w:val="normaltextrun"/>
        </w:rPr>
        <w:t>“such a wonderful group of people – very organised and friendly”</w:t>
      </w:r>
    </w:p>
    <w:p w14:paraId="4FDA3574" w14:textId="77777777" w:rsidR="00656E12" w:rsidRDefault="00656E12" w:rsidP="00656E12">
      <w:pPr>
        <w:pStyle w:val="Quotes"/>
        <w:spacing w:line="276" w:lineRule="auto"/>
        <w:ind w:left="720"/>
        <w:rPr>
          <w:rStyle w:val="normaltextrun"/>
        </w:rPr>
      </w:pPr>
      <w:r>
        <w:rPr>
          <w:rStyle w:val="normaltextrun"/>
        </w:rPr>
        <w:t>“I am very grateful to have had the first dose already”</w:t>
      </w:r>
    </w:p>
    <w:p w14:paraId="51D12AC0" w14:textId="50CAE382" w:rsidR="00075C03" w:rsidRDefault="00075C03" w:rsidP="009758E1">
      <w:pPr>
        <w:rPr>
          <w:rStyle w:val="normaltextrun"/>
        </w:rPr>
      </w:pPr>
    </w:p>
    <w:p w14:paraId="1286D79C" w14:textId="3D6E1C6C" w:rsidR="0046796C" w:rsidRDefault="0046796C" w:rsidP="009758E1">
      <w:pPr>
        <w:rPr>
          <w:rStyle w:val="normaltextrun"/>
        </w:rPr>
      </w:pPr>
      <w:r>
        <w:rPr>
          <w:rStyle w:val="normaltextrun"/>
        </w:rPr>
        <w:t>A further ¼ had nothing to add to their previous comments.</w:t>
      </w:r>
    </w:p>
    <w:p w14:paraId="44451EF8" w14:textId="2AC1F1BA" w:rsidR="0046796C" w:rsidRDefault="0046796C" w:rsidP="009758E1">
      <w:pPr>
        <w:rPr>
          <w:rStyle w:val="normaltextrun"/>
        </w:rPr>
      </w:pPr>
    </w:p>
    <w:p w14:paraId="6D633A0B" w14:textId="3EFB6854" w:rsidR="0046796C" w:rsidRDefault="0046796C" w:rsidP="009758E1">
      <w:pPr>
        <w:rPr>
          <w:rStyle w:val="normaltextrun"/>
        </w:rPr>
      </w:pPr>
      <w:r>
        <w:rPr>
          <w:rStyle w:val="normaltextrun"/>
        </w:rPr>
        <w:t xml:space="preserve">In line with other findings from this survey, </w:t>
      </w:r>
      <w:r w:rsidR="00656E12">
        <w:rPr>
          <w:rStyle w:val="normaltextrun"/>
        </w:rPr>
        <w:t xml:space="preserve">where people did have </w:t>
      </w:r>
      <w:proofErr w:type="gramStart"/>
      <w:r w:rsidR="00656E12">
        <w:rPr>
          <w:rStyle w:val="normaltextrun"/>
        </w:rPr>
        <w:t>needs</w:t>
      </w:r>
      <w:proofErr w:type="gramEnd"/>
      <w:r w:rsidR="00656E12">
        <w:rPr>
          <w:rStyle w:val="normaltextrun"/>
        </w:rPr>
        <w:t xml:space="preserve"> these were </w:t>
      </w:r>
      <w:r>
        <w:rPr>
          <w:rStyle w:val="normaltextrun"/>
        </w:rPr>
        <w:t xml:space="preserve">around second vaccination appointment and ensuring good </w:t>
      </w:r>
      <w:r w:rsidR="00682FD4">
        <w:rPr>
          <w:rStyle w:val="normaltextrun"/>
        </w:rPr>
        <w:t xml:space="preserve">practical </w:t>
      </w:r>
      <w:r>
        <w:rPr>
          <w:rStyle w:val="normaltextrun"/>
        </w:rPr>
        <w:t>information was available before the vaccination</w:t>
      </w:r>
      <w:r w:rsidR="00656E12">
        <w:rPr>
          <w:rStyle w:val="normaltextrun"/>
        </w:rPr>
        <w:t>,</w:t>
      </w:r>
      <w:r>
        <w:rPr>
          <w:rStyle w:val="normaltextrun"/>
        </w:rPr>
        <w:t xml:space="preserve"> with a few recommendations that warnings about side effects should be more prominent.</w:t>
      </w:r>
    </w:p>
    <w:p w14:paraId="0E578ED0" w14:textId="500E805A" w:rsidR="0046796C" w:rsidRDefault="0046796C" w:rsidP="009758E1">
      <w:pPr>
        <w:rPr>
          <w:rStyle w:val="normaltextrun"/>
        </w:rPr>
      </w:pPr>
    </w:p>
    <w:p w14:paraId="575EEA47" w14:textId="4DB4B409" w:rsidR="0046796C" w:rsidRDefault="0046796C" w:rsidP="009758E1">
      <w:pPr>
        <w:rPr>
          <w:rStyle w:val="normaltextrun"/>
        </w:rPr>
      </w:pPr>
      <w:r>
        <w:rPr>
          <w:rStyle w:val="normaltextrun"/>
        </w:rPr>
        <w:t>We also had two comments from informal carers who were concerned about the timing of their vaccinations when compared to those of the person they were caring for.</w:t>
      </w:r>
    </w:p>
    <w:p w14:paraId="6705DD43" w14:textId="67064FDE" w:rsidR="0046796C" w:rsidRDefault="0046796C" w:rsidP="009758E1">
      <w:pPr>
        <w:rPr>
          <w:rStyle w:val="normaltextrun"/>
        </w:rPr>
      </w:pPr>
    </w:p>
    <w:p w14:paraId="7D4C45CA" w14:textId="77777777" w:rsidR="000607AF" w:rsidRDefault="000607AF">
      <w:pPr>
        <w:spacing w:line="240" w:lineRule="auto"/>
        <w:rPr>
          <w:rStyle w:val="normaltextrun"/>
          <w:rFonts w:ascii="Stag Book" w:hAnsi="Stag Book"/>
          <w:bCs/>
          <w:color w:val="00857C" w:themeColor="accent2"/>
          <w:sz w:val="36"/>
          <w:szCs w:val="36"/>
        </w:rPr>
      </w:pPr>
      <w:r>
        <w:rPr>
          <w:rStyle w:val="normaltextrun"/>
        </w:rPr>
        <w:br w:type="page"/>
      </w:r>
    </w:p>
    <w:p w14:paraId="0DCD6E32" w14:textId="77777777" w:rsidR="000607AF" w:rsidRDefault="000607AF" w:rsidP="005E34F1">
      <w:pPr>
        <w:pStyle w:val="Heading1"/>
        <w:rPr>
          <w:rStyle w:val="normaltextrun"/>
        </w:rPr>
      </w:pPr>
    </w:p>
    <w:p w14:paraId="7832F380" w14:textId="721E41C1" w:rsidR="0046796C" w:rsidRPr="00B2066E" w:rsidRDefault="00B2066E" w:rsidP="005E34F1">
      <w:pPr>
        <w:pStyle w:val="Heading1"/>
        <w:rPr>
          <w:rStyle w:val="normaltextrun"/>
        </w:rPr>
      </w:pPr>
      <w:r w:rsidRPr="00B2066E">
        <w:rPr>
          <w:rStyle w:val="normaltextrun"/>
        </w:rPr>
        <w:t>Next Steps</w:t>
      </w:r>
    </w:p>
    <w:p w14:paraId="3B308DCE" w14:textId="77777777" w:rsidR="00682FD4" w:rsidRDefault="00682FD4" w:rsidP="009758E1">
      <w:pPr>
        <w:rPr>
          <w:rStyle w:val="normaltextrun"/>
        </w:rPr>
      </w:pPr>
      <w:r>
        <w:rPr>
          <w:rStyle w:val="normaltextrun"/>
        </w:rPr>
        <w:t xml:space="preserve">The findings of the survey have been shared with the organisations responsible for Covid Vaccination communications across Surrey.  We will continue to make recommendations that contribute to the success of the vaccination rollout, based on what we hear from local residents.  </w:t>
      </w:r>
    </w:p>
    <w:p w14:paraId="7B794C8D" w14:textId="77777777" w:rsidR="00682FD4" w:rsidRDefault="00682FD4" w:rsidP="009758E1">
      <w:pPr>
        <w:rPr>
          <w:rStyle w:val="normaltextrun"/>
        </w:rPr>
      </w:pPr>
    </w:p>
    <w:p w14:paraId="5E0FAEBE" w14:textId="31B06059" w:rsidR="00B2066E" w:rsidRDefault="00682FD4" w:rsidP="009758E1">
      <w:pPr>
        <w:rPr>
          <w:rStyle w:val="normaltextrun"/>
        </w:rPr>
      </w:pPr>
      <w:r>
        <w:rPr>
          <w:rStyle w:val="normaltextrun"/>
        </w:rPr>
        <w:t>We are pleased to have another opportunity to pass on the praise and gratitude felt towards the many staff and volunteers who have made this programme such a success.</w:t>
      </w:r>
    </w:p>
    <w:p w14:paraId="5C72A8D3" w14:textId="20B19063" w:rsidR="00B2066E" w:rsidRDefault="00B2066E" w:rsidP="009758E1">
      <w:pPr>
        <w:rPr>
          <w:rStyle w:val="normaltextrun"/>
        </w:rPr>
      </w:pPr>
    </w:p>
    <w:p w14:paraId="56FCF35D" w14:textId="77777777" w:rsidR="00B2066E" w:rsidRPr="00B2066E" w:rsidRDefault="00B2066E" w:rsidP="009758E1">
      <w:pPr>
        <w:rPr>
          <w:rStyle w:val="normaltextrun"/>
          <w:rFonts w:ascii="Stag Book" w:hAnsi="Stag Book"/>
        </w:rPr>
      </w:pPr>
    </w:p>
    <w:p w14:paraId="03502496" w14:textId="04FB7B30" w:rsidR="00243734" w:rsidRPr="00B2066E" w:rsidRDefault="00682FD4" w:rsidP="005E34F1">
      <w:pPr>
        <w:pStyle w:val="Heading1"/>
        <w:rPr>
          <w:rStyle w:val="normaltextrun"/>
        </w:rPr>
      </w:pPr>
      <w:r>
        <w:rPr>
          <w:rStyle w:val="normaltextrun"/>
        </w:rPr>
        <w:t xml:space="preserve">Study </w:t>
      </w:r>
      <w:r w:rsidR="001A7696" w:rsidRPr="00B2066E">
        <w:rPr>
          <w:rStyle w:val="normaltextrun"/>
        </w:rPr>
        <w:t>Limitations</w:t>
      </w:r>
    </w:p>
    <w:p w14:paraId="76838833" w14:textId="1BEC06AD" w:rsidR="001A7696" w:rsidRPr="001A7696" w:rsidRDefault="001A7696" w:rsidP="004C0B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t xml:space="preserve">This was a brief, snap survey hosted online only.  </w:t>
      </w:r>
      <w:r w:rsidR="004C0BB0">
        <w:t xml:space="preserve">Our aim </w:t>
      </w:r>
      <w:r w:rsidR="00304D9A">
        <w:t>was</w:t>
      </w:r>
      <w:r w:rsidR="004C0BB0">
        <w:t xml:space="preserve"> to gather insight </w:t>
      </w:r>
      <w:proofErr w:type="gramStart"/>
      <w:r w:rsidR="00304D9A">
        <w:t>to</w:t>
      </w:r>
      <w:r w:rsidR="007806FA">
        <w:t xml:space="preserve"> can</w:t>
      </w:r>
      <w:proofErr w:type="gramEnd"/>
      <w:r w:rsidR="007806FA">
        <w:t xml:space="preserve"> </w:t>
      </w:r>
      <w:r w:rsidR="004C0BB0">
        <w:t>support and enrich communications planning</w:t>
      </w:r>
      <w:r w:rsidR="00BF73AD">
        <w:t xml:space="preserve"> in a fast</w:t>
      </w:r>
      <w:r w:rsidR="00473AE1">
        <w:t>-evolving situation</w:t>
      </w:r>
      <w:r w:rsidR="004C0BB0">
        <w:t>.</w:t>
      </w:r>
      <w:r w:rsidR="007806FA">
        <w:t xml:space="preserve">  For more information contact </w:t>
      </w:r>
      <w:hyperlink r:id="rId24" w:history="1">
        <w:r w:rsidR="007806FA" w:rsidRPr="0007541C">
          <w:rPr>
            <w:rStyle w:val="Hyperlink"/>
          </w:rPr>
          <w:t>tessa.weaver@healthwatchsurrey.co.uk</w:t>
        </w:r>
      </w:hyperlink>
      <w:r w:rsidR="007806FA">
        <w:t xml:space="preserve">. </w:t>
      </w:r>
    </w:p>
    <w:p w14:paraId="20D6C34E" w14:textId="0175BE06" w:rsidR="00663182" w:rsidRPr="00F4087B" w:rsidRDefault="00663182" w:rsidP="004C0BB0">
      <w:pPr>
        <w:spacing w:line="276" w:lineRule="auto"/>
        <w:rPr>
          <w:rFonts w:cs="Arial"/>
          <w:sz w:val="18"/>
          <w:szCs w:val="18"/>
        </w:rPr>
      </w:pPr>
    </w:p>
    <w:sectPr w:rsidR="00663182" w:rsidRPr="00F4087B" w:rsidSect="001E218D">
      <w:headerReference w:type="default" r:id="rId25"/>
      <w:footerReference w:type="even" r:id="rId26"/>
      <w:footerReference w:type="default" r:id="rId27"/>
      <w:footnotePr>
        <w:pos w:val="beneathText"/>
      </w:footnotePr>
      <w:pgSz w:w="11900" w:h="16840"/>
      <w:pgMar w:top="777" w:right="1440" w:bottom="724" w:left="1134" w:header="644"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41BC7" w14:textId="77777777" w:rsidR="001E218D" w:rsidRDefault="001E218D" w:rsidP="00551702">
      <w:r>
        <w:separator/>
      </w:r>
    </w:p>
  </w:endnote>
  <w:endnote w:type="continuationSeparator" w:id="0">
    <w:p w14:paraId="2FE82F28" w14:textId="77777777" w:rsidR="001E218D" w:rsidRDefault="001E218D" w:rsidP="00551702">
      <w:r>
        <w:continuationSeparator/>
      </w:r>
    </w:p>
  </w:endnote>
  <w:endnote w:type="continuationNotice" w:id="1">
    <w:p w14:paraId="53518C39" w14:textId="77777777" w:rsidR="001E218D" w:rsidRDefault="001E21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tag Bold">
    <w:altName w:val="﷽﷽﷽﷽﷽﷽﷽﷽"/>
    <w:panose1 w:val="00000000000000000000"/>
    <w:charset w:val="4D"/>
    <w:family w:val="auto"/>
    <w:notTrueType/>
    <w:pitch w:val="variable"/>
    <w:sig w:usb0="8000002F" w:usb1="5000005A" w:usb2="00000000" w:usb3="00000000" w:csb0="0000009B" w:csb1="00000000"/>
  </w:font>
  <w:font w:name="Stag Book">
    <w:altName w:val="﷽﷽﷽﷽﷽﷽﷽﷽怀"/>
    <w:panose1 w:val="02000503060000020004"/>
    <w:charset w:val="00"/>
    <w:family w:val="modern"/>
    <w:notTrueType/>
    <w:pitch w:val="variable"/>
    <w:sig w:usb0="00000087"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63045702"/>
      <w:docPartObj>
        <w:docPartGallery w:val="Page Numbers (Bottom of Page)"/>
        <w:docPartUnique/>
      </w:docPartObj>
    </w:sdtPr>
    <w:sdtContent>
      <w:p w14:paraId="2296518B" w14:textId="77777777" w:rsidR="00CE5863" w:rsidRDefault="00CE5863" w:rsidP="0055170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C2FA5D" w14:textId="77777777" w:rsidR="00CE5863" w:rsidRDefault="00CE5863" w:rsidP="00551702">
    <w:pPr>
      <w:pStyle w:val="Footer"/>
    </w:pPr>
  </w:p>
  <w:p w14:paraId="020BBCD2" w14:textId="77777777" w:rsidR="007B519E" w:rsidRDefault="007B51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5DACF" w14:textId="44D2CD07" w:rsidR="00CE5863" w:rsidRDefault="00916759" w:rsidP="00551702">
    <w:pPr>
      <w:pStyle w:val="Footer"/>
    </w:pPr>
    <w:r>
      <w:fldChar w:fldCharType="begin"/>
    </w:r>
    <w:r>
      <w:instrText xml:space="preserve"> DATE \@ "MMMM yy" </w:instrText>
    </w:r>
    <w:r>
      <w:fldChar w:fldCharType="separate"/>
    </w:r>
    <w:r w:rsidR="00150CB0">
      <w:rPr>
        <w:noProof/>
      </w:rPr>
      <w:t>March 24</w:t>
    </w:r>
    <w:r>
      <w:fldChar w:fldCharType="end"/>
    </w:r>
    <w:r w:rsidR="00CE5863">
      <w:tab/>
    </w:r>
    <w:r w:rsidR="00CE5863">
      <w:tab/>
    </w:r>
    <w:r w:rsidR="00CE5863">
      <w:fldChar w:fldCharType="begin"/>
    </w:r>
    <w:r w:rsidR="00CE5863">
      <w:instrText xml:space="preserve"> PAGE  \* MERGEFORMAT </w:instrText>
    </w:r>
    <w:r w:rsidR="00CE5863">
      <w:fldChar w:fldCharType="separate"/>
    </w:r>
    <w:r w:rsidR="00CE5863">
      <w:rPr>
        <w:noProof/>
      </w:rPr>
      <w:t>1</w:t>
    </w:r>
    <w:r w:rsidR="00CE5863">
      <w:fldChar w:fldCharType="end"/>
    </w:r>
  </w:p>
  <w:p w14:paraId="4877FA56" w14:textId="77777777" w:rsidR="00CE5863" w:rsidRDefault="00CE5863" w:rsidP="00551702">
    <w:pPr>
      <w:pStyle w:val="Footer"/>
    </w:pPr>
  </w:p>
  <w:p w14:paraId="3DCB857E" w14:textId="77777777" w:rsidR="007B519E" w:rsidRDefault="007B51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F27E6" w14:textId="77777777" w:rsidR="001E218D" w:rsidRDefault="001E218D" w:rsidP="00551702">
      <w:r>
        <w:separator/>
      </w:r>
    </w:p>
  </w:footnote>
  <w:footnote w:type="continuationSeparator" w:id="0">
    <w:p w14:paraId="0B71F70E" w14:textId="77777777" w:rsidR="001E218D" w:rsidRDefault="001E218D" w:rsidP="00551702">
      <w:r>
        <w:continuationSeparator/>
      </w:r>
    </w:p>
  </w:footnote>
  <w:footnote w:type="continuationNotice" w:id="1">
    <w:p w14:paraId="0C16202D" w14:textId="77777777" w:rsidR="001E218D" w:rsidRDefault="001E218D">
      <w:pPr>
        <w:spacing w:line="240" w:lineRule="auto"/>
      </w:pPr>
    </w:p>
  </w:footnote>
  <w:footnote w:id="2">
    <w:p w14:paraId="0888F5BD" w14:textId="02E90525" w:rsidR="001C3621" w:rsidRDefault="001C3621" w:rsidP="001C3621">
      <w:pPr>
        <w:pStyle w:val="FootnoteText"/>
      </w:pPr>
    </w:p>
  </w:footnote>
  <w:footnote w:id="3">
    <w:p w14:paraId="094813CD" w14:textId="4C1D9FDF" w:rsidR="001C3621" w:rsidRDefault="001C3621" w:rsidP="001C3621">
      <w:pPr>
        <w:pStyle w:val="FootnoteText"/>
      </w:pPr>
      <w:r>
        <w:rPr>
          <w:rStyle w:val="FootnoteReference"/>
        </w:rPr>
        <w:footnoteRef/>
      </w:r>
      <w:r>
        <w:t xml:space="preserve"> This survey ran before the issues around the Astr</w:t>
      </w:r>
      <w:r w:rsidR="00FC3CB1">
        <w:t>a</w:t>
      </w:r>
      <w:r>
        <w:t>Zen</w:t>
      </w:r>
      <w:r w:rsidR="00FC3CB1">
        <w:t>e</w:t>
      </w:r>
      <w:r>
        <w:t>ca vaccination and clotting came to the fore</w:t>
      </w:r>
    </w:p>
  </w:footnote>
  <w:footnote w:id="4">
    <w:p w14:paraId="1BDDB4E2" w14:textId="0FAB5ADC" w:rsidR="00274B9D" w:rsidRDefault="00274B9D">
      <w:pPr>
        <w:pStyle w:val="FootnoteText"/>
      </w:pPr>
      <w:r>
        <w:rPr>
          <w:rStyle w:val="FootnoteReference"/>
        </w:rPr>
        <w:footnoteRef/>
      </w:r>
      <w:r>
        <w:t xml:space="preserve"> Q1 relates to Consent</w:t>
      </w:r>
      <w:r w:rsidR="00F66098">
        <w:t xml:space="preserve"> and GDPR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6BBB9" w14:textId="4A16356A" w:rsidR="0021529F" w:rsidRPr="001C3621" w:rsidRDefault="00E45BD8">
    <w:pPr>
      <w:pStyle w:val="Header"/>
      <w:rPr>
        <w:color w:val="7F7F7F" w:themeColor="accent4" w:themeTint="80"/>
      </w:rPr>
    </w:pPr>
    <w:r w:rsidRPr="001C3621">
      <w:rPr>
        <w:noProof/>
        <w:color w:val="7F7F7F" w:themeColor="accent4" w:themeTint="80"/>
        <w:lang w:eastAsia="en-GB"/>
      </w:rPr>
      <w:drawing>
        <wp:anchor distT="0" distB="0" distL="114300" distR="114300" simplePos="0" relativeHeight="251658240" behindDoc="1" locked="0" layoutInCell="1" allowOverlap="1" wp14:anchorId="10DC9E41" wp14:editId="001FB866">
          <wp:simplePos x="0" y="0"/>
          <wp:positionH relativeFrom="column">
            <wp:posOffset>5050045</wp:posOffset>
          </wp:positionH>
          <wp:positionV relativeFrom="paragraph">
            <wp:posOffset>-34465</wp:posOffset>
          </wp:positionV>
          <wp:extent cx="1718310" cy="374015"/>
          <wp:effectExtent l="0" t="0" r="0" b="0"/>
          <wp:wrapTight wrapText="bothSides">
            <wp:wrapPolygon edited="0">
              <wp:start x="0" y="0"/>
              <wp:lineTo x="0" y="19070"/>
              <wp:lineTo x="20115" y="20537"/>
              <wp:lineTo x="21233" y="20537"/>
              <wp:lineTo x="21392" y="16869"/>
              <wp:lineTo x="21392" y="2200"/>
              <wp:lineTo x="20594" y="0"/>
              <wp:lineTo x="0" y="0"/>
            </wp:wrapPolygon>
          </wp:wrapTight>
          <wp:docPr id="20" name="Picture 20"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310" cy="374015"/>
                  </a:xfrm>
                  <a:prstGeom prst="rect">
                    <a:avLst/>
                  </a:prstGeom>
                  <a:noFill/>
                  <a:ln>
                    <a:noFill/>
                  </a:ln>
                </pic:spPr>
              </pic:pic>
            </a:graphicData>
          </a:graphic>
          <wp14:sizeRelH relativeFrom="page">
            <wp14:pctWidth>0</wp14:pctWidth>
          </wp14:sizeRelH>
          <wp14:sizeRelV relativeFrom="page">
            <wp14:pctHeight>0</wp14:pctHeight>
          </wp14:sizeRelV>
        </wp:anchor>
      </w:drawing>
    </w:r>
    <w:r w:rsidR="77CDA2A5" w:rsidRPr="001C3621">
      <w:rPr>
        <w:color w:val="7F7F7F" w:themeColor="accent4" w:themeTint="80"/>
      </w:rPr>
      <w:t xml:space="preserve">Second Vaccinations – what do people want to know?  </w:t>
    </w:r>
  </w:p>
  <w:p w14:paraId="21F2F308" w14:textId="1AE89D20" w:rsidR="00E45BD8" w:rsidRDefault="001C3621">
    <w:pPr>
      <w:pStyle w:val="Header"/>
    </w:pPr>
    <w:r>
      <w:rPr>
        <w:noProof/>
      </w:rPr>
      <mc:AlternateContent>
        <mc:Choice Requires="wps">
          <w:drawing>
            <wp:anchor distT="0" distB="0" distL="114300" distR="114300" simplePos="0" relativeHeight="251658241" behindDoc="0" locked="0" layoutInCell="1" allowOverlap="1" wp14:anchorId="68E0833A" wp14:editId="07BA8FEB">
              <wp:simplePos x="0" y="0"/>
              <wp:positionH relativeFrom="column">
                <wp:posOffset>20889</wp:posOffset>
              </wp:positionH>
              <wp:positionV relativeFrom="paragraph">
                <wp:posOffset>156538</wp:posOffset>
              </wp:positionV>
              <wp:extent cx="6227380" cy="0"/>
              <wp:effectExtent l="0" t="0" r="8890" b="12700"/>
              <wp:wrapNone/>
              <wp:docPr id="21" name="Straight Connector 21"/>
              <wp:cNvGraphicFramePr/>
              <a:graphic xmlns:a="http://schemas.openxmlformats.org/drawingml/2006/main">
                <a:graphicData uri="http://schemas.microsoft.com/office/word/2010/wordprocessingShape">
                  <wps:wsp>
                    <wps:cNvCnPr/>
                    <wps:spPr>
                      <a:xfrm>
                        <a:off x="0" y="0"/>
                        <a:ext cx="6227380" cy="0"/>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30F89A8">
            <v:line id="Straight Connector 2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06]" from="1.65pt,12.35pt" to="492pt,12.35pt" w14:anchorId="2595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2ED9"/>
    <w:multiLevelType w:val="hybridMultilevel"/>
    <w:tmpl w:val="CA0A69A8"/>
    <w:lvl w:ilvl="0" w:tplc="A0F0AF3C">
      <w:start w:val="2"/>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03A07"/>
    <w:multiLevelType w:val="hybridMultilevel"/>
    <w:tmpl w:val="C7EE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C5A73"/>
    <w:multiLevelType w:val="hybridMultilevel"/>
    <w:tmpl w:val="4380F72A"/>
    <w:lvl w:ilvl="0" w:tplc="A0F0AF3C">
      <w:start w:val="2"/>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96F28"/>
    <w:multiLevelType w:val="hybridMultilevel"/>
    <w:tmpl w:val="22DC9726"/>
    <w:lvl w:ilvl="0" w:tplc="9684DD52">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059AB"/>
    <w:multiLevelType w:val="hybridMultilevel"/>
    <w:tmpl w:val="FFCCCD5E"/>
    <w:lvl w:ilvl="0" w:tplc="A0F0AF3C">
      <w:start w:val="2"/>
      <w:numFmt w:val="bullet"/>
      <w:lvlText w:val="-"/>
      <w:lvlJc w:val="left"/>
      <w:pPr>
        <w:ind w:left="360" w:hanging="360"/>
      </w:pPr>
      <w:rPr>
        <w:rFonts w:ascii="Trebuchet MS" w:eastAsiaTheme="minorHAnsi" w:hAnsi="Trebuchet MS"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2816BF"/>
    <w:multiLevelType w:val="hybridMultilevel"/>
    <w:tmpl w:val="80BE9638"/>
    <w:lvl w:ilvl="0" w:tplc="A16C5F3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06D2A"/>
    <w:multiLevelType w:val="hybridMultilevel"/>
    <w:tmpl w:val="960E4544"/>
    <w:lvl w:ilvl="0" w:tplc="23C0008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A3FE2"/>
    <w:multiLevelType w:val="hybridMultilevel"/>
    <w:tmpl w:val="E9FE60DA"/>
    <w:lvl w:ilvl="0" w:tplc="79AAD2BE">
      <w:start w:val="1"/>
      <w:numFmt w:val="bullet"/>
      <w:lvlText w:val=""/>
      <w:lvlJc w:val="left"/>
      <w:pPr>
        <w:tabs>
          <w:tab w:val="num" w:pos="720"/>
        </w:tabs>
        <w:ind w:left="720" w:hanging="360"/>
      </w:pPr>
      <w:rPr>
        <w:rFonts w:ascii="Symbol" w:hAnsi="Symbol" w:hint="default"/>
        <w:sz w:val="20"/>
      </w:rPr>
    </w:lvl>
    <w:lvl w:ilvl="1" w:tplc="6AC479F4" w:tentative="1">
      <w:start w:val="1"/>
      <w:numFmt w:val="bullet"/>
      <w:lvlText w:val=""/>
      <w:lvlJc w:val="left"/>
      <w:pPr>
        <w:tabs>
          <w:tab w:val="num" w:pos="1440"/>
        </w:tabs>
        <w:ind w:left="1440" w:hanging="360"/>
      </w:pPr>
      <w:rPr>
        <w:rFonts w:ascii="Symbol" w:hAnsi="Symbol" w:hint="default"/>
        <w:sz w:val="20"/>
      </w:rPr>
    </w:lvl>
    <w:lvl w:ilvl="2" w:tplc="F0BCE13E" w:tentative="1">
      <w:start w:val="1"/>
      <w:numFmt w:val="bullet"/>
      <w:lvlText w:val=""/>
      <w:lvlJc w:val="left"/>
      <w:pPr>
        <w:tabs>
          <w:tab w:val="num" w:pos="2160"/>
        </w:tabs>
        <w:ind w:left="2160" w:hanging="360"/>
      </w:pPr>
      <w:rPr>
        <w:rFonts w:ascii="Symbol" w:hAnsi="Symbol" w:hint="default"/>
        <w:sz w:val="20"/>
      </w:rPr>
    </w:lvl>
    <w:lvl w:ilvl="3" w:tplc="C6C87F2E" w:tentative="1">
      <w:start w:val="1"/>
      <w:numFmt w:val="bullet"/>
      <w:lvlText w:val=""/>
      <w:lvlJc w:val="left"/>
      <w:pPr>
        <w:tabs>
          <w:tab w:val="num" w:pos="2880"/>
        </w:tabs>
        <w:ind w:left="2880" w:hanging="360"/>
      </w:pPr>
      <w:rPr>
        <w:rFonts w:ascii="Symbol" w:hAnsi="Symbol" w:hint="default"/>
        <w:sz w:val="20"/>
      </w:rPr>
    </w:lvl>
    <w:lvl w:ilvl="4" w:tplc="7D2098B8" w:tentative="1">
      <w:start w:val="1"/>
      <w:numFmt w:val="bullet"/>
      <w:lvlText w:val=""/>
      <w:lvlJc w:val="left"/>
      <w:pPr>
        <w:tabs>
          <w:tab w:val="num" w:pos="3600"/>
        </w:tabs>
        <w:ind w:left="3600" w:hanging="360"/>
      </w:pPr>
      <w:rPr>
        <w:rFonts w:ascii="Symbol" w:hAnsi="Symbol" w:hint="default"/>
        <w:sz w:val="20"/>
      </w:rPr>
    </w:lvl>
    <w:lvl w:ilvl="5" w:tplc="5FDAA12A" w:tentative="1">
      <w:start w:val="1"/>
      <w:numFmt w:val="bullet"/>
      <w:lvlText w:val=""/>
      <w:lvlJc w:val="left"/>
      <w:pPr>
        <w:tabs>
          <w:tab w:val="num" w:pos="4320"/>
        </w:tabs>
        <w:ind w:left="4320" w:hanging="360"/>
      </w:pPr>
      <w:rPr>
        <w:rFonts w:ascii="Symbol" w:hAnsi="Symbol" w:hint="default"/>
        <w:sz w:val="20"/>
      </w:rPr>
    </w:lvl>
    <w:lvl w:ilvl="6" w:tplc="362A75E4" w:tentative="1">
      <w:start w:val="1"/>
      <w:numFmt w:val="bullet"/>
      <w:lvlText w:val=""/>
      <w:lvlJc w:val="left"/>
      <w:pPr>
        <w:tabs>
          <w:tab w:val="num" w:pos="5040"/>
        </w:tabs>
        <w:ind w:left="5040" w:hanging="360"/>
      </w:pPr>
      <w:rPr>
        <w:rFonts w:ascii="Symbol" w:hAnsi="Symbol" w:hint="default"/>
        <w:sz w:val="20"/>
      </w:rPr>
    </w:lvl>
    <w:lvl w:ilvl="7" w:tplc="08CE18E0" w:tentative="1">
      <w:start w:val="1"/>
      <w:numFmt w:val="bullet"/>
      <w:lvlText w:val=""/>
      <w:lvlJc w:val="left"/>
      <w:pPr>
        <w:tabs>
          <w:tab w:val="num" w:pos="5760"/>
        </w:tabs>
        <w:ind w:left="5760" w:hanging="360"/>
      </w:pPr>
      <w:rPr>
        <w:rFonts w:ascii="Symbol" w:hAnsi="Symbol" w:hint="default"/>
        <w:sz w:val="20"/>
      </w:rPr>
    </w:lvl>
    <w:lvl w:ilvl="8" w:tplc="BD5AD39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9A60F0"/>
    <w:multiLevelType w:val="hybridMultilevel"/>
    <w:tmpl w:val="38D0ED00"/>
    <w:lvl w:ilvl="0" w:tplc="23C0C39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EF1371"/>
    <w:multiLevelType w:val="hybridMultilevel"/>
    <w:tmpl w:val="8A64C7E2"/>
    <w:lvl w:ilvl="0" w:tplc="BFEA2BEC">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3E47A1"/>
    <w:multiLevelType w:val="hybridMultilevel"/>
    <w:tmpl w:val="AA840C0A"/>
    <w:lvl w:ilvl="0" w:tplc="EBAE0380">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707EC3"/>
    <w:multiLevelType w:val="hybridMultilevel"/>
    <w:tmpl w:val="CAF0E36E"/>
    <w:lvl w:ilvl="0" w:tplc="F11A16F0">
      <w:start w:val="1"/>
      <w:numFmt w:val="bullet"/>
      <w:lvlText w:val=""/>
      <w:lvlJc w:val="left"/>
      <w:pPr>
        <w:tabs>
          <w:tab w:val="num" w:pos="720"/>
        </w:tabs>
        <w:ind w:left="720" w:hanging="360"/>
      </w:pPr>
      <w:rPr>
        <w:rFonts w:ascii="Symbol" w:hAnsi="Symbol" w:hint="default"/>
        <w:sz w:val="20"/>
      </w:rPr>
    </w:lvl>
    <w:lvl w:ilvl="1" w:tplc="4EBC0EE0" w:tentative="1">
      <w:start w:val="1"/>
      <w:numFmt w:val="bullet"/>
      <w:lvlText w:val=""/>
      <w:lvlJc w:val="left"/>
      <w:pPr>
        <w:tabs>
          <w:tab w:val="num" w:pos="1440"/>
        </w:tabs>
        <w:ind w:left="1440" w:hanging="360"/>
      </w:pPr>
      <w:rPr>
        <w:rFonts w:ascii="Symbol" w:hAnsi="Symbol" w:hint="default"/>
        <w:sz w:val="20"/>
      </w:rPr>
    </w:lvl>
    <w:lvl w:ilvl="2" w:tplc="F68A9910" w:tentative="1">
      <w:start w:val="1"/>
      <w:numFmt w:val="bullet"/>
      <w:lvlText w:val=""/>
      <w:lvlJc w:val="left"/>
      <w:pPr>
        <w:tabs>
          <w:tab w:val="num" w:pos="2160"/>
        </w:tabs>
        <w:ind w:left="2160" w:hanging="360"/>
      </w:pPr>
      <w:rPr>
        <w:rFonts w:ascii="Symbol" w:hAnsi="Symbol" w:hint="default"/>
        <w:sz w:val="20"/>
      </w:rPr>
    </w:lvl>
    <w:lvl w:ilvl="3" w:tplc="773A7DC8" w:tentative="1">
      <w:start w:val="1"/>
      <w:numFmt w:val="bullet"/>
      <w:lvlText w:val=""/>
      <w:lvlJc w:val="left"/>
      <w:pPr>
        <w:tabs>
          <w:tab w:val="num" w:pos="2880"/>
        </w:tabs>
        <w:ind w:left="2880" w:hanging="360"/>
      </w:pPr>
      <w:rPr>
        <w:rFonts w:ascii="Symbol" w:hAnsi="Symbol" w:hint="default"/>
        <w:sz w:val="20"/>
      </w:rPr>
    </w:lvl>
    <w:lvl w:ilvl="4" w:tplc="C55605BE" w:tentative="1">
      <w:start w:val="1"/>
      <w:numFmt w:val="bullet"/>
      <w:lvlText w:val=""/>
      <w:lvlJc w:val="left"/>
      <w:pPr>
        <w:tabs>
          <w:tab w:val="num" w:pos="3600"/>
        </w:tabs>
        <w:ind w:left="3600" w:hanging="360"/>
      </w:pPr>
      <w:rPr>
        <w:rFonts w:ascii="Symbol" w:hAnsi="Symbol" w:hint="default"/>
        <w:sz w:val="20"/>
      </w:rPr>
    </w:lvl>
    <w:lvl w:ilvl="5" w:tplc="C1568ADA" w:tentative="1">
      <w:start w:val="1"/>
      <w:numFmt w:val="bullet"/>
      <w:lvlText w:val=""/>
      <w:lvlJc w:val="left"/>
      <w:pPr>
        <w:tabs>
          <w:tab w:val="num" w:pos="4320"/>
        </w:tabs>
        <w:ind w:left="4320" w:hanging="360"/>
      </w:pPr>
      <w:rPr>
        <w:rFonts w:ascii="Symbol" w:hAnsi="Symbol" w:hint="default"/>
        <w:sz w:val="20"/>
      </w:rPr>
    </w:lvl>
    <w:lvl w:ilvl="6" w:tplc="693EC79C" w:tentative="1">
      <w:start w:val="1"/>
      <w:numFmt w:val="bullet"/>
      <w:lvlText w:val=""/>
      <w:lvlJc w:val="left"/>
      <w:pPr>
        <w:tabs>
          <w:tab w:val="num" w:pos="5040"/>
        </w:tabs>
        <w:ind w:left="5040" w:hanging="360"/>
      </w:pPr>
      <w:rPr>
        <w:rFonts w:ascii="Symbol" w:hAnsi="Symbol" w:hint="default"/>
        <w:sz w:val="20"/>
      </w:rPr>
    </w:lvl>
    <w:lvl w:ilvl="7" w:tplc="3EA2250A" w:tentative="1">
      <w:start w:val="1"/>
      <w:numFmt w:val="bullet"/>
      <w:lvlText w:val=""/>
      <w:lvlJc w:val="left"/>
      <w:pPr>
        <w:tabs>
          <w:tab w:val="num" w:pos="5760"/>
        </w:tabs>
        <w:ind w:left="5760" w:hanging="360"/>
      </w:pPr>
      <w:rPr>
        <w:rFonts w:ascii="Symbol" w:hAnsi="Symbol" w:hint="default"/>
        <w:sz w:val="20"/>
      </w:rPr>
    </w:lvl>
    <w:lvl w:ilvl="8" w:tplc="3D0AF914"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275B34"/>
    <w:multiLevelType w:val="hybridMultilevel"/>
    <w:tmpl w:val="38FA37D6"/>
    <w:lvl w:ilvl="0" w:tplc="4F3C231C">
      <w:start w:val="1"/>
      <w:numFmt w:val="decimal"/>
      <w:lvlText w:val="%1."/>
      <w:lvlJc w:val="left"/>
      <w:pPr>
        <w:ind w:left="720" w:hanging="360"/>
      </w:pPr>
      <w:rPr>
        <w:rFonts w:cs="Calibri"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5064AB"/>
    <w:multiLevelType w:val="hybridMultilevel"/>
    <w:tmpl w:val="7402E276"/>
    <w:lvl w:ilvl="0" w:tplc="A0F0AF3C">
      <w:start w:val="2"/>
      <w:numFmt w:val="bullet"/>
      <w:lvlText w:val="-"/>
      <w:lvlJc w:val="left"/>
      <w:pPr>
        <w:ind w:left="360" w:hanging="360"/>
      </w:pPr>
      <w:rPr>
        <w:rFonts w:ascii="Trebuchet MS" w:eastAsiaTheme="minorHAnsi"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DB7D74"/>
    <w:multiLevelType w:val="hybridMultilevel"/>
    <w:tmpl w:val="2202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175714">
    <w:abstractNumId w:val="11"/>
  </w:num>
  <w:num w:numId="2" w16cid:durableId="1697344178">
    <w:abstractNumId w:val="7"/>
  </w:num>
  <w:num w:numId="3" w16cid:durableId="1460804346">
    <w:abstractNumId w:val="1"/>
  </w:num>
  <w:num w:numId="4" w16cid:durableId="903220362">
    <w:abstractNumId w:val="14"/>
  </w:num>
  <w:num w:numId="5" w16cid:durableId="1175801885">
    <w:abstractNumId w:val="9"/>
  </w:num>
  <w:num w:numId="6" w16cid:durableId="1886015729">
    <w:abstractNumId w:val="10"/>
  </w:num>
  <w:num w:numId="7" w16cid:durableId="639043390">
    <w:abstractNumId w:val="3"/>
  </w:num>
  <w:num w:numId="8" w16cid:durableId="702901693">
    <w:abstractNumId w:val="6"/>
  </w:num>
  <w:num w:numId="9" w16cid:durableId="524177191">
    <w:abstractNumId w:val="5"/>
  </w:num>
  <w:num w:numId="10" w16cid:durableId="554436697">
    <w:abstractNumId w:val="8"/>
  </w:num>
  <w:num w:numId="11" w16cid:durableId="1705323813">
    <w:abstractNumId w:val="12"/>
  </w:num>
  <w:num w:numId="12" w16cid:durableId="1546529383">
    <w:abstractNumId w:val="4"/>
  </w:num>
  <w:num w:numId="13" w16cid:durableId="197009000">
    <w:abstractNumId w:val="2"/>
  </w:num>
  <w:num w:numId="14" w16cid:durableId="1131439129">
    <w:abstractNumId w:val="0"/>
  </w:num>
  <w:num w:numId="15" w16cid:durableId="8736625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45"/>
    <w:rsid w:val="00001BB1"/>
    <w:rsid w:val="0000236B"/>
    <w:rsid w:val="000041CE"/>
    <w:rsid w:val="0001442E"/>
    <w:rsid w:val="00014F71"/>
    <w:rsid w:val="00017968"/>
    <w:rsid w:val="00020EF1"/>
    <w:rsid w:val="00024E37"/>
    <w:rsid w:val="0002654A"/>
    <w:rsid w:val="00026BD0"/>
    <w:rsid w:val="00037959"/>
    <w:rsid w:val="00044661"/>
    <w:rsid w:val="0004526F"/>
    <w:rsid w:val="000466F1"/>
    <w:rsid w:val="000471B9"/>
    <w:rsid w:val="000536AD"/>
    <w:rsid w:val="00055FC0"/>
    <w:rsid w:val="000602AA"/>
    <w:rsid w:val="000605A9"/>
    <w:rsid w:val="000607AF"/>
    <w:rsid w:val="00063920"/>
    <w:rsid w:val="00065600"/>
    <w:rsid w:val="00067B1F"/>
    <w:rsid w:val="00075152"/>
    <w:rsid w:val="000757C2"/>
    <w:rsid w:val="00075C03"/>
    <w:rsid w:val="00081D23"/>
    <w:rsid w:val="00090C3D"/>
    <w:rsid w:val="000934BD"/>
    <w:rsid w:val="000A0370"/>
    <w:rsid w:val="000A086A"/>
    <w:rsid w:val="000B4C7A"/>
    <w:rsid w:val="000C546C"/>
    <w:rsid w:val="000D110F"/>
    <w:rsid w:val="000D4E02"/>
    <w:rsid w:val="000E01C4"/>
    <w:rsid w:val="000E1639"/>
    <w:rsid w:val="000E28CD"/>
    <w:rsid w:val="000E3003"/>
    <w:rsid w:val="000E3048"/>
    <w:rsid w:val="000E76F8"/>
    <w:rsid w:val="000F5776"/>
    <w:rsid w:val="00102D37"/>
    <w:rsid w:val="001042F8"/>
    <w:rsid w:val="00115AE8"/>
    <w:rsid w:val="00123166"/>
    <w:rsid w:val="001264B3"/>
    <w:rsid w:val="00127FE0"/>
    <w:rsid w:val="00133E19"/>
    <w:rsid w:val="00147A49"/>
    <w:rsid w:val="00150CB0"/>
    <w:rsid w:val="00153F8D"/>
    <w:rsid w:val="00154B3F"/>
    <w:rsid w:val="001627A0"/>
    <w:rsid w:val="0016308C"/>
    <w:rsid w:val="00163CA0"/>
    <w:rsid w:val="00164BA7"/>
    <w:rsid w:val="00165A36"/>
    <w:rsid w:val="0017205A"/>
    <w:rsid w:val="0017635D"/>
    <w:rsid w:val="00176A24"/>
    <w:rsid w:val="001804B6"/>
    <w:rsid w:val="001837F6"/>
    <w:rsid w:val="00185CB7"/>
    <w:rsid w:val="00197A75"/>
    <w:rsid w:val="00197C9F"/>
    <w:rsid w:val="001A08D2"/>
    <w:rsid w:val="001A300D"/>
    <w:rsid w:val="001A7696"/>
    <w:rsid w:val="001B5238"/>
    <w:rsid w:val="001B7D9E"/>
    <w:rsid w:val="001C3621"/>
    <w:rsid w:val="001D4574"/>
    <w:rsid w:val="001D4B32"/>
    <w:rsid w:val="001E0693"/>
    <w:rsid w:val="001E218D"/>
    <w:rsid w:val="001E3E6A"/>
    <w:rsid w:val="001E4F29"/>
    <w:rsid w:val="001E5C39"/>
    <w:rsid w:val="001F1BA4"/>
    <w:rsid w:val="001F2632"/>
    <w:rsid w:val="0020121C"/>
    <w:rsid w:val="00202740"/>
    <w:rsid w:val="00202FED"/>
    <w:rsid w:val="00203511"/>
    <w:rsid w:val="0021076B"/>
    <w:rsid w:val="00213E90"/>
    <w:rsid w:val="0021529F"/>
    <w:rsid w:val="00236B1C"/>
    <w:rsid w:val="00243734"/>
    <w:rsid w:val="002508EC"/>
    <w:rsid w:val="00256B0E"/>
    <w:rsid w:val="002600BE"/>
    <w:rsid w:val="00264E12"/>
    <w:rsid w:val="00272750"/>
    <w:rsid w:val="00274B9D"/>
    <w:rsid w:val="00274E3D"/>
    <w:rsid w:val="002809D4"/>
    <w:rsid w:val="0029175B"/>
    <w:rsid w:val="002B2723"/>
    <w:rsid w:val="002B396E"/>
    <w:rsid w:val="002B410B"/>
    <w:rsid w:val="002B5639"/>
    <w:rsid w:val="002B7773"/>
    <w:rsid w:val="002B7BEF"/>
    <w:rsid w:val="002C40FD"/>
    <w:rsid w:val="002C736E"/>
    <w:rsid w:val="002C7C40"/>
    <w:rsid w:val="002D4441"/>
    <w:rsid w:val="002D513D"/>
    <w:rsid w:val="002D6AF9"/>
    <w:rsid w:val="002E1787"/>
    <w:rsid w:val="002E2E15"/>
    <w:rsid w:val="002E3D3A"/>
    <w:rsid w:val="002E4F2F"/>
    <w:rsid w:val="002E6213"/>
    <w:rsid w:val="00300EFE"/>
    <w:rsid w:val="00302424"/>
    <w:rsid w:val="00304685"/>
    <w:rsid w:val="00304D9A"/>
    <w:rsid w:val="003051DC"/>
    <w:rsid w:val="00306DCC"/>
    <w:rsid w:val="00307338"/>
    <w:rsid w:val="003109C6"/>
    <w:rsid w:val="00321FCF"/>
    <w:rsid w:val="00334ABA"/>
    <w:rsid w:val="003406EF"/>
    <w:rsid w:val="00342CA0"/>
    <w:rsid w:val="00346AEC"/>
    <w:rsid w:val="00346E41"/>
    <w:rsid w:val="00351847"/>
    <w:rsid w:val="0035585F"/>
    <w:rsid w:val="00355F11"/>
    <w:rsid w:val="00363DD6"/>
    <w:rsid w:val="003700C6"/>
    <w:rsid w:val="00372158"/>
    <w:rsid w:val="00382527"/>
    <w:rsid w:val="0038294E"/>
    <w:rsid w:val="0038547A"/>
    <w:rsid w:val="00385E5C"/>
    <w:rsid w:val="00390D0E"/>
    <w:rsid w:val="00391E41"/>
    <w:rsid w:val="00395B13"/>
    <w:rsid w:val="00397C72"/>
    <w:rsid w:val="003A0CC2"/>
    <w:rsid w:val="003A36A2"/>
    <w:rsid w:val="003A5BD8"/>
    <w:rsid w:val="003A7515"/>
    <w:rsid w:val="003B49E3"/>
    <w:rsid w:val="003B6516"/>
    <w:rsid w:val="003B7745"/>
    <w:rsid w:val="003D344C"/>
    <w:rsid w:val="003D4381"/>
    <w:rsid w:val="003D7E3B"/>
    <w:rsid w:val="003E0222"/>
    <w:rsid w:val="003E2DC9"/>
    <w:rsid w:val="003E3F28"/>
    <w:rsid w:val="003F0326"/>
    <w:rsid w:val="003F0529"/>
    <w:rsid w:val="003F6AD5"/>
    <w:rsid w:val="0040203A"/>
    <w:rsid w:val="00410D7E"/>
    <w:rsid w:val="004200ED"/>
    <w:rsid w:val="00420196"/>
    <w:rsid w:val="0042159B"/>
    <w:rsid w:val="00424FAA"/>
    <w:rsid w:val="00435B92"/>
    <w:rsid w:val="00437882"/>
    <w:rsid w:val="00444C00"/>
    <w:rsid w:val="004453A6"/>
    <w:rsid w:val="004457DA"/>
    <w:rsid w:val="004457DB"/>
    <w:rsid w:val="00455C98"/>
    <w:rsid w:val="00465009"/>
    <w:rsid w:val="0046796C"/>
    <w:rsid w:val="00473AE1"/>
    <w:rsid w:val="00474C5C"/>
    <w:rsid w:val="004759C5"/>
    <w:rsid w:val="004825BB"/>
    <w:rsid w:val="00493B9D"/>
    <w:rsid w:val="004968D0"/>
    <w:rsid w:val="00497777"/>
    <w:rsid w:val="004B67D4"/>
    <w:rsid w:val="004B7600"/>
    <w:rsid w:val="004C0BB0"/>
    <w:rsid w:val="004E2787"/>
    <w:rsid w:val="004E74D8"/>
    <w:rsid w:val="004F1CDC"/>
    <w:rsid w:val="004F2F80"/>
    <w:rsid w:val="004F5A2F"/>
    <w:rsid w:val="004F7473"/>
    <w:rsid w:val="00500F58"/>
    <w:rsid w:val="005046AB"/>
    <w:rsid w:val="005054EE"/>
    <w:rsid w:val="00512279"/>
    <w:rsid w:val="005228EA"/>
    <w:rsid w:val="005243F9"/>
    <w:rsid w:val="00532BCF"/>
    <w:rsid w:val="005343E3"/>
    <w:rsid w:val="00535E65"/>
    <w:rsid w:val="005412D9"/>
    <w:rsid w:val="00544993"/>
    <w:rsid w:val="00547BFF"/>
    <w:rsid w:val="00551702"/>
    <w:rsid w:val="005521BB"/>
    <w:rsid w:val="00554E3E"/>
    <w:rsid w:val="00556B35"/>
    <w:rsid w:val="00557EA1"/>
    <w:rsid w:val="0057058B"/>
    <w:rsid w:val="00571A16"/>
    <w:rsid w:val="00574349"/>
    <w:rsid w:val="00574650"/>
    <w:rsid w:val="00581709"/>
    <w:rsid w:val="005819AC"/>
    <w:rsid w:val="00584261"/>
    <w:rsid w:val="00595202"/>
    <w:rsid w:val="005A4A34"/>
    <w:rsid w:val="005A5495"/>
    <w:rsid w:val="005B0C2E"/>
    <w:rsid w:val="005B4D3B"/>
    <w:rsid w:val="005C1446"/>
    <w:rsid w:val="005C1911"/>
    <w:rsid w:val="005C2431"/>
    <w:rsid w:val="005C3C3F"/>
    <w:rsid w:val="005C4A13"/>
    <w:rsid w:val="005D2080"/>
    <w:rsid w:val="005D2A2B"/>
    <w:rsid w:val="005E34F1"/>
    <w:rsid w:val="005E3794"/>
    <w:rsid w:val="005E7E4E"/>
    <w:rsid w:val="005F22D2"/>
    <w:rsid w:val="005F429B"/>
    <w:rsid w:val="005F73C2"/>
    <w:rsid w:val="00603758"/>
    <w:rsid w:val="006048F1"/>
    <w:rsid w:val="00604FA8"/>
    <w:rsid w:val="006102C9"/>
    <w:rsid w:val="006104ED"/>
    <w:rsid w:val="00627921"/>
    <w:rsid w:val="0063753E"/>
    <w:rsid w:val="00646C9A"/>
    <w:rsid w:val="00653C42"/>
    <w:rsid w:val="00656E12"/>
    <w:rsid w:val="00662F8F"/>
    <w:rsid w:val="00663018"/>
    <w:rsid w:val="00663182"/>
    <w:rsid w:val="00667B4E"/>
    <w:rsid w:val="00675200"/>
    <w:rsid w:val="0068031E"/>
    <w:rsid w:val="00681B31"/>
    <w:rsid w:val="00681C90"/>
    <w:rsid w:val="00682FD4"/>
    <w:rsid w:val="0068532F"/>
    <w:rsid w:val="006960B2"/>
    <w:rsid w:val="006A54EB"/>
    <w:rsid w:val="006B170C"/>
    <w:rsid w:val="006B1B18"/>
    <w:rsid w:val="006B3309"/>
    <w:rsid w:val="006B3D8C"/>
    <w:rsid w:val="006B5382"/>
    <w:rsid w:val="006C1B1E"/>
    <w:rsid w:val="006C21E6"/>
    <w:rsid w:val="006D611D"/>
    <w:rsid w:val="006E02C1"/>
    <w:rsid w:val="006E0623"/>
    <w:rsid w:val="006E18D1"/>
    <w:rsid w:val="006E4643"/>
    <w:rsid w:val="006E760C"/>
    <w:rsid w:val="006F10CD"/>
    <w:rsid w:val="006F3B67"/>
    <w:rsid w:val="006F7157"/>
    <w:rsid w:val="00700C45"/>
    <w:rsid w:val="00701B4C"/>
    <w:rsid w:val="00702B05"/>
    <w:rsid w:val="007074BB"/>
    <w:rsid w:val="00707A86"/>
    <w:rsid w:val="00711142"/>
    <w:rsid w:val="00712103"/>
    <w:rsid w:val="007154B4"/>
    <w:rsid w:val="007154F6"/>
    <w:rsid w:val="007245FA"/>
    <w:rsid w:val="00725683"/>
    <w:rsid w:val="00735358"/>
    <w:rsid w:val="00737440"/>
    <w:rsid w:val="0073760E"/>
    <w:rsid w:val="00746A8E"/>
    <w:rsid w:val="00751623"/>
    <w:rsid w:val="0076006D"/>
    <w:rsid w:val="00761F97"/>
    <w:rsid w:val="007750C4"/>
    <w:rsid w:val="0077589D"/>
    <w:rsid w:val="007806FA"/>
    <w:rsid w:val="00782812"/>
    <w:rsid w:val="00782D2A"/>
    <w:rsid w:val="00786B48"/>
    <w:rsid w:val="007949BF"/>
    <w:rsid w:val="00796093"/>
    <w:rsid w:val="0079648E"/>
    <w:rsid w:val="00797053"/>
    <w:rsid w:val="007B519E"/>
    <w:rsid w:val="007B7E30"/>
    <w:rsid w:val="007C38A4"/>
    <w:rsid w:val="007D1FE8"/>
    <w:rsid w:val="007D27E5"/>
    <w:rsid w:val="007D41C2"/>
    <w:rsid w:val="007E66F2"/>
    <w:rsid w:val="007E6C77"/>
    <w:rsid w:val="007E6F8B"/>
    <w:rsid w:val="007F40F2"/>
    <w:rsid w:val="007F448F"/>
    <w:rsid w:val="007F5C06"/>
    <w:rsid w:val="00804F79"/>
    <w:rsid w:val="00807BF7"/>
    <w:rsid w:val="00825692"/>
    <w:rsid w:val="008269A8"/>
    <w:rsid w:val="00827BC2"/>
    <w:rsid w:val="00830CB9"/>
    <w:rsid w:val="008311B2"/>
    <w:rsid w:val="0084591A"/>
    <w:rsid w:val="0085108A"/>
    <w:rsid w:val="008510FE"/>
    <w:rsid w:val="00851C0B"/>
    <w:rsid w:val="008574E2"/>
    <w:rsid w:val="00861E94"/>
    <w:rsid w:val="00863411"/>
    <w:rsid w:val="0087249D"/>
    <w:rsid w:val="008753CC"/>
    <w:rsid w:val="00880D16"/>
    <w:rsid w:val="00883E1E"/>
    <w:rsid w:val="008873AC"/>
    <w:rsid w:val="008A0BDA"/>
    <w:rsid w:val="008A1C75"/>
    <w:rsid w:val="008A3829"/>
    <w:rsid w:val="008A3A03"/>
    <w:rsid w:val="008A699D"/>
    <w:rsid w:val="008B43F8"/>
    <w:rsid w:val="008B623A"/>
    <w:rsid w:val="008B7D20"/>
    <w:rsid w:val="008C0FD4"/>
    <w:rsid w:val="008C152C"/>
    <w:rsid w:val="008D72AF"/>
    <w:rsid w:val="008E4A8A"/>
    <w:rsid w:val="008F055F"/>
    <w:rsid w:val="008F340B"/>
    <w:rsid w:val="008F59C1"/>
    <w:rsid w:val="009016E1"/>
    <w:rsid w:val="00911791"/>
    <w:rsid w:val="00913D92"/>
    <w:rsid w:val="00916759"/>
    <w:rsid w:val="00922848"/>
    <w:rsid w:val="009257E8"/>
    <w:rsid w:val="009273B9"/>
    <w:rsid w:val="009346EB"/>
    <w:rsid w:val="009415EB"/>
    <w:rsid w:val="009433C8"/>
    <w:rsid w:val="00945FC1"/>
    <w:rsid w:val="00961FB4"/>
    <w:rsid w:val="009758E1"/>
    <w:rsid w:val="0097766E"/>
    <w:rsid w:val="00980B59"/>
    <w:rsid w:val="0098378C"/>
    <w:rsid w:val="009846C0"/>
    <w:rsid w:val="00996E87"/>
    <w:rsid w:val="009A3155"/>
    <w:rsid w:val="009A377F"/>
    <w:rsid w:val="009A55A1"/>
    <w:rsid w:val="009C2494"/>
    <w:rsid w:val="009C398D"/>
    <w:rsid w:val="009C6508"/>
    <w:rsid w:val="009C6DC6"/>
    <w:rsid w:val="009E25CA"/>
    <w:rsid w:val="009F52E9"/>
    <w:rsid w:val="00A00C06"/>
    <w:rsid w:val="00A0342A"/>
    <w:rsid w:val="00A03D0E"/>
    <w:rsid w:val="00A116EE"/>
    <w:rsid w:val="00A12B96"/>
    <w:rsid w:val="00A13D80"/>
    <w:rsid w:val="00A17F83"/>
    <w:rsid w:val="00A243A5"/>
    <w:rsid w:val="00A26488"/>
    <w:rsid w:val="00A32258"/>
    <w:rsid w:val="00A47896"/>
    <w:rsid w:val="00A5038E"/>
    <w:rsid w:val="00A529C1"/>
    <w:rsid w:val="00A61080"/>
    <w:rsid w:val="00A625FE"/>
    <w:rsid w:val="00A639B7"/>
    <w:rsid w:val="00A67C83"/>
    <w:rsid w:val="00A740F0"/>
    <w:rsid w:val="00A8100C"/>
    <w:rsid w:val="00A81C87"/>
    <w:rsid w:val="00A96B08"/>
    <w:rsid w:val="00AA06D8"/>
    <w:rsid w:val="00AA1425"/>
    <w:rsid w:val="00AA26CA"/>
    <w:rsid w:val="00AA6459"/>
    <w:rsid w:val="00AB2D33"/>
    <w:rsid w:val="00AB3619"/>
    <w:rsid w:val="00AC01B6"/>
    <w:rsid w:val="00AC05F3"/>
    <w:rsid w:val="00AC246A"/>
    <w:rsid w:val="00AC2FB1"/>
    <w:rsid w:val="00AD283B"/>
    <w:rsid w:val="00AD5DBD"/>
    <w:rsid w:val="00AE3FB9"/>
    <w:rsid w:val="00AE7586"/>
    <w:rsid w:val="00B00503"/>
    <w:rsid w:val="00B042C6"/>
    <w:rsid w:val="00B0565E"/>
    <w:rsid w:val="00B10CFE"/>
    <w:rsid w:val="00B15449"/>
    <w:rsid w:val="00B1560D"/>
    <w:rsid w:val="00B16665"/>
    <w:rsid w:val="00B20566"/>
    <w:rsid w:val="00B2066E"/>
    <w:rsid w:val="00B243ED"/>
    <w:rsid w:val="00B25D5D"/>
    <w:rsid w:val="00B27D48"/>
    <w:rsid w:val="00B31431"/>
    <w:rsid w:val="00B31DCF"/>
    <w:rsid w:val="00B429A2"/>
    <w:rsid w:val="00B43307"/>
    <w:rsid w:val="00B46D89"/>
    <w:rsid w:val="00B55506"/>
    <w:rsid w:val="00B629DE"/>
    <w:rsid w:val="00B73A62"/>
    <w:rsid w:val="00B73CE5"/>
    <w:rsid w:val="00B92A85"/>
    <w:rsid w:val="00B92B40"/>
    <w:rsid w:val="00BA28DE"/>
    <w:rsid w:val="00BA6895"/>
    <w:rsid w:val="00BB26DC"/>
    <w:rsid w:val="00BB27C6"/>
    <w:rsid w:val="00BB6A80"/>
    <w:rsid w:val="00BC2923"/>
    <w:rsid w:val="00BC398F"/>
    <w:rsid w:val="00BC723C"/>
    <w:rsid w:val="00BD20B9"/>
    <w:rsid w:val="00BD2DAE"/>
    <w:rsid w:val="00BD36FD"/>
    <w:rsid w:val="00BD3CDF"/>
    <w:rsid w:val="00BE0DEB"/>
    <w:rsid w:val="00BE1BF3"/>
    <w:rsid w:val="00BE6C72"/>
    <w:rsid w:val="00BE7DAE"/>
    <w:rsid w:val="00BF1195"/>
    <w:rsid w:val="00BF3801"/>
    <w:rsid w:val="00BF39F8"/>
    <w:rsid w:val="00BF73AD"/>
    <w:rsid w:val="00C122EA"/>
    <w:rsid w:val="00C1430E"/>
    <w:rsid w:val="00C153C3"/>
    <w:rsid w:val="00C237C2"/>
    <w:rsid w:val="00C27804"/>
    <w:rsid w:val="00C302CA"/>
    <w:rsid w:val="00C32669"/>
    <w:rsid w:val="00C46BE7"/>
    <w:rsid w:val="00C471F0"/>
    <w:rsid w:val="00C4763F"/>
    <w:rsid w:val="00C60A64"/>
    <w:rsid w:val="00C637D5"/>
    <w:rsid w:val="00C649D2"/>
    <w:rsid w:val="00C67445"/>
    <w:rsid w:val="00C7258E"/>
    <w:rsid w:val="00C75395"/>
    <w:rsid w:val="00C82D04"/>
    <w:rsid w:val="00C95C25"/>
    <w:rsid w:val="00C96C5E"/>
    <w:rsid w:val="00CA022C"/>
    <w:rsid w:val="00CA0EF2"/>
    <w:rsid w:val="00CA3484"/>
    <w:rsid w:val="00CB15F9"/>
    <w:rsid w:val="00CB3026"/>
    <w:rsid w:val="00CB35A7"/>
    <w:rsid w:val="00CC244E"/>
    <w:rsid w:val="00CD699E"/>
    <w:rsid w:val="00CD6F16"/>
    <w:rsid w:val="00CE1365"/>
    <w:rsid w:val="00CE2833"/>
    <w:rsid w:val="00CE4676"/>
    <w:rsid w:val="00CE5863"/>
    <w:rsid w:val="00D022CE"/>
    <w:rsid w:val="00D02523"/>
    <w:rsid w:val="00D078F7"/>
    <w:rsid w:val="00D153FE"/>
    <w:rsid w:val="00D170C4"/>
    <w:rsid w:val="00D209B9"/>
    <w:rsid w:val="00D242C2"/>
    <w:rsid w:val="00D25A0D"/>
    <w:rsid w:val="00D2620E"/>
    <w:rsid w:val="00D27634"/>
    <w:rsid w:val="00D43FD8"/>
    <w:rsid w:val="00D51B8E"/>
    <w:rsid w:val="00D51DEA"/>
    <w:rsid w:val="00D53B89"/>
    <w:rsid w:val="00D556C1"/>
    <w:rsid w:val="00D650BE"/>
    <w:rsid w:val="00D672AA"/>
    <w:rsid w:val="00D72197"/>
    <w:rsid w:val="00D93819"/>
    <w:rsid w:val="00D94E5B"/>
    <w:rsid w:val="00DA145F"/>
    <w:rsid w:val="00DA4CF8"/>
    <w:rsid w:val="00DA7937"/>
    <w:rsid w:val="00DB29FD"/>
    <w:rsid w:val="00DB315A"/>
    <w:rsid w:val="00DC4ECB"/>
    <w:rsid w:val="00DC717C"/>
    <w:rsid w:val="00DC76AA"/>
    <w:rsid w:val="00DD09F8"/>
    <w:rsid w:val="00DD40C9"/>
    <w:rsid w:val="00DD4C86"/>
    <w:rsid w:val="00DE4AF9"/>
    <w:rsid w:val="00DF3199"/>
    <w:rsid w:val="00DF3ED2"/>
    <w:rsid w:val="00DF6EB4"/>
    <w:rsid w:val="00E02043"/>
    <w:rsid w:val="00E04561"/>
    <w:rsid w:val="00E101BC"/>
    <w:rsid w:val="00E10A71"/>
    <w:rsid w:val="00E11432"/>
    <w:rsid w:val="00E11EC7"/>
    <w:rsid w:val="00E14A73"/>
    <w:rsid w:val="00E1625E"/>
    <w:rsid w:val="00E16F9D"/>
    <w:rsid w:val="00E20034"/>
    <w:rsid w:val="00E212A4"/>
    <w:rsid w:val="00E302C3"/>
    <w:rsid w:val="00E30BE0"/>
    <w:rsid w:val="00E3157D"/>
    <w:rsid w:val="00E33679"/>
    <w:rsid w:val="00E34428"/>
    <w:rsid w:val="00E37DE1"/>
    <w:rsid w:val="00E41B64"/>
    <w:rsid w:val="00E45BD8"/>
    <w:rsid w:val="00E54422"/>
    <w:rsid w:val="00E63C97"/>
    <w:rsid w:val="00E65C6E"/>
    <w:rsid w:val="00E66821"/>
    <w:rsid w:val="00E72802"/>
    <w:rsid w:val="00E72CEF"/>
    <w:rsid w:val="00E72ED1"/>
    <w:rsid w:val="00E81962"/>
    <w:rsid w:val="00E81BB7"/>
    <w:rsid w:val="00E820C5"/>
    <w:rsid w:val="00E83AF7"/>
    <w:rsid w:val="00E850C5"/>
    <w:rsid w:val="00E8727B"/>
    <w:rsid w:val="00E922C3"/>
    <w:rsid w:val="00E95631"/>
    <w:rsid w:val="00EA31C5"/>
    <w:rsid w:val="00EB69AC"/>
    <w:rsid w:val="00ED1025"/>
    <w:rsid w:val="00ED2357"/>
    <w:rsid w:val="00EE3C02"/>
    <w:rsid w:val="00EE490C"/>
    <w:rsid w:val="00EE599C"/>
    <w:rsid w:val="00EE6A39"/>
    <w:rsid w:val="00EE7538"/>
    <w:rsid w:val="00EE77A4"/>
    <w:rsid w:val="00EF32D4"/>
    <w:rsid w:val="00EF50C0"/>
    <w:rsid w:val="00F03007"/>
    <w:rsid w:val="00F04038"/>
    <w:rsid w:val="00F07CBF"/>
    <w:rsid w:val="00F24B39"/>
    <w:rsid w:val="00F25636"/>
    <w:rsid w:val="00F4087B"/>
    <w:rsid w:val="00F46CB6"/>
    <w:rsid w:val="00F51268"/>
    <w:rsid w:val="00F51895"/>
    <w:rsid w:val="00F51E17"/>
    <w:rsid w:val="00F522F0"/>
    <w:rsid w:val="00F5233B"/>
    <w:rsid w:val="00F61022"/>
    <w:rsid w:val="00F62A0C"/>
    <w:rsid w:val="00F63336"/>
    <w:rsid w:val="00F65311"/>
    <w:rsid w:val="00F66098"/>
    <w:rsid w:val="00F75C4E"/>
    <w:rsid w:val="00F769D8"/>
    <w:rsid w:val="00F82849"/>
    <w:rsid w:val="00F847CC"/>
    <w:rsid w:val="00FB7B49"/>
    <w:rsid w:val="00FC1470"/>
    <w:rsid w:val="00FC3CB1"/>
    <w:rsid w:val="00FC61AE"/>
    <w:rsid w:val="00FD2BF4"/>
    <w:rsid w:val="00FE4F7B"/>
    <w:rsid w:val="00FF0490"/>
    <w:rsid w:val="00FF36C4"/>
    <w:rsid w:val="00FF7EC3"/>
    <w:rsid w:val="0CC59789"/>
    <w:rsid w:val="16E030E2"/>
    <w:rsid w:val="1756D09A"/>
    <w:rsid w:val="210CC708"/>
    <w:rsid w:val="22B65C2B"/>
    <w:rsid w:val="2508BBAB"/>
    <w:rsid w:val="31B79250"/>
    <w:rsid w:val="345B4A07"/>
    <w:rsid w:val="3C88DCFC"/>
    <w:rsid w:val="3C8B5387"/>
    <w:rsid w:val="3CDC819B"/>
    <w:rsid w:val="42732392"/>
    <w:rsid w:val="46E9BED3"/>
    <w:rsid w:val="46FD7D29"/>
    <w:rsid w:val="48683215"/>
    <w:rsid w:val="4FE626FC"/>
    <w:rsid w:val="4FF7BB82"/>
    <w:rsid w:val="50E70A4E"/>
    <w:rsid w:val="52A69D9E"/>
    <w:rsid w:val="56664E00"/>
    <w:rsid w:val="57F55D68"/>
    <w:rsid w:val="58D7B4FF"/>
    <w:rsid w:val="5A586B3E"/>
    <w:rsid w:val="5C4827E7"/>
    <w:rsid w:val="5D67C07E"/>
    <w:rsid w:val="5EF92FB5"/>
    <w:rsid w:val="5F24D898"/>
    <w:rsid w:val="74051C69"/>
    <w:rsid w:val="75FD0401"/>
    <w:rsid w:val="76E099E8"/>
    <w:rsid w:val="77CDA2A5"/>
    <w:rsid w:val="7B10843F"/>
    <w:rsid w:val="7DDE1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3EF0C"/>
  <w14:defaultImageDpi w14:val="32767"/>
  <w15:chartTrackingRefBased/>
  <w15:docId w15:val="{8B9BF1E5-83B3-7040-A5DD-F077C050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51702"/>
    <w:pPr>
      <w:spacing w:line="288" w:lineRule="auto"/>
    </w:pPr>
    <w:rPr>
      <w:rFonts w:ascii="Trebuchet MS" w:hAnsi="Trebuchet MS"/>
    </w:rPr>
  </w:style>
  <w:style w:type="paragraph" w:styleId="Heading1">
    <w:name w:val="heading 1"/>
    <w:basedOn w:val="Normal"/>
    <w:next w:val="Normal"/>
    <w:link w:val="Heading1Char"/>
    <w:uiPriority w:val="9"/>
    <w:qFormat/>
    <w:rsid w:val="005E34F1"/>
    <w:pPr>
      <w:spacing w:after="120"/>
      <w:outlineLvl w:val="0"/>
    </w:pPr>
    <w:rPr>
      <w:b/>
      <w:bCs/>
      <w:color w:val="00857C" w:themeColor="accent2"/>
      <w:sz w:val="48"/>
      <w:szCs w:val="48"/>
    </w:rPr>
  </w:style>
  <w:style w:type="paragraph" w:styleId="Heading2">
    <w:name w:val="heading 2"/>
    <w:basedOn w:val="Normal"/>
    <w:next w:val="Normal"/>
    <w:link w:val="Heading2Char"/>
    <w:uiPriority w:val="9"/>
    <w:unhideWhenUsed/>
    <w:qFormat/>
    <w:rsid w:val="00243734"/>
    <w:pPr>
      <w:spacing w:after="120" w:line="276" w:lineRule="auto"/>
      <w:outlineLvl w:val="1"/>
    </w:pPr>
    <w:rPr>
      <w:bCs/>
      <w:color w:val="004F6B" w:themeColor="text2"/>
      <w:sz w:val="28"/>
      <w:szCs w:val="28"/>
    </w:rPr>
  </w:style>
  <w:style w:type="paragraph" w:styleId="Heading3">
    <w:name w:val="heading 3"/>
    <w:basedOn w:val="Normal"/>
    <w:next w:val="Normal"/>
    <w:link w:val="Heading3Char"/>
    <w:uiPriority w:val="9"/>
    <w:semiHidden/>
    <w:unhideWhenUsed/>
    <w:qFormat/>
    <w:rsid w:val="003A7515"/>
    <w:pPr>
      <w:keepNext/>
      <w:keepLines/>
      <w:spacing w:before="40"/>
      <w:outlineLvl w:val="2"/>
    </w:pPr>
    <w:rPr>
      <w:rFonts w:asciiTheme="majorHAnsi" w:eastAsiaTheme="majorEastAsia" w:hAnsiTheme="majorHAnsi" w:cstheme="majorBidi"/>
      <w:color w:val="415E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43ED"/>
    <w:pPr>
      <w:contextualSpacing/>
    </w:pPr>
    <w:rPr>
      <w:rFonts w:ascii="Stag Bold" w:eastAsiaTheme="majorEastAsia" w:hAnsi="Stag Bold" w:cstheme="majorBidi"/>
      <w:color w:val="004F6B" w:themeColor="text2"/>
      <w:spacing w:val="-10"/>
      <w:kern w:val="28"/>
      <w:sz w:val="56"/>
      <w:szCs w:val="56"/>
    </w:rPr>
  </w:style>
  <w:style w:type="character" w:customStyle="1" w:styleId="TitleChar">
    <w:name w:val="Title Char"/>
    <w:basedOn w:val="DefaultParagraphFont"/>
    <w:link w:val="Title"/>
    <w:uiPriority w:val="10"/>
    <w:rsid w:val="00B243ED"/>
    <w:rPr>
      <w:rFonts w:ascii="Stag Bold" w:eastAsiaTheme="majorEastAsia" w:hAnsi="Stag Bold" w:cstheme="majorBidi"/>
      <w:color w:val="004F6B" w:themeColor="text2"/>
      <w:spacing w:val="-10"/>
      <w:kern w:val="28"/>
      <w:sz w:val="56"/>
      <w:szCs w:val="56"/>
    </w:rPr>
  </w:style>
  <w:style w:type="character" w:customStyle="1" w:styleId="Heading1Char">
    <w:name w:val="Heading 1 Char"/>
    <w:basedOn w:val="DefaultParagraphFont"/>
    <w:link w:val="Heading1"/>
    <w:uiPriority w:val="9"/>
    <w:rsid w:val="005E34F1"/>
    <w:rPr>
      <w:rFonts w:ascii="Trebuchet MS" w:hAnsi="Trebuchet MS"/>
      <w:b/>
      <w:bCs/>
      <w:color w:val="00857C" w:themeColor="accent2"/>
      <w:sz w:val="48"/>
      <w:szCs w:val="48"/>
    </w:rPr>
  </w:style>
  <w:style w:type="character" w:customStyle="1" w:styleId="Heading2Char">
    <w:name w:val="Heading 2 Char"/>
    <w:basedOn w:val="DefaultParagraphFont"/>
    <w:link w:val="Heading2"/>
    <w:uiPriority w:val="9"/>
    <w:rsid w:val="00243734"/>
    <w:rPr>
      <w:rFonts w:ascii="Trebuchet MS" w:hAnsi="Trebuchet MS"/>
      <w:bCs/>
      <w:color w:val="004F6B" w:themeColor="text2"/>
      <w:sz w:val="28"/>
      <w:szCs w:val="28"/>
    </w:rPr>
  </w:style>
  <w:style w:type="character" w:styleId="Strong">
    <w:name w:val="Strong"/>
    <w:basedOn w:val="DefaultParagraphFont"/>
    <w:uiPriority w:val="22"/>
    <w:qFormat/>
    <w:rsid w:val="00CE5863"/>
    <w:rPr>
      <w:rFonts w:ascii="Trebuchet MS" w:hAnsi="Trebuchet MS"/>
      <w:b/>
      <w:bCs/>
      <w:i w:val="0"/>
      <w:color w:val="E73E97" w:themeColor="background2"/>
    </w:rPr>
  </w:style>
  <w:style w:type="paragraph" w:styleId="Footer">
    <w:name w:val="footer"/>
    <w:basedOn w:val="Normal"/>
    <w:link w:val="FooterChar"/>
    <w:uiPriority w:val="99"/>
    <w:unhideWhenUsed/>
    <w:rsid w:val="00CE5863"/>
    <w:pPr>
      <w:tabs>
        <w:tab w:val="center" w:pos="4513"/>
        <w:tab w:val="right" w:pos="9026"/>
      </w:tabs>
      <w:spacing w:line="240" w:lineRule="auto"/>
    </w:pPr>
  </w:style>
  <w:style w:type="character" w:customStyle="1" w:styleId="FooterChar">
    <w:name w:val="Footer Char"/>
    <w:basedOn w:val="DefaultParagraphFont"/>
    <w:link w:val="Footer"/>
    <w:uiPriority w:val="99"/>
    <w:rsid w:val="00CE5863"/>
    <w:rPr>
      <w:rFonts w:ascii="Trebuchet MS" w:hAnsi="Trebuchet MS"/>
    </w:rPr>
  </w:style>
  <w:style w:type="character" w:styleId="PageNumber">
    <w:name w:val="page number"/>
    <w:basedOn w:val="DefaultParagraphFont"/>
    <w:uiPriority w:val="99"/>
    <w:semiHidden/>
    <w:unhideWhenUsed/>
    <w:rsid w:val="00CE5863"/>
  </w:style>
  <w:style w:type="paragraph" w:styleId="Header">
    <w:name w:val="header"/>
    <w:basedOn w:val="Normal"/>
    <w:link w:val="HeaderChar"/>
    <w:uiPriority w:val="99"/>
    <w:unhideWhenUsed/>
    <w:rsid w:val="00CE5863"/>
    <w:pPr>
      <w:tabs>
        <w:tab w:val="center" w:pos="4513"/>
        <w:tab w:val="right" w:pos="9026"/>
      </w:tabs>
      <w:spacing w:line="240" w:lineRule="auto"/>
    </w:pPr>
  </w:style>
  <w:style w:type="character" w:customStyle="1" w:styleId="HeaderChar">
    <w:name w:val="Header Char"/>
    <w:basedOn w:val="DefaultParagraphFont"/>
    <w:link w:val="Header"/>
    <w:uiPriority w:val="99"/>
    <w:rsid w:val="00CE5863"/>
    <w:rPr>
      <w:rFonts w:ascii="Trebuchet MS" w:hAnsi="Trebuchet MS"/>
    </w:rPr>
  </w:style>
  <w:style w:type="character" w:styleId="Hyperlink">
    <w:name w:val="Hyperlink"/>
    <w:basedOn w:val="DefaultParagraphFont"/>
    <w:uiPriority w:val="99"/>
    <w:unhideWhenUsed/>
    <w:rsid w:val="00342CA0"/>
    <w:rPr>
      <w:color w:val="A00054" w:themeColor="hyperlink"/>
      <w:u w:val="single"/>
    </w:rPr>
  </w:style>
  <w:style w:type="character" w:styleId="UnresolvedMention">
    <w:name w:val="Unresolved Mention"/>
    <w:basedOn w:val="DefaultParagraphFont"/>
    <w:uiPriority w:val="99"/>
    <w:rsid w:val="00342CA0"/>
    <w:rPr>
      <w:color w:val="605E5C"/>
      <w:shd w:val="clear" w:color="auto" w:fill="E1DFDD"/>
    </w:rPr>
  </w:style>
  <w:style w:type="character" w:styleId="FollowedHyperlink">
    <w:name w:val="FollowedHyperlink"/>
    <w:basedOn w:val="DefaultParagraphFont"/>
    <w:uiPriority w:val="99"/>
    <w:semiHidden/>
    <w:unhideWhenUsed/>
    <w:rsid w:val="00342CA0"/>
    <w:rPr>
      <w:color w:val="0080A4" w:themeColor="followedHyperlink"/>
      <w:u w:val="single"/>
    </w:rPr>
  </w:style>
  <w:style w:type="character" w:styleId="SubtleEmphasis">
    <w:name w:val="Subtle Emphasis"/>
    <w:basedOn w:val="DefaultParagraphFont"/>
    <w:uiPriority w:val="19"/>
    <w:qFormat/>
    <w:rsid w:val="00F82849"/>
    <w:rPr>
      <w:i/>
      <w:iCs/>
      <w:color w:val="404040" w:themeColor="text1" w:themeTint="BF"/>
    </w:rPr>
  </w:style>
  <w:style w:type="character" w:customStyle="1" w:styleId="normaltextrun">
    <w:name w:val="normaltextrun"/>
    <w:basedOn w:val="DefaultParagraphFont"/>
    <w:rsid w:val="00913D92"/>
  </w:style>
  <w:style w:type="paragraph" w:styleId="Quote">
    <w:name w:val="Quote"/>
    <w:basedOn w:val="Normal"/>
    <w:next w:val="Normal"/>
    <w:link w:val="QuoteChar"/>
    <w:uiPriority w:val="29"/>
    <w:qFormat/>
    <w:rsid w:val="008C152C"/>
    <w:pPr>
      <w:spacing w:before="200" w:after="160"/>
      <w:ind w:left="567" w:right="862"/>
    </w:pPr>
    <w:rPr>
      <w:i/>
      <w:iCs/>
      <w:color w:val="404040" w:themeColor="text1" w:themeTint="BF"/>
    </w:rPr>
  </w:style>
  <w:style w:type="character" w:customStyle="1" w:styleId="QuoteChar">
    <w:name w:val="Quote Char"/>
    <w:basedOn w:val="DefaultParagraphFont"/>
    <w:link w:val="Quote"/>
    <w:uiPriority w:val="29"/>
    <w:rsid w:val="008C152C"/>
    <w:rPr>
      <w:rFonts w:ascii="Trebuchet MS" w:hAnsi="Trebuchet MS"/>
      <w:i/>
      <w:iCs/>
      <w:color w:val="404040" w:themeColor="text1" w:themeTint="BF"/>
    </w:rPr>
  </w:style>
  <w:style w:type="character" w:customStyle="1" w:styleId="apple-converted-space">
    <w:name w:val="apple-converted-space"/>
    <w:basedOn w:val="DefaultParagraphFont"/>
    <w:rsid w:val="00913D92"/>
  </w:style>
  <w:style w:type="character" w:customStyle="1" w:styleId="bcx4">
    <w:name w:val="bcx4"/>
    <w:basedOn w:val="DefaultParagraphFont"/>
    <w:rsid w:val="00913D92"/>
  </w:style>
  <w:style w:type="paragraph" w:customStyle="1" w:styleId="paragraph">
    <w:name w:val="paragraph"/>
    <w:basedOn w:val="Normal"/>
    <w:rsid w:val="00EE599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eop">
    <w:name w:val="eop"/>
    <w:basedOn w:val="DefaultParagraphFont"/>
    <w:rsid w:val="00EE599C"/>
  </w:style>
  <w:style w:type="paragraph" w:styleId="ListParagraph">
    <w:name w:val="List Paragraph"/>
    <w:basedOn w:val="Normal"/>
    <w:uiPriority w:val="34"/>
    <w:qFormat/>
    <w:rsid w:val="0040203A"/>
    <w:pPr>
      <w:ind w:left="720"/>
      <w:contextualSpacing/>
    </w:pPr>
  </w:style>
  <w:style w:type="paragraph" w:styleId="BalloonText">
    <w:name w:val="Balloon Text"/>
    <w:basedOn w:val="Normal"/>
    <w:link w:val="BalloonTextChar"/>
    <w:uiPriority w:val="99"/>
    <w:semiHidden/>
    <w:unhideWhenUsed/>
    <w:rsid w:val="000E01C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01C4"/>
    <w:rPr>
      <w:rFonts w:ascii="Times New Roman" w:hAnsi="Times New Roman" w:cs="Times New Roman"/>
      <w:sz w:val="18"/>
      <w:szCs w:val="18"/>
    </w:rPr>
  </w:style>
  <w:style w:type="paragraph" w:customStyle="1" w:styleId="xmsonormal">
    <w:name w:val="x_msonormal"/>
    <w:basedOn w:val="Normal"/>
    <w:rsid w:val="00FC1470"/>
    <w:pPr>
      <w:spacing w:before="100" w:beforeAutospacing="1" w:after="100" w:afterAutospacing="1" w:line="240" w:lineRule="auto"/>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9C2494"/>
    <w:pPr>
      <w:spacing w:line="240" w:lineRule="auto"/>
    </w:pPr>
    <w:rPr>
      <w:sz w:val="20"/>
      <w:szCs w:val="20"/>
    </w:rPr>
  </w:style>
  <w:style w:type="character" w:customStyle="1" w:styleId="FootnoteTextChar">
    <w:name w:val="Footnote Text Char"/>
    <w:basedOn w:val="DefaultParagraphFont"/>
    <w:link w:val="FootnoteText"/>
    <w:uiPriority w:val="99"/>
    <w:semiHidden/>
    <w:rsid w:val="009C2494"/>
    <w:rPr>
      <w:rFonts w:ascii="Trebuchet MS" w:hAnsi="Trebuchet MS"/>
      <w:sz w:val="20"/>
      <w:szCs w:val="20"/>
    </w:rPr>
  </w:style>
  <w:style w:type="character" w:styleId="FootnoteReference">
    <w:name w:val="footnote reference"/>
    <w:basedOn w:val="DefaultParagraphFont"/>
    <w:uiPriority w:val="99"/>
    <w:semiHidden/>
    <w:unhideWhenUsed/>
    <w:rsid w:val="009C2494"/>
    <w:rPr>
      <w:vertAlign w:val="superscript"/>
    </w:rPr>
  </w:style>
  <w:style w:type="character" w:customStyle="1" w:styleId="Heading3Char">
    <w:name w:val="Heading 3 Char"/>
    <w:basedOn w:val="DefaultParagraphFont"/>
    <w:link w:val="Heading3"/>
    <w:uiPriority w:val="9"/>
    <w:semiHidden/>
    <w:rsid w:val="003A7515"/>
    <w:rPr>
      <w:rFonts w:asciiTheme="majorHAnsi" w:eastAsiaTheme="majorEastAsia" w:hAnsiTheme="majorHAnsi" w:cstheme="majorBidi"/>
      <w:color w:val="415E00" w:themeColor="accent1" w:themeShade="7F"/>
    </w:rPr>
  </w:style>
  <w:style w:type="paragraph" w:styleId="NormalWeb">
    <w:name w:val="Normal (Web)"/>
    <w:basedOn w:val="Normal"/>
    <w:uiPriority w:val="99"/>
    <w:semiHidden/>
    <w:unhideWhenUsed/>
    <w:rsid w:val="00E81962"/>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04526F"/>
    <w:rPr>
      <w:sz w:val="16"/>
      <w:szCs w:val="16"/>
    </w:rPr>
  </w:style>
  <w:style w:type="paragraph" w:styleId="CommentText">
    <w:name w:val="annotation text"/>
    <w:basedOn w:val="Normal"/>
    <w:link w:val="CommentTextChar"/>
    <w:uiPriority w:val="99"/>
    <w:semiHidden/>
    <w:unhideWhenUsed/>
    <w:rsid w:val="0004526F"/>
    <w:pPr>
      <w:spacing w:line="240" w:lineRule="auto"/>
    </w:pPr>
    <w:rPr>
      <w:sz w:val="20"/>
      <w:szCs w:val="20"/>
    </w:rPr>
  </w:style>
  <w:style w:type="character" w:customStyle="1" w:styleId="CommentTextChar">
    <w:name w:val="Comment Text Char"/>
    <w:basedOn w:val="DefaultParagraphFont"/>
    <w:link w:val="CommentText"/>
    <w:uiPriority w:val="99"/>
    <w:semiHidden/>
    <w:rsid w:val="0004526F"/>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4526F"/>
    <w:rPr>
      <w:b/>
      <w:bCs/>
    </w:rPr>
  </w:style>
  <w:style w:type="character" w:customStyle="1" w:styleId="CommentSubjectChar">
    <w:name w:val="Comment Subject Char"/>
    <w:basedOn w:val="CommentTextChar"/>
    <w:link w:val="CommentSubject"/>
    <w:uiPriority w:val="99"/>
    <w:semiHidden/>
    <w:rsid w:val="0004526F"/>
    <w:rPr>
      <w:rFonts w:ascii="Trebuchet MS" w:hAnsi="Trebuchet MS"/>
      <w:b/>
      <w:bCs/>
      <w:sz w:val="20"/>
      <w:szCs w:val="20"/>
    </w:rPr>
  </w:style>
  <w:style w:type="paragraph" w:customStyle="1" w:styleId="intro">
    <w:name w:val="intro"/>
    <w:basedOn w:val="Normal"/>
    <w:rsid w:val="00FE4F7B"/>
    <w:pPr>
      <w:spacing w:before="100" w:beforeAutospacing="1" w:after="100" w:afterAutospacing="1" w:line="240" w:lineRule="auto"/>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2B2723"/>
    <w:pPr>
      <w:spacing w:line="240" w:lineRule="auto"/>
    </w:pPr>
    <w:rPr>
      <w:sz w:val="20"/>
      <w:szCs w:val="20"/>
    </w:rPr>
  </w:style>
  <w:style w:type="character" w:customStyle="1" w:styleId="EndnoteTextChar">
    <w:name w:val="Endnote Text Char"/>
    <w:basedOn w:val="DefaultParagraphFont"/>
    <w:link w:val="EndnoteText"/>
    <w:uiPriority w:val="99"/>
    <w:semiHidden/>
    <w:rsid w:val="002B2723"/>
    <w:rPr>
      <w:rFonts w:ascii="Trebuchet MS" w:hAnsi="Trebuchet MS"/>
      <w:sz w:val="20"/>
      <w:szCs w:val="20"/>
    </w:rPr>
  </w:style>
  <w:style w:type="character" w:styleId="EndnoteReference">
    <w:name w:val="endnote reference"/>
    <w:basedOn w:val="DefaultParagraphFont"/>
    <w:uiPriority w:val="99"/>
    <w:semiHidden/>
    <w:unhideWhenUsed/>
    <w:rsid w:val="002B2723"/>
    <w:rPr>
      <w:vertAlign w:val="superscript"/>
    </w:rPr>
  </w:style>
  <w:style w:type="paragraph" w:customStyle="1" w:styleId="Quotes">
    <w:name w:val="Quotes"/>
    <w:basedOn w:val="Normal"/>
    <w:qFormat/>
    <w:rsid w:val="001A30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7352">
      <w:bodyDiv w:val="1"/>
      <w:marLeft w:val="0"/>
      <w:marRight w:val="0"/>
      <w:marTop w:val="0"/>
      <w:marBottom w:val="0"/>
      <w:divBdr>
        <w:top w:val="none" w:sz="0" w:space="0" w:color="auto"/>
        <w:left w:val="none" w:sz="0" w:space="0" w:color="auto"/>
        <w:bottom w:val="none" w:sz="0" w:space="0" w:color="auto"/>
        <w:right w:val="none" w:sz="0" w:space="0" w:color="auto"/>
      </w:divBdr>
    </w:div>
    <w:div w:id="71199720">
      <w:bodyDiv w:val="1"/>
      <w:marLeft w:val="0"/>
      <w:marRight w:val="0"/>
      <w:marTop w:val="0"/>
      <w:marBottom w:val="0"/>
      <w:divBdr>
        <w:top w:val="none" w:sz="0" w:space="0" w:color="auto"/>
        <w:left w:val="none" w:sz="0" w:space="0" w:color="auto"/>
        <w:bottom w:val="none" w:sz="0" w:space="0" w:color="auto"/>
        <w:right w:val="none" w:sz="0" w:space="0" w:color="auto"/>
      </w:divBdr>
    </w:div>
    <w:div w:id="98067512">
      <w:bodyDiv w:val="1"/>
      <w:marLeft w:val="0"/>
      <w:marRight w:val="0"/>
      <w:marTop w:val="0"/>
      <w:marBottom w:val="0"/>
      <w:divBdr>
        <w:top w:val="none" w:sz="0" w:space="0" w:color="auto"/>
        <w:left w:val="none" w:sz="0" w:space="0" w:color="auto"/>
        <w:bottom w:val="none" w:sz="0" w:space="0" w:color="auto"/>
        <w:right w:val="none" w:sz="0" w:space="0" w:color="auto"/>
      </w:divBdr>
    </w:div>
    <w:div w:id="105345604">
      <w:bodyDiv w:val="1"/>
      <w:marLeft w:val="0"/>
      <w:marRight w:val="0"/>
      <w:marTop w:val="0"/>
      <w:marBottom w:val="0"/>
      <w:divBdr>
        <w:top w:val="none" w:sz="0" w:space="0" w:color="auto"/>
        <w:left w:val="none" w:sz="0" w:space="0" w:color="auto"/>
        <w:bottom w:val="none" w:sz="0" w:space="0" w:color="auto"/>
        <w:right w:val="none" w:sz="0" w:space="0" w:color="auto"/>
      </w:divBdr>
    </w:div>
    <w:div w:id="116023667">
      <w:bodyDiv w:val="1"/>
      <w:marLeft w:val="0"/>
      <w:marRight w:val="0"/>
      <w:marTop w:val="0"/>
      <w:marBottom w:val="0"/>
      <w:divBdr>
        <w:top w:val="none" w:sz="0" w:space="0" w:color="auto"/>
        <w:left w:val="none" w:sz="0" w:space="0" w:color="auto"/>
        <w:bottom w:val="none" w:sz="0" w:space="0" w:color="auto"/>
        <w:right w:val="none" w:sz="0" w:space="0" w:color="auto"/>
      </w:divBdr>
    </w:div>
    <w:div w:id="237860317">
      <w:bodyDiv w:val="1"/>
      <w:marLeft w:val="0"/>
      <w:marRight w:val="0"/>
      <w:marTop w:val="0"/>
      <w:marBottom w:val="0"/>
      <w:divBdr>
        <w:top w:val="none" w:sz="0" w:space="0" w:color="auto"/>
        <w:left w:val="none" w:sz="0" w:space="0" w:color="auto"/>
        <w:bottom w:val="none" w:sz="0" w:space="0" w:color="auto"/>
        <w:right w:val="none" w:sz="0" w:space="0" w:color="auto"/>
      </w:divBdr>
    </w:div>
    <w:div w:id="273754664">
      <w:bodyDiv w:val="1"/>
      <w:marLeft w:val="0"/>
      <w:marRight w:val="0"/>
      <w:marTop w:val="0"/>
      <w:marBottom w:val="0"/>
      <w:divBdr>
        <w:top w:val="none" w:sz="0" w:space="0" w:color="auto"/>
        <w:left w:val="none" w:sz="0" w:space="0" w:color="auto"/>
        <w:bottom w:val="none" w:sz="0" w:space="0" w:color="auto"/>
        <w:right w:val="none" w:sz="0" w:space="0" w:color="auto"/>
      </w:divBdr>
    </w:div>
    <w:div w:id="334504045">
      <w:bodyDiv w:val="1"/>
      <w:marLeft w:val="0"/>
      <w:marRight w:val="0"/>
      <w:marTop w:val="0"/>
      <w:marBottom w:val="0"/>
      <w:divBdr>
        <w:top w:val="none" w:sz="0" w:space="0" w:color="auto"/>
        <w:left w:val="none" w:sz="0" w:space="0" w:color="auto"/>
        <w:bottom w:val="none" w:sz="0" w:space="0" w:color="auto"/>
        <w:right w:val="none" w:sz="0" w:space="0" w:color="auto"/>
      </w:divBdr>
    </w:div>
    <w:div w:id="520122554">
      <w:bodyDiv w:val="1"/>
      <w:marLeft w:val="0"/>
      <w:marRight w:val="0"/>
      <w:marTop w:val="0"/>
      <w:marBottom w:val="0"/>
      <w:divBdr>
        <w:top w:val="none" w:sz="0" w:space="0" w:color="auto"/>
        <w:left w:val="none" w:sz="0" w:space="0" w:color="auto"/>
        <w:bottom w:val="none" w:sz="0" w:space="0" w:color="auto"/>
        <w:right w:val="none" w:sz="0" w:space="0" w:color="auto"/>
      </w:divBdr>
    </w:div>
    <w:div w:id="571308854">
      <w:bodyDiv w:val="1"/>
      <w:marLeft w:val="0"/>
      <w:marRight w:val="0"/>
      <w:marTop w:val="0"/>
      <w:marBottom w:val="0"/>
      <w:divBdr>
        <w:top w:val="none" w:sz="0" w:space="0" w:color="auto"/>
        <w:left w:val="none" w:sz="0" w:space="0" w:color="auto"/>
        <w:bottom w:val="none" w:sz="0" w:space="0" w:color="auto"/>
        <w:right w:val="none" w:sz="0" w:space="0" w:color="auto"/>
      </w:divBdr>
    </w:div>
    <w:div w:id="687608026">
      <w:bodyDiv w:val="1"/>
      <w:marLeft w:val="0"/>
      <w:marRight w:val="0"/>
      <w:marTop w:val="0"/>
      <w:marBottom w:val="0"/>
      <w:divBdr>
        <w:top w:val="none" w:sz="0" w:space="0" w:color="auto"/>
        <w:left w:val="none" w:sz="0" w:space="0" w:color="auto"/>
        <w:bottom w:val="none" w:sz="0" w:space="0" w:color="auto"/>
        <w:right w:val="none" w:sz="0" w:space="0" w:color="auto"/>
      </w:divBdr>
    </w:div>
    <w:div w:id="796068930">
      <w:bodyDiv w:val="1"/>
      <w:marLeft w:val="0"/>
      <w:marRight w:val="0"/>
      <w:marTop w:val="0"/>
      <w:marBottom w:val="0"/>
      <w:divBdr>
        <w:top w:val="none" w:sz="0" w:space="0" w:color="auto"/>
        <w:left w:val="none" w:sz="0" w:space="0" w:color="auto"/>
        <w:bottom w:val="none" w:sz="0" w:space="0" w:color="auto"/>
        <w:right w:val="none" w:sz="0" w:space="0" w:color="auto"/>
      </w:divBdr>
      <w:divsChild>
        <w:div w:id="20028066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96798820">
      <w:bodyDiv w:val="1"/>
      <w:marLeft w:val="0"/>
      <w:marRight w:val="0"/>
      <w:marTop w:val="0"/>
      <w:marBottom w:val="0"/>
      <w:divBdr>
        <w:top w:val="none" w:sz="0" w:space="0" w:color="auto"/>
        <w:left w:val="none" w:sz="0" w:space="0" w:color="auto"/>
        <w:bottom w:val="none" w:sz="0" w:space="0" w:color="auto"/>
        <w:right w:val="none" w:sz="0" w:space="0" w:color="auto"/>
      </w:divBdr>
    </w:div>
    <w:div w:id="805319159">
      <w:bodyDiv w:val="1"/>
      <w:marLeft w:val="0"/>
      <w:marRight w:val="0"/>
      <w:marTop w:val="0"/>
      <w:marBottom w:val="0"/>
      <w:divBdr>
        <w:top w:val="none" w:sz="0" w:space="0" w:color="auto"/>
        <w:left w:val="none" w:sz="0" w:space="0" w:color="auto"/>
        <w:bottom w:val="none" w:sz="0" w:space="0" w:color="auto"/>
        <w:right w:val="none" w:sz="0" w:space="0" w:color="auto"/>
      </w:divBdr>
    </w:div>
    <w:div w:id="882792362">
      <w:bodyDiv w:val="1"/>
      <w:marLeft w:val="0"/>
      <w:marRight w:val="0"/>
      <w:marTop w:val="0"/>
      <w:marBottom w:val="0"/>
      <w:divBdr>
        <w:top w:val="none" w:sz="0" w:space="0" w:color="auto"/>
        <w:left w:val="none" w:sz="0" w:space="0" w:color="auto"/>
        <w:bottom w:val="none" w:sz="0" w:space="0" w:color="auto"/>
        <w:right w:val="none" w:sz="0" w:space="0" w:color="auto"/>
      </w:divBdr>
    </w:div>
    <w:div w:id="1011490485">
      <w:bodyDiv w:val="1"/>
      <w:marLeft w:val="0"/>
      <w:marRight w:val="0"/>
      <w:marTop w:val="0"/>
      <w:marBottom w:val="0"/>
      <w:divBdr>
        <w:top w:val="none" w:sz="0" w:space="0" w:color="auto"/>
        <w:left w:val="none" w:sz="0" w:space="0" w:color="auto"/>
        <w:bottom w:val="none" w:sz="0" w:space="0" w:color="auto"/>
        <w:right w:val="none" w:sz="0" w:space="0" w:color="auto"/>
      </w:divBdr>
    </w:div>
    <w:div w:id="1015303465">
      <w:bodyDiv w:val="1"/>
      <w:marLeft w:val="0"/>
      <w:marRight w:val="0"/>
      <w:marTop w:val="0"/>
      <w:marBottom w:val="0"/>
      <w:divBdr>
        <w:top w:val="none" w:sz="0" w:space="0" w:color="auto"/>
        <w:left w:val="none" w:sz="0" w:space="0" w:color="auto"/>
        <w:bottom w:val="none" w:sz="0" w:space="0" w:color="auto"/>
        <w:right w:val="none" w:sz="0" w:space="0" w:color="auto"/>
      </w:divBdr>
    </w:div>
    <w:div w:id="1021052801">
      <w:bodyDiv w:val="1"/>
      <w:marLeft w:val="0"/>
      <w:marRight w:val="0"/>
      <w:marTop w:val="0"/>
      <w:marBottom w:val="0"/>
      <w:divBdr>
        <w:top w:val="none" w:sz="0" w:space="0" w:color="auto"/>
        <w:left w:val="none" w:sz="0" w:space="0" w:color="auto"/>
        <w:bottom w:val="none" w:sz="0" w:space="0" w:color="auto"/>
        <w:right w:val="none" w:sz="0" w:space="0" w:color="auto"/>
      </w:divBdr>
    </w:div>
    <w:div w:id="1219587483">
      <w:bodyDiv w:val="1"/>
      <w:marLeft w:val="0"/>
      <w:marRight w:val="0"/>
      <w:marTop w:val="0"/>
      <w:marBottom w:val="0"/>
      <w:divBdr>
        <w:top w:val="none" w:sz="0" w:space="0" w:color="auto"/>
        <w:left w:val="none" w:sz="0" w:space="0" w:color="auto"/>
        <w:bottom w:val="none" w:sz="0" w:space="0" w:color="auto"/>
        <w:right w:val="none" w:sz="0" w:space="0" w:color="auto"/>
      </w:divBdr>
    </w:div>
    <w:div w:id="1226838606">
      <w:bodyDiv w:val="1"/>
      <w:marLeft w:val="0"/>
      <w:marRight w:val="0"/>
      <w:marTop w:val="0"/>
      <w:marBottom w:val="0"/>
      <w:divBdr>
        <w:top w:val="none" w:sz="0" w:space="0" w:color="auto"/>
        <w:left w:val="none" w:sz="0" w:space="0" w:color="auto"/>
        <w:bottom w:val="none" w:sz="0" w:space="0" w:color="auto"/>
        <w:right w:val="none" w:sz="0" w:space="0" w:color="auto"/>
      </w:divBdr>
    </w:div>
    <w:div w:id="1247812541">
      <w:bodyDiv w:val="1"/>
      <w:marLeft w:val="0"/>
      <w:marRight w:val="0"/>
      <w:marTop w:val="0"/>
      <w:marBottom w:val="0"/>
      <w:divBdr>
        <w:top w:val="none" w:sz="0" w:space="0" w:color="auto"/>
        <w:left w:val="none" w:sz="0" w:space="0" w:color="auto"/>
        <w:bottom w:val="none" w:sz="0" w:space="0" w:color="auto"/>
        <w:right w:val="none" w:sz="0" w:space="0" w:color="auto"/>
      </w:divBdr>
    </w:div>
    <w:div w:id="1271086627">
      <w:bodyDiv w:val="1"/>
      <w:marLeft w:val="0"/>
      <w:marRight w:val="0"/>
      <w:marTop w:val="0"/>
      <w:marBottom w:val="0"/>
      <w:divBdr>
        <w:top w:val="none" w:sz="0" w:space="0" w:color="auto"/>
        <w:left w:val="none" w:sz="0" w:space="0" w:color="auto"/>
        <w:bottom w:val="none" w:sz="0" w:space="0" w:color="auto"/>
        <w:right w:val="none" w:sz="0" w:space="0" w:color="auto"/>
      </w:divBdr>
      <w:divsChild>
        <w:div w:id="1432554160">
          <w:marLeft w:val="0"/>
          <w:marRight w:val="0"/>
          <w:marTop w:val="0"/>
          <w:marBottom w:val="0"/>
          <w:divBdr>
            <w:top w:val="none" w:sz="0" w:space="0" w:color="auto"/>
            <w:left w:val="none" w:sz="0" w:space="0" w:color="auto"/>
            <w:bottom w:val="none" w:sz="0" w:space="0" w:color="auto"/>
            <w:right w:val="none" w:sz="0" w:space="0" w:color="auto"/>
          </w:divBdr>
          <w:divsChild>
            <w:div w:id="1407875206">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2060471990">
          <w:marLeft w:val="0"/>
          <w:marRight w:val="0"/>
          <w:marTop w:val="0"/>
          <w:marBottom w:val="0"/>
          <w:divBdr>
            <w:top w:val="none" w:sz="0" w:space="0" w:color="auto"/>
            <w:left w:val="none" w:sz="0" w:space="0" w:color="auto"/>
            <w:bottom w:val="none" w:sz="0" w:space="0" w:color="auto"/>
            <w:right w:val="none" w:sz="0" w:space="0" w:color="auto"/>
          </w:divBdr>
        </w:div>
      </w:divsChild>
    </w:div>
    <w:div w:id="1302468509">
      <w:bodyDiv w:val="1"/>
      <w:marLeft w:val="0"/>
      <w:marRight w:val="0"/>
      <w:marTop w:val="0"/>
      <w:marBottom w:val="0"/>
      <w:divBdr>
        <w:top w:val="none" w:sz="0" w:space="0" w:color="auto"/>
        <w:left w:val="none" w:sz="0" w:space="0" w:color="auto"/>
        <w:bottom w:val="none" w:sz="0" w:space="0" w:color="auto"/>
        <w:right w:val="none" w:sz="0" w:space="0" w:color="auto"/>
      </w:divBdr>
    </w:div>
    <w:div w:id="1404066253">
      <w:bodyDiv w:val="1"/>
      <w:marLeft w:val="0"/>
      <w:marRight w:val="0"/>
      <w:marTop w:val="0"/>
      <w:marBottom w:val="0"/>
      <w:divBdr>
        <w:top w:val="none" w:sz="0" w:space="0" w:color="auto"/>
        <w:left w:val="none" w:sz="0" w:space="0" w:color="auto"/>
        <w:bottom w:val="none" w:sz="0" w:space="0" w:color="auto"/>
        <w:right w:val="none" w:sz="0" w:space="0" w:color="auto"/>
      </w:divBdr>
    </w:div>
    <w:div w:id="1414206628">
      <w:bodyDiv w:val="1"/>
      <w:marLeft w:val="0"/>
      <w:marRight w:val="0"/>
      <w:marTop w:val="0"/>
      <w:marBottom w:val="0"/>
      <w:divBdr>
        <w:top w:val="none" w:sz="0" w:space="0" w:color="auto"/>
        <w:left w:val="none" w:sz="0" w:space="0" w:color="auto"/>
        <w:bottom w:val="none" w:sz="0" w:space="0" w:color="auto"/>
        <w:right w:val="none" w:sz="0" w:space="0" w:color="auto"/>
      </w:divBdr>
    </w:div>
    <w:div w:id="1432704418">
      <w:bodyDiv w:val="1"/>
      <w:marLeft w:val="0"/>
      <w:marRight w:val="0"/>
      <w:marTop w:val="0"/>
      <w:marBottom w:val="0"/>
      <w:divBdr>
        <w:top w:val="none" w:sz="0" w:space="0" w:color="auto"/>
        <w:left w:val="none" w:sz="0" w:space="0" w:color="auto"/>
        <w:bottom w:val="none" w:sz="0" w:space="0" w:color="auto"/>
        <w:right w:val="none" w:sz="0" w:space="0" w:color="auto"/>
      </w:divBdr>
    </w:div>
    <w:div w:id="1504513179">
      <w:bodyDiv w:val="1"/>
      <w:marLeft w:val="0"/>
      <w:marRight w:val="0"/>
      <w:marTop w:val="0"/>
      <w:marBottom w:val="0"/>
      <w:divBdr>
        <w:top w:val="none" w:sz="0" w:space="0" w:color="auto"/>
        <w:left w:val="none" w:sz="0" w:space="0" w:color="auto"/>
        <w:bottom w:val="none" w:sz="0" w:space="0" w:color="auto"/>
        <w:right w:val="none" w:sz="0" w:space="0" w:color="auto"/>
      </w:divBdr>
    </w:div>
    <w:div w:id="1530408625">
      <w:bodyDiv w:val="1"/>
      <w:marLeft w:val="0"/>
      <w:marRight w:val="0"/>
      <w:marTop w:val="0"/>
      <w:marBottom w:val="0"/>
      <w:divBdr>
        <w:top w:val="none" w:sz="0" w:space="0" w:color="auto"/>
        <w:left w:val="none" w:sz="0" w:space="0" w:color="auto"/>
        <w:bottom w:val="none" w:sz="0" w:space="0" w:color="auto"/>
        <w:right w:val="none" w:sz="0" w:space="0" w:color="auto"/>
      </w:divBdr>
    </w:div>
    <w:div w:id="1549686884">
      <w:bodyDiv w:val="1"/>
      <w:marLeft w:val="0"/>
      <w:marRight w:val="0"/>
      <w:marTop w:val="0"/>
      <w:marBottom w:val="0"/>
      <w:divBdr>
        <w:top w:val="none" w:sz="0" w:space="0" w:color="auto"/>
        <w:left w:val="none" w:sz="0" w:space="0" w:color="auto"/>
        <w:bottom w:val="none" w:sz="0" w:space="0" w:color="auto"/>
        <w:right w:val="none" w:sz="0" w:space="0" w:color="auto"/>
      </w:divBdr>
    </w:div>
    <w:div w:id="1562709107">
      <w:bodyDiv w:val="1"/>
      <w:marLeft w:val="0"/>
      <w:marRight w:val="0"/>
      <w:marTop w:val="0"/>
      <w:marBottom w:val="0"/>
      <w:divBdr>
        <w:top w:val="none" w:sz="0" w:space="0" w:color="auto"/>
        <w:left w:val="none" w:sz="0" w:space="0" w:color="auto"/>
        <w:bottom w:val="none" w:sz="0" w:space="0" w:color="auto"/>
        <w:right w:val="none" w:sz="0" w:space="0" w:color="auto"/>
      </w:divBdr>
    </w:div>
    <w:div w:id="1775008563">
      <w:bodyDiv w:val="1"/>
      <w:marLeft w:val="0"/>
      <w:marRight w:val="0"/>
      <w:marTop w:val="0"/>
      <w:marBottom w:val="0"/>
      <w:divBdr>
        <w:top w:val="none" w:sz="0" w:space="0" w:color="auto"/>
        <w:left w:val="none" w:sz="0" w:space="0" w:color="auto"/>
        <w:bottom w:val="none" w:sz="0" w:space="0" w:color="auto"/>
        <w:right w:val="none" w:sz="0" w:space="0" w:color="auto"/>
      </w:divBdr>
    </w:div>
    <w:div w:id="1799451055">
      <w:bodyDiv w:val="1"/>
      <w:marLeft w:val="0"/>
      <w:marRight w:val="0"/>
      <w:marTop w:val="0"/>
      <w:marBottom w:val="0"/>
      <w:divBdr>
        <w:top w:val="none" w:sz="0" w:space="0" w:color="auto"/>
        <w:left w:val="none" w:sz="0" w:space="0" w:color="auto"/>
        <w:bottom w:val="none" w:sz="0" w:space="0" w:color="auto"/>
        <w:right w:val="none" w:sz="0" w:space="0" w:color="auto"/>
      </w:divBdr>
      <w:divsChild>
        <w:div w:id="143400081">
          <w:marLeft w:val="0"/>
          <w:marRight w:val="0"/>
          <w:marTop w:val="0"/>
          <w:marBottom w:val="0"/>
          <w:divBdr>
            <w:top w:val="none" w:sz="0" w:space="0" w:color="auto"/>
            <w:left w:val="none" w:sz="0" w:space="0" w:color="auto"/>
            <w:bottom w:val="none" w:sz="0" w:space="0" w:color="auto"/>
            <w:right w:val="none" w:sz="0" w:space="0" w:color="auto"/>
          </w:divBdr>
        </w:div>
        <w:div w:id="144516701">
          <w:marLeft w:val="0"/>
          <w:marRight w:val="0"/>
          <w:marTop w:val="0"/>
          <w:marBottom w:val="0"/>
          <w:divBdr>
            <w:top w:val="none" w:sz="0" w:space="0" w:color="auto"/>
            <w:left w:val="none" w:sz="0" w:space="0" w:color="auto"/>
            <w:bottom w:val="none" w:sz="0" w:space="0" w:color="auto"/>
            <w:right w:val="none" w:sz="0" w:space="0" w:color="auto"/>
          </w:divBdr>
        </w:div>
        <w:div w:id="814225381">
          <w:marLeft w:val="0"/>
          <w:marRight w:val="0"/>
          <w:marTop w:val="0"/>
          <w:marBottom w:val="0"/>
          <w:divBdr>
            <w:top w:val="none" w:sz="0" w:space="0" w:color="auto"/>
            <w:left w:val="none" w:sz="0" w:space="0" w:color="auto"/>
            <w:bottom w:val="none" w:sz="0" w:space="0" w:color="auto"/>
            <w:right w:val="none" w:sz="0" w:space="0" w:color="auto"/>
          </w:divBdr>
          <w:divsChild>
            <w:div w:id="1092821596">
              <w:marLeft w:val="0"/>
              <w:marRight w:val="0"/>
              <w:marTop w:val="0"/>
              <w:marBottom w:val="0"/>
              <w:divBdr>
                <w:top w:val="none" w:sz="0" w:space="0" w:color="auto"/>
                <w:left w:val="none" w:sz="0" w:space="0" w:color="auto"/>
                <w:bottom w:val="none" w:sz="0" w:space="0" w:color="auto"/>
                <w:right w:val="none" w:sz="0" w:space="0" w:color="auto"/>
              </w:divBdr>
            </w:div>
            <w:div w:id="1960330274">
              <w:marLeft w:val="0"/>
              <w:marRight w:val="0"/>
              <w:marTop w:val="0"/>
              <w:marBottom w:val="0"/>
              <w:divBdr>
                <w:top w:val="none" w:sz="0" w:space="0" w:color="auto"/>
                <w:left w:val="none" w:sz="0" w:space="0" w:color="auto"/>
                <w:bottom w:val="none" w:sz="0" w:space="0" w:color="auto"/>
                <w:right w:val="none" w:sz="0" w:space="0" w:color="auto"/>
              </w:divBdr>
            </w:div>
          </w:divsChild>
        </w:div>
        <w:div w:id="1049496350">
          <w:marLeft w:val="0"/>
          <w:marRight w:val="0"/>
          <w:marTop w:val="0"/>
          <w:marBottom w:val="0"/>
          <w:divBdr>
            <w:top w:val="none" w:sz="0" w:space="0" w:color="auto"/>
            <w:left w:val="none" w:sz="0" w:space="0" w:color="auto"/>
            <w:bottom w:val="none" w:sz="0" w:space="0" w:color="auto"/>
            <w:right w:val="none" w:sz="0" w:space="0" w:color="auto"/>
          </w:divBdr>
        </w:div>
        <w:div w:id="1379740894">
          <w:marLeft w:val="0"/>
          <w:marRight w:val="0"/>
          <w:marTop w:val="0"/>
          <w:marBottom w:val="0"/>
          <w:divBdr>
            <w:top w:val="none" w:sz="0" w:space="0" w:color="auto"/>
            <w:left w:val="none" w:sz="0" w:space="0" w:color="auto"/>
            <w:bottom w:val="none" w:sz="0" w:space="0" w:color="auto"/>
            <w:right w:val="none" w:sz="0" w:space="0" w:color="auto"/>
          </w:divBdr>
        </w:div>
        <w:div w:id="1572814720">
          <w:marLeft w:val="0"/>
          <w:marRight w:val="0"/>
          <w:marTop w:val="0"/>
          <w:marBottom w:val="0"/>
          <w:divBdr>
            <w:top w:val="none" w:sz="0" w:space="0" w:color="auto"/>
            <w:left w:val="none" w:sz="0" w:space="0" w:color="auto"/>
            <w:bottom w:val="none" w:sz="0" w:space="0" w:color="auto"/>
            <w:right w:val="none" w:sz="0" w:space="0" w:color="auto"/>
          </w:divBdr>
          <w:divsChild>
            <w:div w:id="31658081">
              <w:marLeft w:val="0"/>
              <w:marRight w:val="0"/>
              <w:marTop w:val="0"/>
              <w:marBottom w:val="0"/>
              <w:divBdr>
                <w:top w:val="none" w:sz="0" w:space="0" w:color="auto"/>
                <w:left w:val="none" w:sz="0" w:space="0" w:color="auto"/>
                <w:bottom w:val="none" w:sz="0" w:space="0" w:color="auto"/>
                <w:right w:val="none" w:sz="0" w:space="0" w:color="auto"/>
              </w:divBdr>
            </w:div>
            <w:div w:id="114838459">
              <w:marLeft w:val="0"/>
              <w:marRight w:val="0"/>
              <w:marTop w:val="0"/>
              <w:marBottom w:val="0"/>
              <w:divBdr>
                <w:top w:val="none" w:sz="0" w:space="0" w:color="auto"/>
                <w:left w:val="none" w:sz="0" w:space="0" w:color="auto"/>
                <w:bottom w:val="none" w:sz="0" w:space="0" w:color="auto"/>
                <w:right w:val="none" w:sz="0" w:space="0" w:color="auto"/>
              </w:divBdr>
            </w:div>
            <w:div w:id="1504124633">
              <w:marLeft w:val="0"/>
              <w:marRight w:val="0"/>
              <w:marTop w:val="0"/>
              <w:marBottom w:val="0"/>
              <w:divBdr>
                <w:top w:val="none" w:sz="0" w:space="0" w:color="auto"/>
                <w:left w:val="none" w:sz="0" w:space="0" w:color="auto"/>
                <w:bottom w:val="none" w:sz="0" w:space="0" w:color="auto"/>
                <w:right w:val="none" w:sz="0" w:space="0" w:color="auto"/>
              </w:divBdr>
            </w:div>
            <w:div w:id="2113669835">
              <w:marLeft w:val="0"/>
              <w:marRight w:val="0"/>
              <w:marTop w:val="0"/>
              <w:marBottom w:val="0"/>
              <w:divBdr>
                <w:top w:val="none" w:sz="0" w:space="0" w:color="auto"/>
                <w:left w:val="none" w:sz="0" w:space="0" w:color="auto"/>
                <w:bottom w:val="none" w:sz="0" w:space="0" w:color="auto"/>
                <w:right w:val="none" w:sz="0" w:space="0" w:color="auto"/>
              </w:divBdr>
            </w:div>
          </w:divsChild>
        </w:div>
        <w:div w:id="1757050878">
          <w:marLeft w:val="0"/>
          <w:marRight w:val="0"/>
          <w:marTop w:val="0"/>
          <w:marBottom w:val="0"/>
          <w:divBdr>
            <w:top w:val="none" w:sz="0" w:space="0" w:color="auto"/>
            <w:left w:val="none" w:sz="0" w:space="0" w:color="auto"/>
            <w:bottom w:val="none" w:sz="0" w:space="0" w:color="auto"/>
            <w:right w:val="none" w:sz="0" w:space="0" w:color="auto"/>
          </w:divBdr>
        </w:div>
        <w:div w:id="1793011912">
          <w:marLeft w:val="0"/>
          <w:marRight w:val="0"/>
          <w:marTop w:val="0"/>
          <w:marBottom w:val="0"/>
          <w:divBdr>
            <w:top w:val="none" w:sz="0" w:space="0" w:color="auto"/>
            <w:left w:val="none" w:sz="0" w:space="0" w:color="auto"/>
            <w:bottom w:val="none" w:sz="0" w:space="0" w:color="auto"/>
            <w:right w:val="none" w:sz="0" w:space="0" w:color="auto"/>
          </w:divBdr>
        </w:div>
      </w:divsChild>
    </w:div>
    <w:div w:id="1799912258">
      <w:bodyDiv w:val="1"/>
      <w:marLeft w:val="0"/>
      <w:marRight w:val="0"/>
      <w:marTop w:val="0"/>
      <w:marBottom w:val="0"/>
      <w:divBdr>
        <w:top w:val="none" w:sz="0" w:space="0" w:color="auto"/>
        <w:left w:val="none" w:sz="0" w:space="0" w:color="auto"/>
        <w:bottom w:val="none" w:sz="0" w:space="0" w:color="auto"/>
        <w:right w:val="none" w:sz="0" w:space="0" w:color="auto"/>
      </w:divBdr>
    </w:div>
    <w:div w:id="1808009146">
      <w:bodyDiv w:val="1"/>
      <w:marLeft w:val="0"/>
      <w:marRight w:val="0"/>
      <w:marTop w:val="0"/>
      <w:marBottom w:val="0"/>
      <w:divBdr>
        <w:top w:val="none" w:sz="0" w:space="0" w:color="auto"/>
        <w:left w:val="none" w:sz="0" w:space="0" w:color="auto"/>
        <w:bottom w:val="none" w:sz="0" w:space="0" w:color="auto"/>
        <w:right w:val="none" w:sz="0" w:space="0" w:color="auto"/>
      </w:divBdr>
      <w:divsChild>
        <w:div w:id="535853861">
          <w:marLeft w:val="0"/>
          <w:marRight w:val="0"/>
          <w:marTop w:val="0"/>
          <w:marBottom w:val="0"/>
          <w:divBdr>
            <w:top w:val="none" w:sz="0" w:space="0" w:color="auto"/>
            <w:left w:val="none" w:sz="0" w:space="0" w:color="auto"/>
            <w:bottom w:val="none" w:sz="0" w:space="0" w:color="auto"/>
            <w:right w:val="none" w:sz="0" w:space="0" w:color="auto"/>
          </w:divBdr>
        </w:div>
        <w:div w:id="828595868">
          <w:marLeft w:val="0"/>
          <w:marRight w:val="0"/>
          <w:marTop w:val="0"/>
          <w:marBottom w:val="0"/>
          <w:divBdr>
            <w:top w:val="none" w:sz="0" w:space="0" w:color="auto"/>
            <w:left w:val="none" w:sz="0" w:space="0" w:color="auto"/>
            <w:bottom w:val="none" w:sz="0" w:space="0" w:color="auto"/>
            <w:right w:val="none" w:sz="0" w:space="0" w:color="auto"/>
          </w:divBdr>
        </w:div>
        <w:div w:id="1635283201">
          <w:marLeft w:val="0"/>
          <w:marRight w:val="0"/>
          <w:marTop w:val="0"/>
          <w:marBottom w:val="0"/>
          <w:divBdr>
            <w:top w:val="none" w:sz="0" w:space="0" w:color="auto"/>
            <w:left w:val="none" w:sz="0" w:space="0" w:color="auto"/>
            <w:bottom w:val="none" w:sz="0" w:space="0" w:color="auto"/>
            <w:right w:val="none" w:sz="0" w:space="0" w:color="auto"/>
          </w:divBdr>
        </w:div>
      </w:divsChild>
    </w:div>
    <w:div w:id="1872692913">
      <w:bodyDiv w:val="1"/>
      <w:marLeft w:val="0"/>
      <w:marRight w:val="0"/>
      <w:marTop w:val="0"/>
      <w:marBottom w:val="0"/>
      <w:divBdr>
        <w:top w:val="none" w:sz="0" w:space="0" w:color="auto"/>
        <w:left w:val="none" w:sz="0" w:space="0" w:color="auto"/>
        <w:bottom w:val="none" w:sz="0" w:space="0" w:color="auto"/>
        <w:right w:val="none" w:sz="0" w:space="0" w:color="auto"/>
      </w:divBdr>
    </w:div>
    <w:div w:id="1902445446">
      <w:bodyDiv w:val="1"/>
      <w:marLeft w:val="0"/>
      <w:marRight w:val="0"/>
      <w:marTop w:val="0"/>
      <w:marBottom w:val="0"/>
      <w:divBdr>
        <w:top w:val="none" w:sz="0" w:space="0" w:color="auto"/>
        <w:left w:val="none" w:sz="0" w:space="0" w:color="auto"/>
        <w:bottom w:val="none" w:sz="0" w:space="0" w:color="auto"/>
        <w:right w:val="none" w:sz="0" w:space="0" w:color="auto"/>
      </w:divBdr>
    </w:div>
    <w:div w:id="1930772897">
      <w:bodyDiv w:val="1"/>
      <w:marLeft w:val="0"/>
      <w:marRight w:val="0"/>
      <w:marTop w:val="0"/>
      <w:marBottom w:val="0"/>
      <w:divBdr>
        <w:top w:val="none" w:sz="0" w:space="0" w:color="auto"/>
        <w:left w:val="none" w:sz="0" w:space="0" w:color="auto"/>
        <w:bottom w:val="none" w:sz="0" w:space="0" w:color="auto"/>
        <w:right w:val="none" w:sz="0" w:space="0" w:color="auto"/>
      </w:divBdr>
      <w:divsChild>
        <w:div w:id="367803461">
          <w:marLeft w:val="0"/>
          <w:marRight w:val="0"/>
          <w:marTop w:val="0"/>
          <w:marBottom w:val="0"/>
          <w:divBdr>
            <w:top w:val="none" w:sz="0" w:space="0" w:color="auto"/>
            <w:left w:val="none" w:sz="0" w:space="0" w:color="auto"/>
            <w:bottom w:val="none" w:sz="0" w:space="0" w:color="auto"/>
            <w:right w:val="none" w:sz="0" w:space="0" w:color="auto"/>
          </w:divBdr>
        </w:div>
        <w:div w:id="1184318118">
          <w:marLeft w:val="0"/>
          <w:marRight w:val="0"/>
          <w:marTop w:val="0"/>
          <w:marBottom w:val="0"/>
          <w:divBdr>
            <w:top w:val="none" w:sz="0" w:space="0" w:color="auto"/>
            <w:left w:val="none" w:sz="0" w:space="0" w:color="auto"/>
            <w:bottom w:val="none" w:sz="0" w:space="0" w:color="auto"/>
            <w:right w:val="none" w:sz="0" w:space="0" w:color="auto"/>
          </w:divBdr>
        </w:div>
        <w:div w:id="1291864623">
          <w:marLeft w:val="0"/>
          <w:marRight w:val="0"/>
          <w:marTop w:val="0"/>
          <w:marBottom w:val="0"/>
          <w:divBdr>
            <w:top w:val="none" w:sz="0" w:space="0" w:color="auto"/>
            <w:left w:val="none" w:sz="0" w:space="0" w:color="auto"/>
            <w:bottom w:val="none" w:sz="0" w:space="0" w:color="auto"/>
            <w:right w:val="none" w:sz="0" w:space="0" w:color="auto"/>
          </w:divBdr>
        </w:div>
      </w:divsChild>
    </w:div>
    <w:div w:id="1973098691">
      <w:bodyDiv w:val="1"/>
      <w:marLeft w:val="0"/>
      <w:marRight w:val="0"/>
      <w:marTop w:val="0"/>
      <w:marBottom w:val="0"/>
      <w:divBdr>
        <w:top w:val="none" w:sz="0" w:space="0" w:color="auto"/>
        <w:left w:val="none" w:sz="0" w:space="0" w:color="auto"/>
        <w:bottom w:val="none" w:sz="0" w:space="0" w:color="auto"/>
        <w:right w:val="none" w:sz="0" w:space="0" w:color="auto"/>
      </w:divBdr>
    </w:div>
    <w:div w:id="1984117998">
      <w:bodyDiv w:val="1"/>
      <w:marLeft w:val="0"/>
      <w:marRight w:val="0"/>
      <w:marTop w:val="0"/>
      <w:marBottom w:val="0"/>
      <w:divBdr>
        <w:top w:val="none" w:sz="0" w:space="0" w:color="auto"/>
        <w:left w:val="none" w:sz="0" w:space="0" w:color="auto"/>
        <w:bottom w:val="none" w:sz="0" w:space="0" w:color="auto"/>
        <w:right w:val="none" w:sz="0" w:space="0" w:color="auto"/>
      </w:divBdr>
    </w:div>
    <w:div w:id="2010012175">
      <w:bodyDiv w:val="1"/>
      <w:marLeft w:val="0"/>
      <w:marRight w:val="0"/>
      <w:marTop w:val="0"/>
      <w:marBottom w:val="0"/>
      <w:divBdr>
        <w:top w:val="none" w:sz="0" w:space="0" w:color="auto"/>
        <w:left w:val="none" w:sz="0" w:space="0" w:color="auto"/>
        <w:bottom w:val="none" w:sz="0" w:space="0" w:color="auto"/>
        <w:right w:val="none" w:sz="0" w:space="0" w:color="auto"/>
      </w:divBdr>
    </w:div>
    <w:div w:id="2040472801">
      <w:bodyDiv w:val="1"/>
      <w:marLeft w:val="0"/>
      <w:marRight w:val="0"/>
      <w:marTop w:val="0"/>
      <w:marBottom w:val="0"/>
      <w:divBdr>
        <w:top w:val="none" w:sz="0" w:space="0" w:color="auto"/>
        <w:left w:val="none" w:sz="0" w:space="0" w:color="auto"/>
        <w:bottom w:val="none" w:sz="0" w:space="0" w:color="auto"/>
        <w:right w:val="none" w:sz="0" w:space="0" w:color="auto"/>
      </w:divBdr>
    </w:div>
    <w:div w:id="2060470205">
      <w:bodyDiv w:val="1"/>
      <w:marLeft w:val="0"/>
      <w:marRight w:val="0"/>
      <w:marTop w:val="0"/>
      <w:marBottom w:val="0"/>
      <w:divBdr>
        <w:top w:val="none" w:sz="0" w:space="0" w:color="auto"/>
        <w:left w:val="none" w:sz="0" w:space="0" w:color="auto"/>
        <w:bottom w:val="none" w:sz="0" w:space="0" w:color="auto"/>
        <w:right w:val="none" w:sz="0" w:space="0" w:color="auto"/>
      </w:divBdr>
    </w:div>
    <w:div w:id="2062705334">
      <w:bodyDiv w:val="1"/>
      <w:marLeft w:val="0"/>
      <w:marRight w:val="0"/>
      <w:marTop w:val="0"/>
      <w:marBottom w:val="0"/>
      <w:divBdr>
        <w:top w:val="none" w:sz="0" w:space="0" w:color="auto"/>
        <w:left w:val="none" w:sz="0" w:space="0" w:color="auto"/>
        <w:bottom w:val="none" w:sz="0" w:space="0" w:color="auto"/>
        <w:right w:val="none" w:sz="0" w:space="0" w:color="auto"/>
      </w:divBdr>
      <w:divsChild>
        <w:div w:id="1142887959">
          <w:marLeft w:val="0"/>
          <w:marRight w:val="0"/>
          <w:marTop w:val="0"/>
          <w:marBottom w:val="0"/>
          <w:divBdr>
            <w:top w:val="none" w:sz="0" w:space="0" w:color="auto"/>
            <w:left w:val="none" w:sz="0" w:space="0" w:color="auto"/>
            <w:bottom w:val="none" w:sz="0" w:space="0" w:color="auto"/>
            <w:right w:val="none" w:sz="0" w:space="0" w:color="auto"/>
          </w:divBdr>
          <w:divsChild>
            <w:div w:id="12774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hart" Target="charts/chart3.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hart" Target="charts/chart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2.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tessa.weaver@healthwatchsurrey.co.uk"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chart" Target="charts/chart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chart" Target="charts/chart7.xm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spPr>
            <a:solidFill>
              <a:srgbClr val="C9408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Sheet1!$A$70:$A$75</c:f>
              <c:strCache>
                <c:ptCount val="6"/>
                <c:pt idx="0">
                  <c:v>Age</c:v>
                </c:pt>
                <c:pt idx="1">
                  <c:v>Work/volunteer in care</c:v>
                </c:pt>
                <c:pt idx="2">
                  <c:v>Clinically Extremely Vulnerable</c:v>
                </c:pt>
                <c:pt idx="3">
                  <c:v>Clinically Vulnerable</c:v>
                </c:pt>
                <c:pt idx="4">
                  <c:v>I am a carer</c:v>
                </c:pt>
                <c:pt idx="5">
                  <c:v>Other</c:v>
                </c:pt>
              </c:strCache>
            </c:strRef>
          </c:cat>
          <c:val>
            <c:numRef>
              <c:f>Sheet1!$C$70:$C$75</c:f>
              <c:numCache>
                <c:formatCode>0%</c:formatCode>
                <c:ptCount val="6"/>
                <c:pt idx="0">
                  <c:v>0.352112676056338</c:v>
                </c:pt>
                <c:pt idx="1">
                  <c:v>0.28169014084507044</c:v>
                </c:pt>
                <c:pt idx="2">
                  <c:v>0.15492957746478872</c:v>
                </c:pt>
                <c:pt idx="3">
                  <c:v>0.11267605633802817</c:v>
                </c:pt>
                <c:pt idx="4">
                  <c:v>8.4507042253521125E-2</c:v>
                </c:pt>
                <c:pt idx="5">
                  <c:v>0.14084507042253522</c:v>
                </c:pt>
              </c:numCache>
            </c:numRef>
          </c:val>
          <c:extLst>
            <c:ext xmlns:c16="http://schemas.microsoft.com/office/drawing/2014/chart" uri="{C3380CC4-5D6E-409C-BE32-E72D297353CC}">
              <c16:uniqueId val="{00000000-165F-AD42-9E9E-E05B5800B2AF}"/>
            </c:ext>
          </c:extLst>
        </c:ser>
        <c:dLbls>
          <c:showLegendKey val="0"/>
          <c:showVal val="0"/>
          <c:showCatName val="0"/>
          <c:showSerName val="0"/>
          <c:showPercent val="0"/>
          <c:showBubbleSize val="0"/>
        </c:dLbls>
        <c:gapWidth val="25"/>
        <c:axId val="652962015"/>
        <c:axId val="650037103"/>
      </c:barChart>
      <c:catAx>
        <c:axId val="65296201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037103"/>
        <c:crosses val="autoZero"/>
        <c:auto val="1"/>
        <c:lblAlgn val="ctr"/>
        <c:lblOffset val="100"/>
        <c:noMultiLvlLbl val="0"/>
      </c:catAx>
      <c:valAx>
        <c:axId val="650037103"/>
        <c:scaling>
          <c:orientation val="minMax"/>
        </c:scaling>
        <c:delete val="1"/>
        <c:axPos val="t"/>
        <c:numFmt formatCode="0%" sourceLinked="1"/>
        <c:majorTickMark val="none"/>
        <c:minorTickMark val="none"/>
        <c:tickLblPos val="nextTo"/>
        <c:crossAx val="6529620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spPr>
            <a:solidFill>
              <a:srgbClr val="C9408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Sheet1!$A$79:$A$83</c:f>
              <c:strCache>
                <c:ptCount val="5"/>
                <c:pt idx="0">
                  <c:v>Text/link</c:v>
                </c:pt>
                <c:pt idx="1">
                  <c:v>Other</c:v>
                </c:pt>
                <c:pt idx="2">
                  <c:v>Phone call</c:v>
                </c:pt>
                <c:pt idx="3">
                  <c:v>Email</c:v>
                </c:pt>
                <c:pt idx="4">
                  <c:v>Letter</c:v>
                </c:pt>
              </c:strCache>
            </c:strRef>
          </c:cat>
          <c:val>
            <c:numRef>
              <c:f>Sheet1!$C$79:$C$83</c:f>
              <c:numCache>
                <c:formatCode>0%</c:formatCode>
                <c:ptCount val="5"/>
                <c:pt idx="0">
                  <c:v>0.47887323943661969</c:v>
                </c:pt>
                <c:pt idx="1">
                  <c:v>0.28169014084507044</c:v>
                </c:pt>
                <c:pt idx="2">
                  <c:v>0.18309859154929578</c:v>
                </c:pt>
                <c:pt idx="3">
                  <c:v>8.4507042253521125E-2</c:v>
                </c:pt>
                <c:pt idx="4">
                  <c:v>2.8169014084507043E-2</c:v>
                </c:pt>
              </c:numCache>
            </c:numRef>
          </c:val>
          <c:extLst>
            <c:ext xmlns:c16="http://schemas.microsoft.com/office/drawing/2014/chart" uri="{C3380CC4-5D6E-409C-BE32-E72D297353CC}">
              <c16:uniqueId val="{00000000-3412-6941-BCBD-EAF2DDD8F394}"/>
            </c:ext>
          </c:extLst>
        </c:ser>
        <c:dLbls>
          <c:showLegendKey val="0"/>
          <c:showVal val="0"/>
          <c:showCatName val="0"/>
          <c:showSerName val="0"/>
          <c:showPercent val="0"/>
          <c:showBubbleSize val="0"/>
        </c:dLbls>
        <c:gapWidth val="25"/>
        <c:axId val="672226751"/>
        <c:axId val="672228399"/>
      </c:barChart>
      <c:catAx>
        <c:axId val="67222675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228399"/>
        <c:crosses val="autoZero"/>
        <c:auto val="1"/>
        <c:lblAlgn val="ctr"/>
        <c:lblOffset val="100"/>
        <c:noMultiLvlLbl val="0"/>
      </c:catAx>
      <c:valAx>
        <c:axId val="672228399"/>
        <c:scaling>
          <c:orientation val="minMax"/>
        </c:scaling>
        <c:delete val="1"/>
        <c:axPos val="t"/>
        <c:numFmt formatCode="0%" sourceLinked="1"/>
        <c:majorTickMark val="none"/>
        <c:minorTickMark val="none"/>
        <c:tickLblPos val="nextTo"/>
        <c:crossAx val="6722267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spPr>
            <a:solidFill>
              <a:srgbClr val="C9408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Sheet1!$A$91:$A$93</c:f>
              <c:strCache>
                <c:ptCount val="3"/>
                <c:pt idx="0">
                  <c:v>I/partner drove</c:v>
                </c:pt>
                <c:pt idx="1">
                  <c:v>I walked</c:v>
                </c:pt>
                <c:pt idx="2">
                  <c:v>Family/friend drove</c:v>
                </c:pt>
              </c:strCache>
            </c:strRef>
          </c:cat>
          <c:val>
            <c:numRef>
              <c:f>Sheet1!$C$91:$C$93</c:f>
              <c:numCache>
                <c:formatCode>0%</c:formatCode>
                <c:ptCount val="3"/>
                <c:pt idx="0">
                  <c:v>0.78873239436619713</c:v>
                </c:pt>
                <c:pt idx="1">
                  <c:v>0.15492957746478872</c:v>
                </c:pt>
                <c:pt idx="2">
                  <c:v>5.6338028169014086E-2</c:v>
                </c:pt>
              </c:numCache>
            </c:numRef>
          </c:val>
          <c:extLst>
            <c:ext xmlns:c16="http://schemas.microsoft.com/office/drawing/2014/chart" uri="{C3380CC4-5D6E-409C-BE32-E72D297353CC}">
              <c16:uniqueId val="{00000000-D7BB-4C47-A894-779E40A81E24}"/>
            </c:ext>
          </c:extLst>
        </c:ser>
        <c:dLbls>
          <c:showLegendKey val="0"/>
          <c:showVal val="0"/>
          <c:showCatName val="0"/>
          <c:showSerName val="0"/>
          <c:showPercent val="0"/>
          <c:showBubbleSize val="0"/>
        </c:dLbls>
        <c:gapWidth val="25"/>
        <c:axId val="693315759"/>
        <c:axId val="693769695"/>
      </c:barChart>
      <c:catAx>
        <c:axId val="69331575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769695"/>
        <c:crosses val="autoZero"/>
        <c:auto val="1"/>
        <c:lblAlgn val="ctr"/>
        <c:lblOffset val="100"/>
        <c:noMultiLvlLbl val="0"/>
      </c:catAx>
      <c:valAx>
        <c:axId val="693769695"/>
        <c:scaling>
          <c:orientation val="minMax"/>
        </c:scaling>
        <c:delete val="1"/>
        <c:axPos val="t"/>
        <c:numFmt formatCode="0%" sourceLinked="1"/>
        <c:majorTickMark val="none"/>
        <c:minorTickMark val="none"/>
        <c:tickLblPos val="nextTo"/>
        <c:crossAx val="6933157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spPr>
            <a:solidFill>
              <a:srgbClr val="C9408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No problem/information needs</c:v>
                </c:pt>
                <c:pt idx="1">
                  <c:v>Needed more information</c:v>
                </c:pt>
                <c:pt idx="2">
                  <c:v>Had a problem with arrangements</c:v>
                </c:pt>
              </c:strCache>
            </c:strRef>
          </c:cat>
          <c:val>
            <c:numRef>
              <c:f>Sheet1!$C$2:$C$4</c:f>
              <c:numCache>
                <c:formatCode>0%</c:formatCode>
                <c:ptCount val="3"/>
                <c:pt idx="0">
                  <c:v>0.78873239436619713</c:v>
                </c:pt>
                <c:pt idx="1">
                  <c:v>0.12676056338028169</c:v>
                </c:pt>
                <c:pt idx="2">
                  <c:v>8.4507042253521125E-2</c:v>
                </c:pt>
              </c:numCache>
            </c:numRef>
          </c:val>
          <c:extLst>
            <c:ext xmlns:c16="http://schemas.microsoft.com/office/drawing/2014/chart" uri="{C3380CC4-5D6E-409C-BE32-E72D297353CC}">
              <c16:uniqueId val="{00000000-0664-CF4E-87F5-E45D015B2FDE}"/>
            </c:ext>
          </c:extLst>
        </c:ser>
        <c:dLbls>
          <c:showLegendKey val="0"/>
          <c:showVal val="0"/>
          <c:showCatName val="0"/>
          <c:showSerName val="0"/>
          <c:showPercent val="0"/>
          <c:showBubbleSize val="0"/>
        </c:dLbls>
        <c:gapWidth val="25"/>
        <c:axId val="633157487"/>
        <c:axId val="633159135"/>
      </c:barChart>
      <c:catAx>
        <c:axId val="633157487"/>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159135"/>
        <c:crosses val="autoZero"/>
        <c:auto val="1"/>
        <c:lblAlgn val="ctr"/>
        <c:lblOffset val="100"/>
        <c:noMultiLvlLbl val="0"/>
      </c:catAx>
      <c:valAx>
        <c:axId val="633159135"/>
        <c:scaling>
          <c:orientation val="minMax"/>
        </c:scaling>
        <c:delete val="1"/>
        <c:axPos val="t"/>
        <c:numFmt formatCode="0%" sourceLinked="1"/>
        <c:majorTickMark val="none"/>
        <c:minorTickMark val="none"/>
        <c:tickLblPos val="nextTo"/>
        <c:crossAx val="6331574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spPr>
            <a:solidFill>
              <a:srgbClr val="C9408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Sheet1!$A$16:$A$18</c:f>
              <c:strCache>
                <c:ptCount val="3"/>
                <c:pt idx="0">
                  <c:v>I don’t know where or when it will be</c:v>
                </c:pt>
                <c:pt idx="1">
                  <c:v>I have a rough idea but no definitel appointment</c:v>
                </c:pt>
                <c:pt idx="2">
                  <c:v>I know exactly where, I have a firm appointment</c:v>
                </c:pt>
              </c:strCache>
            </c:strRef>
          </c:cat>
          <c:val>
            <c:numRef>
              <c:f>Sheet1!$C$16:$C$18</c:f>
              <c:numCache>
                <c:formatCode>0%</c:formatCode>
                <c:ptCount val="3"/>
                <c:pt idx="0">
                  <c:v>0.47887323943661969</c:v>
                </c:pt>
                <c:pt idx="1">
                  <c:v>0.352112676056338</c:v>
                </c:pt>
                <c:pt idx="2">
                  <c:v>0.16901408450704225</c:v>
                </c:pt>
              </c:numCache>
            </c:numRef>
          </c:val>
          <c:extLst>
            <c:ext xmlns:c16="http://schemas.microsoft.com/office/drawing/2014/chart" uri="{C3380CC4-5D6E-409C-BE32-E72D297353CC}">
              <c16:uniqueId val="{00000000-B423-3248-A46D-5F53A57F19F9}"/>
            </c:ext>
          </c:extLst>
        </c:ser>
        <c:dLbls>
          <c:showLegendKey val="0"/>
          <c:showVal val="0"/>
          <c:showCatName val="0"/>
          <c:showSerName val="0"/>
          <c:showPercent val="0"/>
          <c:showBubbleSize val="0"/>
        </c:dLbls>
        <c:gapWidth val="25"/>
        <c:axId val="633036431"/>
        <c:axId val="672503567"/>
      </c:barChart>
      <c:catAx>
        <c:axId val="63303643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0"/>
          <a:lstStyle/>
          <a:p>
            <a:pPr>
              <a:defRPr sz="800" b="0" i="0" u="none" strike="noStrike" kern="1200" baseline="0">
                <a:solidFill>
                  <a:schemeClr val="tx1">
                    <a:lumMod val="65000"/>
                    <a:lumOff val="35000"/>
                  </a:schemeClr>
                </a:solidFill>
                <a:latin typeface="Trebuchet MS" panose="020B0703020202090204" pitchFamily="34" charset="0"/>
                <a:ea typeface="+mn-ea"/>
                <a:cs typeface="+mn-cs"/>
              </a:defRPr>
            </a:pPr>
            <a:endParaRPr lang="en-US"/>
          </a:p>
        </c:txPr>
        <c:crossAx val="672503567"/>
        <c:crosses val="autoZero"/>
        <c:auto val="1"/>
        <c:lblAlgn val="ctr"/>
        <c:lblOffset val="100"/>
        <c:noMultiLvlLbl val="0"/>
      </c:catAx>
      <c:valAx>
        <c:axId val="672503567"/>
        <c:scaling>
          <c:orientation val="minMax"/>
        </c:scaling>
        <c:delete val="1"/>
        <c:axPos val="t"/>
        <c:numFmt formatCode="0%" sourceLinked="1"/>
        <c:majorTickMark val="none"/>
        <c:minorTickMark val="none"/>
        <c:tickLblPos val="nextTo"/>
        <c:crossAx val="6330364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spPr>
            <a:solidFill>
              <a:schemeClr val="bg2"/>
            </a:solidFill>
            <a:ln>
              <a:noFill/>
            </a:ln>
            <a:effectLst/>
          </c:spPr>
          <c:invertIfNegative val="0"/>
          <c:dPt>
            <c:idx val="0"/>
            <c:invertIfNegative val="0"/>
            <c:bubble3D val="0"/>
            <c:spPr>
              <a:solidFill>
                <a:schemeClr val="bg2"/>
              </a:solidFill>
              <a:ln>
                <a:noFill/>
              </a:ln>
              <a:effectLst/>
            </c:spPr>
            <c:extLst>
              <c:ext xmlns:c16="http://schemas.microsoft.com/office/drawing/2014/chart" uri="{C3380CC4-5D6E-409C-BE32-E72D297353CC}">
                <c16:uniqueId val="{00000001-3A8C-1340-B423-AE0E84646E2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Sheet1!$A$31:$A$35</c:f>
              <c:strCache>
                <c:ptCount val="5"/>
                <c:pt idx="0">
                  <c:v>No questions</c:v>
                </c:pt>
                <c:pt idx="1">
                  <c:v>Questions about appointments</c:v>
                </c:pt>
                <c:pt idx="2">
                  <c:v>Second brand</c:v>
                </c:pt>
                <c:pt idx="3">
                  <c:v>Side effects</c:v>
                </c:pt>
                <c:pt idx="4">
                  <c:v>Gap between first and second dose</c:v>
                </c:pt>
              </c:strCache>
            </c:strRef>
          </c:cat>
          <c:val>
            <c:numRef>
              <c:f>Sheet1!$C$31:$C$35</c:f>
              <c:numCache>
                <c:formatCode>0%</c:formatCode>
                <c:ptCount val="5"/>
                <c:pt idx="0">
                  <c:v>0.4264705882352941</c:v>
                </c:pt>
                <c:pt idx="1">
                  <c:v>0.36764705882352944</c:v>
                </c:pt>
                <c:pt idx="2">
                  <c:v>0.14705882352941177</c:v>
                </c:pt>
                <c:pt idx="3">
                  <c:v>0.13235294117647059</c:v>
                </c:pt>
                <c:pt idx="4">
                  <c:v>7.3529411764705885E-2</c:v>
                </c:pt>
              </c:numCache>
            </c:numRef>
          </c:val>
          <c:extLst>
            <c:ext xmlns:c16="http://schemas.microsoft.com/office/drawing/2014/chart" uri="{C3380CC4-5D6E-409C-BE32-E72D297353CC}">
              <c16:uniqueId val="{00000002-3A8C-1340-B423-AE0E84646E2E}"/>
            </c:ext>
          </c:extLst>
        </c:ser>
        <c:dLbls>
          <c:showLegendKey val="0"/>
          <c:showVal val="0"/>
          <c:showCatName val="0"/>
          <c:showSerName val="0"/>
          <c:showPercent val="0"/>
          <c:showBubbleSize val="0"/>
        </c:dLbls>
        <c:gapWidth val="25"/>
        <c:axId val="653832383"/>
        <c:axId val="654158895"/>
      </c:barChart>
      <c:catAx>
        <c:axId val="653832383"/>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158895"/>
        <c:crosses val="autoZero"/>
        <c:auto val="1"/>
        <c:lblAlgn val="ctr"/>
        <c:lblOffset val="100"/>
        <c:noMultiLvlLbl val="0"/>
      </c:catAx>
      <c:valAx>
        <c:axId val="654158895"/>
        <c:scaling>
          <c:orientation val="minMax"/>
        </c:scaling>
        <c:delete val="1"/>
        <c:axPos val="t"/>
        <c:numFmt formatCode="0%" sourceLinked="1"/>
        <c:majorTickMark val="none"/>
        <c:minorTickMark val="none"/>
        <c:tickLblPos val="nextTo"/>
        <c:crossAx val="653832383"/>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spPr>
            <a:solidFill>
              <a:schemeClr val="bg2"/>
            </a:solidFill>
            <a:ln>
              <a:noFill/>
            </a:ln>
            <a:effectLst/>
          </c:spPr>
          <c:invertIfNegative val="0"/>
          <c:dPt>
            <c:idx val="0"/>
            <c:invertIfNegative val="0"/>
            <c:bubble3D val="0"/>
            <c:spPr>
              <a:solidFill>
                <a:schemeClr val="bg2"/>
              </a:solidFill>
              <a:ln>
                <a:noFill/>
              </a:ln>
              <a:effectLst/>
            </c:spPr>
            <c:extLst>
              <c:ext xmlns:c16="http://schemas.microsoft.com/office/drawing/2014/chart" uri="{C3380CC4-5D6E-409C-BE32-E72D297353CC}">
                <c16:uniqueId val="{00000001-06FC-654D-959D-00E594E39B9D}"/>
              </c:ext>
            </c:extLst>
          </c:dPt>
          <c:dPt>
            <c:idx val="1"/>
            <c:invertIfNegative val="0"/>
            <c:bubble3D val="0"/>
            <c:spPr>
              <a:solidFill>
                <a:schemeClr val="bg2"/>
              </a:solidFill>
              <a:ln>
                <a:noFill/>
              </a:ln>
              <a:effectLst/>
            </c:spPr>
            <c:extLst>
              <c:ext xmlns:c16="http://schemas.microsoft.com/office/drawing/2014/chart" uri="{C3380CC4-5D6E-409C-BE32-E72D297353CC}">
                <c16:uniqueId val="{00000003-06FC-654D-959D-00E594E39B9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Sheet1!$A$43:$A$47</c:f>
              <c:strCache>
                <c:ptCount val="5"/>
                <c:pt idx="0">
                  <c:v>Extremely confident</c:v>
                </c:pt>
                <c:pt idx="1">
                  <c:v>Very confident</c:v>
                </c:pt>
                <c:pt idx="2">
                  <c:v>Somewhat confident</c:v>
                </c:pt>
                <c:pt idx="3">
                  <c:v>Not so confident</c:v>
                </c:pt>
                <c:pt idx="4">
                  <c:v>Not at all confident</c:v>
                </c:pt>
              </c:strCache>
            </c:strRef>
          </c:cat>
          <c:val>
            <c:numRef>
              <c:f>Sheet1!$C$43:$C$47</c:f>
              <c:numCache>
                <c:formatCode>0%</c:formatCode>
                <c:ptCount val="5"/>
                <c:pt idx="0">
                  <c:v>0.19117647058823528</c:v>
                </c:pt>
                <c:pt idx="1">
                  <c:v>0.29411764705882354</c:v>
                </c:pt>
                <c:pt idx="2">
                  <c:v>0.3235294117647059</c:v>
                </c:pt>
                <c:pt idx="3">
                  <c:v>0.17647058823529413</c:v>
                </c:pt>
                <c:pt idx="4">
                  <c:v>5.8823529411764705E-2</c:v>
                </c:pt>
              </c:numCache>
            </c:numRef>
          </c:val>
          <c:extLst>
            <c:ext xmlns:c16="http://schemas.microsoft.com/office/drawing/2014/chart" uri="{C3380CC4-5D6E-409C-BE32-E72D297353CC}">
              <c16:uniqueId val="{00000004-06FC-654D-959D-00E594E39B9D}"/>
            </c:ext>
          </c:extLst>
        </c:ser>
        <c:dLbls>
          <c:showLegendKey val="0"/>
          <c:showVal val="0"/>
          <c:showCatName val="0"/>
          <c:showSerName val="0"/>
          <c:showPercent val="0"/>
          <c:showBubbleSize val="0"/>
        </c:dLbls>
        <c:gapWidth val="25"/>
        <c:axId val="694022559"/>
        <c:axId val="694024207"/>
      </c:barChart>
      <c:catAx>
        <c:axId val="69402255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024207"/>
        <c:crosses val="autoZero"/>
        <c:auto val="1"/>
        <c:lblAlgn val="ctr"/>
        <c:lblOffset val="100"/>
        <c:noMultiLvlLbl val="0"/>
      </c:catAx>
      <c:valAx>
        <c:axId val="694024207"/>
        <c:scaling>
          <c:orientation val="minMax"/>
        </c:scaling>
        <c:delete val="1"/>
        <c:axPos val="t"/>
        <c:numFmt formatCode="0%" sourceLinked="1"/>
        <c:majorTickMark val="none"/>
        <c:minorTickMark val="none"/>
        <c:tickLblPos val="nextTo"/>
        <c:crossAx val="6940225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spPr>
            <a:solidFill>
              <a:schemeClr val="bg2"/>
            </a:solidFill>
            <a:ln>
              <a:noFill/>
            </a:ln>
            <a:effectLst/>
          </c:spPr>
          <c:invertIfNegative val="0"/>
          <c:dPt>
            <c:idx val="0"/>
            <c:invertIfNegative val="0"/>
            <c:bubble3D val="0"/>
            <c:spPr>
              <a:solidFill>
                <a:schemeClr val="bg2"/>
              </a:solidFill>
              <a:ln>
                <a:noFill/>
              </a:ln>
              <a:effectLst/>
            </c:spPr>
            <c:extLst>
              <c:ext xmlns:c16="http://schemas.microsoft.com/office/drawing/2014/chart" uri="{C3380CC4-5D6E-409C-BE32-E72D297353CC}">
                <c16:uniqueId val="{00000001-DEAA-A840-9F22-62E57AFE5D6A}"/>
              </c:ext>
            </c:extLst>
          </c:dPt>
          <c:dPt>
            <c:idx val="1"/>
            <c:invertIfNegative val="0"/>
            <c:bubble3D val="0"/>
            <c:spPr>
              <a:solidFill>
                <a:schemeClr val="bg2"/>
              </a:solidFill>
              <a:ln>
                <a:noFill/>
              </a:ln>
              <a:effectLst/>
            </c:spPr>
            <c:extLst>
              <c:ext xmlns:c16="http://schemas.microsoft.com/office/drawing/2014/chart" uri="{C3380CC4-5D6E-409C-BE32-E72D297353CC}">
                <c16:uniqueId val="{00000003-DEAA-A840-9F22-62E57AFE5D6A}"/>
              </c:ext>
            </c:extLst>
          </c:dPt>
          <c:dPt>
            <c:idx val="2"/>
            <c:invertIfNegative val="0"/>
            <c:bubble3D val="0"/>
            <c:spPr>
              <a:solidFill>
                <a:schemeClr val="bg2"/>
              </a:solidFill>
              <a:ln>
                <a:noFill/>
              </a:ln>
              <a:effectLst/>
            </c:spPr>
            <c:extLst>
              <c:ext xmlns:c16="http://schemas.microsoft.com/office/drawing/2014/chart" uri="{C3380CC4-5D6E-409C-BE32-E72D297353CC}">
                <c16:uniqueId val="{00000005-DEAA-A840-9F22-62E57AFE5D6A}"/>
              </c:ext>
            </c:extLst>
          </c:dPt>
          <c:dPt>
            <c:idx val="3"/>
            <c:invertIfNegative val="0"/>
            <c:bubble3D val="0"/>
            <c:spPr>
              <a:solidFill>
                <a:schemeClr val="bg2"/>
              </a:solidFill>
              <a:ln>
                <a:noFill/>
              </a:ln>
              <a:effectLst/>
            </c:spPr>
            <c:extLst>
              <c:ext xmlns:c16="http://schemas.microsoft.com/office/drawing/2014/chart" uri="{C3380CC4-5D6E-409C-BE32-E72D297353CC}">
                <c16:uniqueId val="{00000007-DEAA-A840-9F22-62E57AFE5D6A}"/>
              </c:ext>
            </c:extLst>
          </c:dPt>
          <c:dPt>
            <c:idx val="4"/>
            <c:invertIfNegative val="0"/>
            <c:bubble3D val="0"/>
            <c:spPr>
              <a:solidFill>
                <a:schemeClr val="bg2"/>
              </a:solidFill>
              <a:ln>
                <a:noFill/>
              </a:ln>
              <a:effectLst/>
            </c:spPr>
            <c:extLst>
              <c:ext xmlns:c16="http://schemas.microsoft.com/office/drawing/2014/chart" uri="{C3380CC4-5D6E-409C-BE32-E72D297353CC}">
                <c16:uniqueId val="{00000009-DEAA-A840-9F22-62E57AFE5D6A}"/>
              </c:ext>
            </c:extLst>
          </c:dPt>
          <c:dPt>
            <c:idx val="5"/>
            <c:invertIfNegative val="0"/>
            <c:bubble3D val="0"/>
            <c:spPr>
              <a:solidFill>
                <a:schemeClr val="bg2"/>
              </a:solidFill>
              <a:ln>
                <a:noFill/>
              </a:ln>
              <a:effectLst/>
            </c:spPr>
            <c:extLst>
              <c:ext xmlns:c16="http://schemas.microsoft.com/office/drawing/2014/chart" uri="{C3380CC4-5D6E-409C-BE32-E72D297353CC}">
                <c16:uniqueId val="{0000000B-DEAA-A840-9F22-62E57AFE5D6A}"/>
              </c:ext>
            </c:extLst>
          </c:dPt>
          <c:dPt>
            <c:idx val="6"/>
            <c:invertIfNegative val="0"/>
            <c:bubble3D val="0"/>
            <c:spPr>
              <a:solidFill>
                <a:schemeClr val="bg2"/>
              </a:solidFill>
              <a:ln>
                <a:noFill/>
              </a:ln>
              <a:effectLst/>
            </c:spPr>
            <c:extLst>
              <c:ext xmlns:c16="http://schemas.microsoft.com/office/drawing/2014/chart" uri="{C3380CC4-5D6E-409C-BE32-E72D297353CC}">
                <c16:uniqueId val="{0000000D-DEAA-A840-9F22-62E57AFE5D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Sheet1!$A$54:$A$60</c:f>
              <c:strCache>
                <c:ptCount val="7"/>
                <c:pt idx="0">
                  <c:v>Praise and thanks</c:v>
                </c:pt>
                <c:pt idx="1">
                  <c:v>No questions/comments</c:v>
                </c:pt>
                <c:pt idx="2">
                  <c:v>Appointments</c:v>
                </c:pt>
                <c:pt idx="3">
                  <c:v>Information</c:v>
                </c:pt>
                <c:pt idx="4">
                  <c:v>Side Effects</c:v>
                </c:pt>
                <c:pt idx="5">
                  <c:v>Group timing issues</c:v>
                </c:pt>
                <c:pt idx="6">
                  <c:v>Other</c:v>
                </c:pt>
              </c:strCache>
            </c:strRef>
          </c:cat>
          <c:val>
            <c:numRef>
              <c:f>Sheet1!$C$54:$C$60</c:f>
              <c:numCache>
                <c:formatCode>0%</c:formatCode>
                <c:ptCount val="7"/>
                <c:pt idx="0">
                  <c:v>0.5</c:v>
                </c:pt>
                <c:pt idx="1">
                  <c:v>0.27586206896551724</c:v>
                </c:pt>
                <c:pt idx="2">
                  <c:v>0.1206896551724138</c:v>
                </c:pt>
                <c:pt idx="3">
                  <c:v>0.10344827586206896</c:v>
                </c:pt>
                <c:pt idx="4">
                  <c:v>6.8965517241379309E-2</c:v>
                </c:pt>
                <c:pt idx="5">
                  <c:v>5.1724137931034482E-2</c:v>
                </c:pt>
                <c:pt idx="6">
                  <c:v>1.7241379310344827E-2</c:v>
                </c:pt>
              </c:numCache>
            </c:numRef>
          </c:val>
          <c:extLst>
            <c:ext xmlns:c16="http://schemas.microsoft.com/office/drawing/2014/chart" uri="{C3380CC4-5D6E-409C-BE32-E72D297353CC}">
              <c16:uniqueId val="{0000000E-DEAA-A840-9F22-62E57AFE5D6A}"/>
            </c:ext>
          </c:extLst>
        </c:ser>
        <c:dLbls>
          <c:showLegendKey val="0"/>
          <c:showVal val="0"/>
          <c:showCatName val="0"/>
          <c:showSerName val="0"/>
          <c:showPercent val="0"/>
          <c:showBubbleSize val="0"/>
        </c:dLbls>
        <c:gapWidth val="25"/>
        <c:axId val="673140191"/>
        <c:axId val="632583343"/>
      </c:barChart>
      <c:catAx>
        <c:axId val="67314019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583343"/>
        <c:crosses val="autoZero"/>
        <c:auto val="1"/>
        <c:lblAlgn val="ctr"/>
        <c:lblOffset val="100"/>
        <c:noMultiLvlLbl val="0"/>
      </c:catAx>
      <c:valAx>
        <c:axId val="632583343"/>
        <c:scaling>
          <c:orientation val="minMax"/>
        </c:scaling>
        <c:delete val="1"/>
        <c:axPos val="t"/>
        <c:numFmt formatCode="0%" sourceLinked="1"/>
        <c:majorTickMark val="none"/>
        <c:minorTickMark val="none"/>
        <c:tickLblPos val="nextTo"/>
        <c:crossAx val="6731401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Healthwatchsurrey">
  <a:themeElements>
    <a:clrScheme name="Healthwatch_Local_v6 1">
      <a:dk1>
        <a:srgbClr val="000000"/>
      </a:dk1>
      <a:lt1>
        <a:srgbClr val="FFFFFF"/>
      </a:lt1>
      <a:dk2>
        <a:srgbClr val="004F6B"/>
      </a:dk2>
      <a:lt2>
        <a:srgbClr val="E73E97"/>
      </a:lt2>
      <a:accent1>
        <a:srgbClr val="84BD00"/>
      </a:accent1>
      <a:accent2>
        <a:srgbClr val="00857C"/>
      </a:accent2>
      <a:accent3>
        <a:srgbClr val="FFFFFF"/>
      </a:accent3>
      <a:accent4>
        <a:srgbClr val="000000"/>
      </a:accent4>
      <a:accent5>
        <a:srgbClr val="C2DBAA"/>
      </a:accent5>
      <a:accent6>
        <a:srgbClr val="007870"/>
      </a:accent6>
      <a:hlink>
        <a:srgbClr val="A00054"/>
      </a:hlink>
      <a:folHlink>
        <a:srgbClr val="0080A4"/>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Healthwatch_Local_v6 1">
        <a:dk1>
          <a:srgbClr val="000000"/>
        </a:dk1>
        <a:lt1>
          <a:srgbClr val="FFFFFF"/>
        </a:lt1>
        <a:dk2>
          <a:srgbClr val="004F6B"/>
        </a:dk2>
        <a:lt2>
          <a:srgbClr val="E73E97"/>
        </a:lt2>
        <a:accent1>
          <a:srgbClr val="84BD00"/>
        </a:accent1>
        <a:accent2>
          <a:srgbClr val="00857C"/>
        </a:accent2>
        <a:accent3>
          <a:srgbClr val="FFFFFF"/>
        </a:accent3>
        <a:accent4>
          <a:srgbClr val="000000"/>
        </a:accent4>
        <a:accent5>
          <a:srgbClr val="C2DBAA"/>
        </a:accent5>
        <a:accent6>
          <a:srgbClr val="007870"/>
        </a:accent6>
        <a:hlink>
          <a:srgbClr val="A00054"/>
        </a:hlink>
        <a:folHlink>
          <a:srgbClr val="0080A4"/>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ealthwatchsurrey" id="{F1A8339B-4CC8-964B-8C79-89B316FC8693}" vid="{D9420BAC-CD83-B542-9A66-F5E4AA7D1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6" ma:contentTypeDescription="Create a new document." ma:contentTypeScope="" ma:versionID="dd97e54d194f5132732c0ac9bd080aef">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556e74c01a438f86d0fdc68261d2bbf3"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63d4958-b3d8-4169-a995-8865d8aa179e">
      <UserInfo>
        <DisplayName>Kate Scribbins</DisplayName>
        <AccountId>19</AccountId>
        <AccountType/>
      </UserInfo>
      <UserInfo>
        <DisplayName>Katharine Newman</DisplayName>
        <AccountId>263</AccountId>
        <AccountType/>
      </UserInfo>
    </SharedWithUsers>
    <TaxCatchAll xmlns="963d4958-b3d8-4169-a995-8865d8aa179e" xsi:nil="true"/>
    <lcf76f155ced4ddcb4097134ff3c332f xmlns="f199288b-e4f6-45fe-899d-9d747fc98e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2EFC6F-9F51-44B7-BAFD-8C783BC022AE}">
  <ds:schemaRefs>
    <ds:schemaRef ds:uri="http://schemas.microsoft.com/sharepoint/v3/contenttype/forms"/>
  </ds:schemaRefs>
</ds:datastoreItem>
</file>

<file path=customXml/itemProps2.xml><?xml version="1.0" encoding="utf-8"?>
<ds:datastoreItem xmlns:ds="http://schemas.openxmlformats.org/officeDocument/2006/customXml" ds:itemID="{695666A2-BD2A-488E-9A42-B59414A9E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288b-e4f6-45fe-899d-9d747fc98e04"/>
    <ds:schemaRef ds:uri="963d4958-b3d8-4169-a995-8865d8aa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6483A-AB1D-934F-B4AE-CF81B1D85B1A}">
  <ds:schemaRefs>
    <ds:schemaRef ds:uri="http://schemas.openxmlformats.org/officeDocument/2006/bibliography"/>
  </ds:schemaRefs>
</ds:datastoreItem>
</file>

<file path=customXml/itemProps4.xml><?xml version="1.0" encoding="utf-8"?>
<ds:datastoreItem xmlns:ds="http://schemas.openxmlformats.org/officeDocument/2006/customXml" ds:itemID="{CFE86526-8F89-4CC0-8667-22E9AC2DF364}">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1525</Words>
  <Characters>8697</Characters>
  <Application>Microsoft Office Word</Application>
  <DocSecurity>0</DocSecurity>
  <Lines>72</Lines>
  <Paragraphs>20</Paragraphs>
  <ScaleCrop>false</ScaleCrop>
  <Company/>
  <LinksUpToDate>false</LinksUpToDate>
  <CharactersWithSpaces>10202</CharactersWithSpaces>
  <SharedDoc>false</SharedDoc>
  <HLinks>
    <vt:vector size="6" baseType="variant">
      <vt:variant>
        <vt:i4>262198</vt:i4>
      </vt:variant>
      <vt:variant>
        <vt:i4>2</vt:i4>
      </vt:variant>
      <vt:variant>
        <vt:i4>0</vt:i4>
      </vt:variant>
      <vt:variant>
        <vt:i4>5</vt:i4>
      </vt:variant>
      <vt:variant>
        <vt:lpwstr>mailto:tessa.weaver@healthwatchsurrey.co.uk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weaver</dc:creator>
  <cp:keywords/>
  <dc:description/>
  <cp:lastModifiedBy>Natalie Markall</cp:lastModifiedBy>
  <cp:revision>11</cp:revision>
  <cp:lastPrinted>2020-08-26T08:01:00Z</cp:lastPrinted>
  <dcterms:created xsi:type="dcterms:W3CDTF">2021-03-25T13:41:00Z</dcterms:created>
  <dcterms:modified xsi:type="dcterms:W3CDTF">2024-03-27T16:21:00Z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0x01010092450A791186984A8AA0B604D977D0EE</vt:lpwstr>
  </property>
  <property fmtid="{D5CDD505-2E9C-101B-9397-08002B2CF9AE}" pid="3" name="Order">
    <vt:r8>774200</vt:r8>
  </property>
  <property fmtid="{D5CDD505-2E9C-101B-9397-08002B2CF9AE}" pid="4" name="xd_Signature">
    <vt:bool>false</vt:bool>
  </property>
  <property fmtid="{D5CDD505-2E9C-101B-9397-08002B2CF9AE}" pid="5" name="SharedWithUsers">
    <vt:lpwstr>19;#Kate Scribbins;#263;#Katharine Newman</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