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CC489" w14:textId="77777777" w:rsidR="005E3CD4" w:rsidRDefault="00855D2F" w:rsidP="00D70D17">
      <w:pPr>
        <w:pStyle w:val="Title"/>
        <w:rPr>
          <w:rFonts w:ascii="Poppins SemiBold" w:hAnsi="Poppins SemiBold" w:cs="Poppins SemiBold"/>
          <w:b w:val="0"/>
          <w:bCs/>
          <w:w w:val="95"/>
        </w:rPr>
      </w:pPr>
      <w:r>
        <w:rPr>
          <w:noProof/>
          <w:lang w:eastAsia="en-GB"/>
        </w:rPr>
        <w:drawing>
          <wp:anchor distT="0" distB="0" distL="114300" distR="114300" simplePos="0" relativeHeight="251655168" behindDoc="1" locked="0" layoutInCell="1" allowOverlap="1" wp14:anchorId="490F6F43" wp14:editId="43199AC9">
            <wp:simplePos x="0" y="0"/>
            <wp:positionH relativeFrom="margin">
              <wp:align>left</wp:align>
            </wp:positionH>
            <wp:positionV relativeFrom="margin">
              <wp:posOffset>-4451350</wp:posOffset>
            </wp:positionV>
            <wp:extent cx="9972040" cy="14408785"/>
            <wp:effectExtent l="0" t="0" r="0" b="0"/>
            <wp:wrapNone/>
            <wp:docPr id="15" name="Picture 15" descr="Title page: Photos of our engagement sessions. Underneath is the text: Influence and Impact Report, the date and the strapline &quot;Helping shape health and social care services in Surrey&quot; with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tle page: Photos of our engagement sessions. Underneath is the text: Influence and Impact Report, the date and the strapline &quot;Helping shape health and social care services in Surrey&quot; with the 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9972040" cy="14408785"/>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b w:val="0"/>
          <w:bCs/>
          <w:noProof/>
          <w:w w:val="95"/>
        </w:rPr>
        <w:drawing>
          <wp:anchor distT="0" distB="0" distL="114300" distR="114300" simplePos="0" relativeHeight="251651072" behindDoc="1" locked="0" layoutInCell="1" allowOverlap="1" wp14:anchorId="6CFFBDDA" wp14:editId="2A234B8F">
            <wp:simplePos x="0" y="0"/>
            <wp:positionH relativeFrom="margin">
              <wp:posOffset>-88900</wp:posOffset>
            </wp:positionH>
            <wp:positionV relativeFrom="paragraph">
              <wp:posOffset>-979805</wp:posOffset>
            </wp:positionV>
            <wp:extent cx="7724775" cy="7193280"/>
            <wp:effectExtent l="0" t="0" r="9525" b="762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2">
                      <a:extLst>
                        <a:ext uri="{28A0092B-C50C-407E-A947-70E740481C1C}">
                          <a14:useLocalDpi xmlns:a14="http://schemas.microsoft.com/office/drawing/2010/main" val="0"/>
                        </a:ext>
                      </a:extLst>
                    </a:blip>
                    <a:stretch>
                      <a:fillRect/>
                    </a:stretch>
                  </pic:blipFill>
                  <pic:spPr>
                    <a:xfrm>
                      <a:off x="0" y="0"/>
                      <a:ext cx="7724775" cy="7193280"/>
                    </a:xfrm>
                    <a:prstGeom prst="rect">
                      <a:avLst/>
                    </a:prstGeom>
                  </pic:spPr>
                </pic:pic>
              </a:graphicData>
            </a:graphic>
            <wp14:sizeRelH relativeFrom="page">
              <wp14:pctWidth>0</wp14:pctWidth>
            </wp14:sizeRelH>
            <wp14:sizeRelV relativeFrom="page">
              <wp14:pctHeight>0</wp14:pctHeight>
            </wp14:sizeRelV>
          </wp:anchor>
        </w:drawing>
      </w:r>
      <w:r w:rsidR="00D70D17">
        <w:rPr>
          <w:noProof/>
          <w:lang w:eastAsia="en-GB"/>
        </w:rPr>
        <w:t xml:space="preserve"> </w:t>
      </w:r>
    </w:p>
    <w:p w14:paraId="0ABCA7BF" w14:textId="77777777" w:rsidR="004449C6" w:rsidRPr="004449C6" w:rsidRDefault="004449C6" w:rsidP="004449C6"/>
    <w:p w14:paraId="027BF420" w14:textId="77777777" w:rsidR="004449C6" w:rsidRPr="004449C6" w:rsidRDefault="004449C6" w:rsidP="004449C6"/>
    <w:p w14:paraId="685129C4" w14:textId="77777777" w:rsidR="004449C6" w:rsidRPr="004449C6" w:rsidRDefault="004449C6" w:rsidP="004449C6"/>
    <w:p w14:paraId="0CBC429D" w14:textId="77777777" w:rsidR="004449C6" w:rsidRPr="004449C6" w:rsidRDefault="004449C6" w:rsidP="004449C6"/>
    <w:p w14:paraId="2D543590" w14:textId="77777777" w:rsidR="004449C6" w:rsidRPr="004449C6" w:rsidRDefault="004449C6" w:rsidP="004449C6"/>
    <w:p w14:paraId="12979574" w14:textId="77777777" w:rsidR="004449C6" w:rsidRPr="004449C6" w:rsidRDefault="004449C6" w:rsidP="004449C6"/>
    <w:p w14:paraId="5C4D4932" w14:textId="77777777" w:rsidR="004449C6" w:rsidRPr="004449C6" w:rsidRDefault="004449C6" w:rsidP="004449C6"/>
    <w:p w14:paraId="1BFDFD00" w14:textId="77777777" w:rsidR="004449C6" w:rsidRPr="004449C6" w:rsidRDefault="004449C6" w:rsidP="004449C6"/>
    <w:p w14:paraId="79DFA9CF" w14:textId="77777777" w:rsidR="004449C6" w:rsidRPr="004449C6" w:rsidRDefault="004449C6" w:rsidP="004449C6"/>
    <w:p w14:paraId="14826EFA" w14:textId="77777777" w:rsidR="004449C6" w:rsidRPr="004449C6" w:rsidRDefault="004449C6" w:rsidP="004449C6"/>
    <w:p w14:paraId="6AE81B33" w14:textId="77777777" w:rsidR="004449C6" w:rsidRPr="004449C6" w:rsidRDefault="004449C6" w:rsidP="004449C6"/>
    <w:p w14:paraId="65685E13" w14:textId="77777777" w:rsidR="004449C6" w:rsidRPr="004449C6" w:rsidRDefault="004449C6" w:rsidP="004449C6"/>
    <w:p w14:paraId="6FEDE421" w14:textId="77777777" w:rsidR="004449C6" w:rsidRPr="004449C6" w:rsidRDefault="004449C6" w:rsidP="004449C6"/>
    <w:p w14:paraId="1455AF0A" w14:textId="77777777" w:rsidR="004449C6" w:rsidRPr="004449C6" w:rsidRDefault="004449C6" w:rsidP="004449C6"/>
    <w:p w14:paraId="3628DF96" w14:textId="77777777" w:rsidR="004449C6" w:rsidRPr="004449C6" w:rsidRDefault="004449C6" w:rsidP="004449C6"/>
    <w:p w14:paraId="591645DF" w14:textId="77777777" w:rsidR="004449C6" w:rsidRPr="004449C6" w:rsidRDefault="004449C6" w:rsidP="004449C6"/>
    <w:p w14:paraId="468367AF" w14:textId="77777777" w:rsidR="004449C6" w:rsidRPr="004449C6" w:rsidRDefault="004449C6" w:rsidP="004449C6"/>
    <w:p w14:paraId="3A2D7F17" w14:textId="77777777" w:rsidR="004449C6" w:rsidRPr="004449C6" w:rsidRDefault="004449C6" w:rsidP="004449C6"/>
    <w:p w14:paraId="7E715903" w14:textId="77777777" w:rsidR="004449C6" w:rsidRPr="004449C6" w:rsidRDefault="004449C6" w:rsidP="004449C6"/>
    <w:p w14:paraId="5D70C91D" w14:textId="77777777" w:rsidR="004449C6" w:rsidRPr="004449C6" w:rsidRDefault="004449C6" w:rsidP="004449C6"/>
    <w:p w14:paraId="4AE055A5" w14:textId="77777777" w:rsidR="004449C6" w:rsidRPr="004449C6" w:rsidRDefault="004449C6" w:rsidP="004449C6"/>
    <w:p w14:paraId="1B427B4D" w14:textId="77777777" w:rsidR="004449C6" w:rsidRPr="004449C6" w:rsidRDefault="004449C6" w:rsidP="004449C6"/>
    <w:p w14:paraId="60810313" w14:textId="77777777" w:rsidR="004449C6" w:rsidRPr="004449C6" w:rsidRDefault="004449C6" w:rsidP="004449C6"/>
    <w:p w14:paraId="505FE264" w14:textId="77777777" w:rsidR="004449C6" w:rsidRPr="004449C6" w:rsidRDefault="004449C6" w:rsidP="004449C6"/>
    <w:p w14:paraId="097D0527" w14:textId="77777777" w:rsidR="004449C6" w:rsidRPr="004449C6" w:rsidRDefault="004449C6" w:rsidP="004449C6"/>
    <w:p w14:paraId="1C3B4F16" w14:textId="77777777" w:rsidR="004449C6" w:rsidRPr="004449C6" w:rsidRDefault="00BA152C" w:rsidP="004449C6">
      <w:r>
        <w:rPr>
          <w:noProof/>
        </w:rPr>
        <w:drawing>
          <wp:anchor distT="0" distB="0" distL="114300" distR="114300" simplePos="0" relativeHeight="251658244" behindDoc="0" locked="0" layoutInCell="1" allowOverlap="1" wp14:anchorId="27166E10" wp14:editId="22892FBC">
            <wp:simplePos x="0" y="0"/>
            <wp:positionH relativeFrom="column">
              <wp:posOffset>4740819</wp:posOffset>
            </wp:positionH>
            <wp:positionV relativeFrom="paragraph">
              <wp:posOffset>2799897</wp:posOffset>
            </wp:positionV>
            <wp:extent cx="2451100" cy="571500"/>
            <wp:effectExtent l="0" t="0" r="0" b="0"/>
            <wp:wrapNone/>
            <wp:docPr id="260" name="Picture 26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Healthwatch Surrey logo"/>
                    <pic:cNvPicPr/>
                  </pic:nvPicPr>
                  <pic:blipFill>
                    <a:blip r:embed="rId13">
                      <a:extLst>
                        <a:ext uri="{28A0092B-C50C-407E-A947-70E740481C1C}">
                          <a14:useLocalDpi xmlns:a14="http://schemas.microsoft.com/office/drawing/2010/main" val="0"/>
                        </a:ext>
                      </a:extLst>
                    </a:blip>
                    <a:stretch>
                      <a:fillRect/>
                    </a:stretch>
                  </pic:blipFill>
                  <pic:spPr>
                    <a:xfrm>
                      <a:off x="0" y="0"/>
                      <a:ext cx="2451100" cy="571500"/>
                    </a:xfrm>
                    <a:prstGeom prst="rect">
                      <a:avLst/>
                    </a:prstGeom>
                  </pic:spPr>
                </pic:pic>
              </a:graphicData>
            </a:graphic>
            <wp14:sizeRelH relativeFrom="page">
              <wp14:pctWidth>0</wp14:pctWidth>
            </wp14:sizeRelH>
            <wp14:sizeRelV relativeFrom="page">
              <wp14:pctHeight>0</wp14:pctHeight>
            </wp14:sizeRelV>
          </wp:anchor>
        </w:drawing>
      </w:r>
    </w:p>
    <w:p w14:paraId="2A55AF06" w14:textId="77777777" w:rsidR="00BA152C" w:rsidRDefault="00855D2F" w:rsidP="00BA152C">
      <w:pPr>
        <w:pStyle w:val="HWMainTitle1"/>
        <w:framePr w:h="4465" w:hRule="exact" w:hSpace="180" w:wrap="around" w:vAnchor="page" w:hAnchor="page" w:x="9" w:y="11701"/>
        <w:spacing w:line="240" w:lineRule="auto"/>
        <w:ind w:left="720"/>
      </w:pPr>
      <w:r>
        <w:rPr>
          <w:sz w:val="56"/>
          <w:szCs w:val="56"/>
        </w:rPr>
        <w:t>Influence and Impact Report</w:t>
      </w:r>
    </w:p>
    <w:p w14:paraId="34283D37" w14:textId="77777777" w:rsidR="00BA152C" w:rsidRPr="00BA152C" w:rsidRDefault="00BA152C" w:rsidP="00BA152C">
      <w:pPr>
        <w:pStyle w:val="HWMainTitle1"/>
        <w:framePr w:h="4465" w:hRule="exact" w:hSpace="180" w:wrap="around" w:vAnchor="page" w:hAnchor="page" w:x="9" w:y="11701"/>
        <w:spacing w:after="0" w:line="240" w:lineRule="auto"/>
        <w:rPr>
          <w:sz w:val="16"/>
          <w:szCs w:val="16"/>
        </w:rPr>
      </w:pPr>
    </w:p>
    <w:p w14:paraId="06C13E20" w14:textId="77777777" w:rsidR="00BA152C" w:rsidRDefault="004B4D73" w:rsidP="00BA152C">
      <w:pPr>
        <w:pStyle w:val="HWMainTitle1"/>
        <w:framePr w:h="4465" w:hRule="exact" w:hSpace="180" w:wrap="around" w:vAnchor="page" w:hAnchor="page" w:x="9" w:y="11701"/>
        <w:spacing w:after="0" w:line="240" w:lineRule="auto"/>
        <w:ind w:left="720"/>
        <w:rPr>
          <w:sz w:val="40"/>
          <w:szCs w:val="40"/>
        </w:rPr>
      </w:pPr>
      <w:r>
        <w:rPr>
          <w:sz w:val="40"/>
          <w:szCs w:val="40"/>
        </w:rPr>
        <w:t>October to December 2022</w:t>
      </w:r>
    </w:p>
    <w:p w14:paraId="3E790E9E" w14:textId="77777777" w:rsidR="00BA152C" w:rsidRPr="00BA152C" w:rsidRDefault="00BA152C" w:rsidP="00BA152C">
      <w:pPr>
        <w:pStyle w:val="HWMainTitle1"/>
        <w:framePr w:h="4465" w:hRule="exact" w:hSpace="180" w:wrap="around" w:vAnchor="page" w:hAnchor="page" w:x="9" w:y="11701"/>
        <w:spacing w:after="0" w:line="240" w:lineRule="auto"/>
        <w:ind w:left="720"/>
        <w:rPr>
          <w:sz w:val="16"/>
          <w:szCs w:val="16"/>
        </w:rPr>
      </w:pPr>
    </w:p>
    <w:p w14:paraId="453297B1" w14:textId="77777777" w:rsidR="00BA152C" w:rsidRPr="00855D2F" w:rsidRDefault="00855D2F" w:rsidP="00BA152C">
      <w:pPr>
        <w:pStyle w:val="HWMainTitle1"/>
        <w:framePr w:h="4465" w:hRule="exact" w:hSpace="180" w:wrap="around" w:vAnchor="page" w:hAnchor="page" w:x="9" w:y="11701"/>
        <w:spacing w:after="0" w:line="240" w:lineRule="auto"/>
        <w:ind w:left="720"/>
        <w:rPr>
          <w:sz w:val="36"/>
          <w:szCs w:val="36"/>
        </w:rPr>
      </w:pPr>
      <w:r>
        <w:rPr>
          <w:sz w:val="36"/>
          <w:szCs w:val="36"/>
        </w:rPr>
        <w:t>“</w:t>
      </w:r>
      <w:r w:rsidRPr="00855D2F">
        <w:rPr>
          <w:sz w:val="36"/>
          <w:szCs w:val="36"/>
        </w:rPr>
        <w:t>Helping shape health and social care services in Surrey</w:t>
      </w:r>
      <w:r>
        <w:rPr>
          <w:sz w:val="36"/>
          <w:szCs w:val="36"/>
        </w:rPr>
        <w:t>”</w:t>
      </w:r>
    </w:p>
    <w:p w14:paraId="40F24867" w14:textId="77777777" w:rsidR="004449C6" w:rsidRPr="004449C6" w:rsidRDefault="004449C6" w:rsidP="004449C6">
      <w:pPr>
        <w:tabs>
          <w:tab w:val="left" w:pos="7320"/>
        </w:tabs>
      </w:pPr>
      <w:r>
        <w:tab/>
      </w:r>
    </w:p>
    <w:p w14:paraId="29D06EDC" w14:textId="77777777" w:rsidR="004449C6" w:rsidRPr="004449C6" w:rsidRDefault="004449C6" w:rsidP="004449C6">
      <w:pPr>
        <w:sectPr w:rsidR="004449C6" w:rsidRPr="004449C6" w:rsidSect="004449C6">
          <w:headerReference w:type="default" r:id="rId14"/>
          <w:footerReference w:type="default" r:id="rId15"/>
          <w:pgSz w:w="11910" w:h="16840"/>
          <w:pgMar w:top="-1531" w:right="0" w:bottom="0" w:left="0" w:header="391" w:footer="1276" w:gutter="0"/>
          <w:cols w:space="720"/>
          <w:titlePg/>
          <w:docGrid w:linePitch="326"/>
        </w:sectPr>
      </w:pPr>
    </w:p>
    <w:p w14:paraId="3C39C6CA" w14:textId="77777777" w:rsidR="0092606C" w:rsidRDefault="00855D2F" w:rsidP="00801470">
      <w:pPr>
        <w:pStyle w:val="Title"/>
        <w:jc w:val="left"/>
        <w:rPr>
          <w:bCs/>
          <w:w w:val="95"/>
          <w:sz w:val="44"/>
          <w:szCs w:val="44"/>
        </w:rPr>
      </w:pPr>
      <w:r>
        <w:rPr>
          <w:bCs/>
          <w:w w:val="95"/>
          <w:sz w:val="44"/>
          <w:szCs w:val="44"/>
        </w:rPr>
        <w:lastRenderedPageBreak/>
        <w:t>Influence and Impact Report</w:t>
      </w:r>
    </w:p>
    <w:p w14:paraId="0F8BF732" w14:textId="4A01C146" w:rsidR="000A413A" w:rsidRDefault="004B4D73" w:rsidP="00801470">
      <w:pPr>
        <w:pStyle w:val="Subtitle"/>
        <w:spacing w:after="0" w:line="240" w:lineRule="auto"/>
        <w:ind w:right="0"/>
        <w:rPr>
          <w:noProof/>
          <w:szCs w:val="36"/>
        </w:rPr>
      </w:pPr>
      <w:r>
        <w:rPr>
          <w:noProof/>
          <w:szCs w:val="36"/>
        </w:rPr>
        <w:t>October to December 2022</w:t>
      </w:r>
    </w:p>
    <w:p w14:paraId="40606775" w14:textId="77777777" w:rsidR="001967D6" w:rsidRPr="001967D6" w:rsidRDefault="001967D6" w:rsidP="001967D6">
      <w:pPr>
        <w:rPr>
          <w:sz w:val="8"/>
          <w:szCs w:val="8"/>
        </w:rPr>
      </w:pPr>
    </w:p>
    <w:p w14:paraId="463767C6" w14:textId="77777777" w:rsidR="00855D2F" w:rsidRDefault="00855D2F" w:rsidP="00855D2F">
      <w:pPr>
        <w:rPr>
          <w:rStyle w:val="Emphasis"/>
        </w:rPr>
      </w:pPr>
      <w:r w:rsidRPr="00855D2F">
        <w:rPr>
          <w:rStyle w:val="Emphasis"/>
        </w:rPr>
        <w:t xml:space="preserve">“Helping shape health and social care services in </w:t>
      </w:r>
      <w:proofErr w:type="gramStart"/>
      <w:r w:rsidRPr="00855D2F">
        <w:rPr>
          <w:rStyle w:val="Emphasis"/>
        </w:rPr>
        <w:t>Surrey”</w:t>
      </w:r>
      <w:proofErr w:type="gramEnd"/>
    </w:p>
    <w:p w14:paraId="5694EA19" w14:textId="77777777" w:rsidR="00C0236A" w:rsidRPr="001967D6" w:rsidRDefault="00C0236A" w:rsidP="00855D2F">
      <w:pPr>
        <w:rPr>
          <w:rStyle w:val="Emphasis"/>
          <w:sz w:val="8"/>
          <w:szCs w:val="8"/>
        </w:rPr>
      </w:pPr>
      <w:r w:rsidRPr="001967D6">
        <w:rPr>
          <w:noProof/>
          <w:sz w:val="8"/>
          <w:szCs w:val="8"/>
        </w:rPr>
        <mc:AlternateContent>
          <mc:Choice Requires="wps">
            <w:drawing>
              <wp:inline distT="0" distB="0" distL="0" distR="0" wp14:anchorId="03F9038F" wp14:editId="030A4AA3">
                <wp:extent cx="5731510" cy="12065"/>
                <wp:effectExtent l="0" t="0" r="0" b="0"/>
                <wp:docPr id="8" name="docshape2" descr="Green line under the title inform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inline>
            </w:drawing>
          </mc:Choice>
          <mc:Fallback>
            <w:pict>
              <v:rect w14:anchorId="3F45894B" id="docshape2" o:spid="_x0000_s1026" alt="Green line under the title information. " style="width:451.3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" fillcolor="#96df46 [3206]" stroked="f">
                <w10:anchorlock/>
              </v:rect>
            </w:pict>
          </mc:Fallback>
        </mc:AlternateContent>
      </w:r>
    </w:p>
    <w:p w14:paraId="29E5B2C0" w14:textId="77777777" w:rsidR="00801470" w:rsidRDefault="00801470" w:rsidP="00801470">
      <w:r>
        <w:t>If you would like a paper copy of this document or require it in an alternative format, please get in touch with us.</w:t>
      </w:r>
    </w:p>
    <w:p w14:paraId="6C073847" w14:textId="0D2B1AC8" w:rsidR="00BE5E28" w:rsidRDefault="00BE5E28" w:rsidP="00801470"/>
    <w:p w14:paraId="49AF1A29" w14:textId="51E5E959" w:rsidR="00940A5F" w:rsidRDefault="00940A5F" w:rsidP="00940A5F">
      <w:pPr>
        <w:pStyle w:val="Heading1"/>
      </w:pPr>
      <w:bookmarkStart w:id="0" w:name="_Toc126072308"/>
      <w:r>
        <w:t>Contents</w:t>
      </w:r>
      <w:bookmarkEnd w:id="0"/>
    </w:p>
    <w:p w14:paraId="4BC09D7B" w14:textId="5F2AD0BC" w:rsidR="001967D6" w:rsidRDefault="00A52B30">
      <w:pPr>
        <w:pStyle w:val="TOC1"/>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126072309" w:history="1">
        <w:r w:rsidR="001967D6" w:rsidRPr="00C609DA">
          <w:rPr>
            <w:rStyle w:val="Hyperlink"/>
            <w:noProof/>
          </w:rPr>
          <w:t>Hearing local voices</w:t>
        </w:r>
        <w:r w:rsidR="001967D6">
          <w:rPr>
            <w:noProof/>
            <w:webHidden/>
          </w:rPr>
          <w:tab/>
        </w:r>
        <w:r w:rsidR="001967D6">
          <w:rPr>
            <w:noProof/>
            <w:webHidden/>
          </w:rPr>
          <w:fldChar w:fldCharType="begin"/>
        </w:r>
        <w:r w:rsidR="001967D6">
          <w:rPr>
            <w:noProof/>
            <w:webHidden/>
          </w:rPr>
          <w:instrText xml:space="preserve"> PAGEREF _Toc126072309 \h </w:instrText>
        </w:r>
        <w:r w:rsidR="001967D6">
          <w:rPr>
            <w:noProof/>
            <w:webHidden/>
          </w:rPr>
        </w:r>
        <w:r w:rsidR="001967D6">
          <w:rPr>
            <w:noProof/>
            <w:webHidden/>
          </w:rPr>
          <w:fldChar w:fldCharType="separate"/>
        </w:r>
        <w:r w:rsidR="002424AB">
          <w:rPr>
            <w:noProof/>
            <w:webHidden/>
          </w:rPr>
          <w:t>3</w:t>
        </w:r>
        <w:r w:rsidR="001967D6">
          <w:rPr>
            <w:noProof/>
            <w:webHidden/>
          </w:rPr>
          <w:fldChar w:fldCharType="end"/>
        </w:r>
      </w:hyperlink>
    </w:p>
    <w:p w14:paraId="376661DC" w14:textId="181A7E23" w:rsidR="001967D6" w:rsidRDefault="001967D6">
      <w:pPr>
        <w:pStyle w:val="TOC1"/>
        <w:rPr>
          <w:rFonts w:asciiTheme="minorHAnsi" w:eastAsiaTheme="minorEastAsia" w:hAnsiTheme="minorHAnsi" w:cstheme="minorBidi"/>
          <w:noProof/>
          <w:sz w:val="22"/>
          <w:szCs w:val="22"/>
          <w:lang w:eastAsia="en-GB"/>
        </w:rPr>
      </w:pPr>
      <w:hyperlink w:anchor="_Toc126072310" w:history="1">
        <w:r w:rsidRPr="00C609DA">
          <w:rPr>
            <w:rStyle w:val="Hyperlink"/>
            <w:noProof/>
          </w:rPr>
          <w:t>What we’ve been hearing</w:t>
        </w:r>
        <w:r>
          <w:rPr>
            <w:noProof/>
            <w:webHidden/>
          </w:rPr>
          <w:tab/>
        </w:r>
        <w:r>
          <w:rPr>
            <w:noProof/>
            <w:webHidden/>
          </w:rPr>
          <w:fldChar w:fldCharType="begin"/>
        </w:r>
        <w:r>
          <w:rPr>
            <w:noProof/>
            <w:webHidden/>
          </w:rPr>
          <w:instrText xml:space="preserve"> PAGEREF _Toc126072310 \h </w:instrText>
        </w:r>
        <w:r>
          <w:rPr>
            <w:noProof/>
            <w:webHidden/>
          </w:rPr>
        </w:r>
        <w:r>
          <w:rPr>
            <w:noProof/>
            <w:webHidden/>
          </w:rPr>
          <w:fldChar w:fldCharType="separate"/>
        </w:r>
        <w:r w:rsidR="002424AB">
          <w:rPr>
            <w:noProof/>
            <w:webHidden/>
          </w:rPr>
          <w:t>5</w:t>
        </w:r>
        <w:r>
          <w:rPr>
            <w:noProof/>
            <w:webHidden/>
          </w:rPr>
          <w:fldChar w:fldCharType="end"/>
        </w:r>
      </w:hyperlink>
    </w:p>
    <w:p w14:paraId="6DC4F728" w14:textId="19BC7170"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11" w:history="1">
        <w:r w:rsidRPr="00C609DA">
          <w:rPr>
            <w:rStyle w:val="Hyperlink"/>
            <w:noProof/>
          </w:rPr>
          <w:t>GP Access</w:t>
        </w:r>
        <w:r>
          <w:rPr>
            <w:noProof/>
            <w:webHidden/>
          </w:rPr>
          <w:tab/>
        </w:r>
        <w:r>
          <w:rPr>
            <w:noProof/>
            <w:webHidden/>
          </w:rPr>
          <w:fldChar w:fldCharType="begin"/>
        </w:r>
        <w:r>
          <w:rPr>
            <w:noProof/>
            <w:webHidden/>
          </w:rPr>
          <w:instrText xml:space="preserve"> PAGEREF _Toc126072311 \h </w:instrText>
        </w:r>
        <w:r>
          <w:rPr>
            <w:noProof/>
            <w:webHidden/>
          </w:rPr>
        </w:r>
        <w:r>
          <w:rPr>
            <w:noProof/>
            <w:webHidden/>
          </w:rPr>
          <w:fldChar w:fldCharType="separate"/>
        </w:r>
        <w:r w:rsidR="002424AB">
          <w:rPr>
            <w:noProof/>
            <w:webHidden/>
          </w:rPr>
          <w:t>5</w:t>
        </w:r>
        <w:r>
          <w:rPr>
            <w:noProof/>
            <w:webHidden/>
          </w:rPr>
          <w:fldChar w:fldCharType="end"/>
        </w:r>
      </w:hyperlink>
    </w:p>
    <w:p w14:paraId="384AA940" w14:textId="7C69F5B2"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12" w:history="1">
        <w:r w:rsidRPr="00C609DA">
          <w:rPr>
            <w:rStyle w:val="Hyperlink"/>
            <w:noProof/>
          </w:rPr>
          <w:t>Dentistry</w:t>
        </w:r>
        <w:r>
          <w:rPr>
            <w:noProof/>
            <w:webHidden/>
          </w:rPr>
          <w:tab/>
        </w:r>
        <w:r>
          <w:rPr>
            <w:noProof/>
            <w:webHidden/>
          </w:rPr>
          <w:fldChar w:fldCharType="begin"/>
        </w:r>
        <w:r>
          <w:rPr>
            <w:noProof/>
            <w:webHidden/>
          </w:rPr>
          <w:instrText xml:space="preserve"> PAGEREF _Toc126072312 \h </w:instrText>
        </w:r>
        <w:r>
          <w:rPr>
            <w:noProof/>
            <w:webHidden/>
          </w:rPr>
        </w:r>
        <w:r>
          <w:rPr>
            <w:noProof/>
            <w:webHidden/>
          </w:rPr>
          <w:fldChar w:fldCharType="separate"/>
        </w:r>
        <w:r w:rsidR="002424AB">
          <w:rPr>
            <w:noProof/>
            <w:webHidden/>
          </w:rPr>
          <w:t>6</w:t>
        </w:r>
        <w:r>
          <w:rPr>
            <w:noProof/>
            <w:webHidden/>
          </w:rPr>
          <w:fldChar w:fldCharType="end"/>
        </w:r>
      </w:hyperlink>
    </w:p>
    <w:p w14:paraId="234BCF7F" w14:textId="11A1DED8"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13" w:history="1">
        <w:r w:rsidRPr="00C609DA">
          <w:rPr>
            <w:rStyle w:val="Hyperlink"/>
            <w:noProof/>
          </w:rPr>
          <w:t>Hospitals</w:t>
        </w:r>
        <w:r>
          <w:rPr>
            <w:noProof/>
            <w:webHidden/>
          </w:rPr>
          <w:tab/>
        </w:r>
        <w:r>
          <w:rPr>
            <w:noProof/>
            <w:webHidden/>
          </w:rPr>
          <w:fldChar w:fldCharType="begin"/>
        </w:r>
        <w:r>
          <w:rPr>
            <w:noProof/>
            <w:webHidden/>
          </w:rPr>
          <w:instrText xml:space="preserve"> PAGEREF _Toc126072313 \h </w:instrText>
        </w:r>
        <w:r>
          <w:rPr>
            <w:noProof/>
            <w:webHidden/>
          </w:rPr>
        </w:r>
        <w:r>
          <w:rPr>
            <w:noProof/>
            <w:webHidden/>
          </w:rPr>
          <w:fldChar w:fldCharType="separate"/>
        </w:r>
        <w:r w:rsidR="002424AB">
          <w:rPr>
            <w:noProof/>
            <w:webHidden/>
          </w:rPr>
          <w:t>6</w:t>
        </w:r>
        <w:r>
          <w:rPr>
            <w:noProof/>
            <w:webHidden/>
          </w:rPr>
          <w:fldChar w:fldCharType="end"/>
        </w:r>
      </w:hyperlink>
    </w:p>
    <w:p w14:paraId="2E640D69" w14:textId="287D94C8"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14" w:history="1">
        <w:r w:rsidRPr="00C609DA">
          <w:rPr>
            <w:rStyle w:val="Hyperlink"/>
            <w:noProof/>
          </w:rPr>
          <w:t>Maternity and Early Years Services</w:t>
        </w:r>
        <w:r>
          <w:rPr>
            <w:noProof/>
            <w:webHidden/>
          </w:rPr>
          <w:tab/>
        </w:r>
        <w:r>
          <w:rPr>
            <w:noProof/>
            <w:webHidden/>
          </w:rPr>
          <w:fldChar w:fldCharType="begin"/>
        </w:r>
        <w:r>
          <w:rPr>
            <w:noProof/>
            <w:webHidden/>
          </w:rPr>
          <w:instrText xml:space="preserve"> PAGEREF _Toc126072314 \h </w:instrText>
        </w:r>
        <w:r>
          <w:rPr>
            <w:noProof/>
            <w:webHidden/>
          </w:rPr>
        </w:r>
        <w:r>
          <w:rPr>
            <w:noProof/>
            <w:webHidden/>
          </w:rPr>
          <w:fldChar w:fldCharType="separate"/>
        </w:r>
        <w:r w:rsidR="002424AB">
          <w:rPr>
            <w:noProof/>
            <w:webHidden/>
          </w:rPr>
          <w:t>6</w:t>
        </w:r>
        <w:r>
          <w:rPr>
            <w:noProof/>
            <w:webHidden/>
          </w:rPr>
          <w:fldChar w:fldCharType="end"/>
        </w:r>
      </w:hyperlink>
    </w:p>
    <w:p w14:paraId="4F63398E" w14:textId="41193EEC"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15" w:history="1">
        <w:r w:rsidRPr="00C609DA">
          <w:rPr>
            <w:rStyle w:val="Hyperlink"/>
            <w:noProof/>
          </w:rPr>
          <w:t>Public Health</w:t>
        </w:r>
        <w:r>
          <w:rPr>
            <w:noProof/>
            <w:webHidden/>
          </w:rPr>
          <w:tab/>
        </w:r>
        <w:r>
          <w:rPr>
            <w:noProof/>
            <w:webHidden/>
          </w:rPr>
          <w:fldChar w:fldCharType="begin"/>
        </w:r>
        <w:r>
          <w:rPr>
            <w:noProof/>
            <w:webHidden/>
          </w:rPr>
          <w:instrText xml:space="preserve"> PAGEREF _Toc126072315 \h </w:instrText>
        </w:r>
        <w:r>
          <w:rPr>
            <w:noProof/>
            <w:webHidden/>
          </w:rPr>
        </w:r>
        <w:r>
          <w:rPr>
            <w:noProof/>
            <w:webHidden/>
          </w:rPr>
          <w:fldChar w:fldCharType="separate"/>
        </w:r>
        <w:r w:rsidR="002424AB">
          <w:rPr>
            <w:noProof/>
            <w:webHidden/>
          </w:rPr>
          <w:t>7</w:t>
        </w:r>
        <w:r>
          <w:rPr>
            <w:noProof/>
            <w:webHidden/>
          </w:rPr>
          <w:fldChar w:fldCharType="end"/>
        </w:r>
      </w:hyperlink>
    </w:p>
    <w:p w14:paraId="2CA3D035" w14:textId="24D308CD" w:rsidR="001967D6" w:rsidRDefault="001967D6">
      <w:pPr>
        <w:pStyle w:val="TOC1"/>
        <w:rPr>
          <w:rFonts w:asciiTheme="minorHAnsi" w:eastAsiaTheme="minorEastAsia" w:hAnsiTheme="minorHAnsi" w:cstheme="minorBidi"/>
          <w:noProof/>
          <w:sz w:val="22"/>
          <w:szCs w:val="22"/>
          <w:lang w:eastAsia="en-GB"/>
        </w:rPr>
      </w:pPr>
      <w:hyperlink w:anchor="_Toc126072316" w:history="1">
        <w:r w:rsidRPr="00C609DA">
          <w:rPr>
            <w:rStyle w:val="Hyperlink"/>
            <w:noProof/>
          </w:rPr>
          <w:t>Enter and View</w:t>
        </w:r>
        <w:r>
          <w:rPr>
            <w:noProof/>
            <w:webHidden/>
          </w:rPr>
          <w:tab/>
        </w:r>
        <w:r>
          <w:rPr>
            <w:noProof/>
            <w:webHidden/>
          </w:rPr>
          <w:fldChar w:fldCharType="begin"/>
        </w:r>
        <w:r>
          <w:rPr>
            <w:noProof/>
            <w:webHidden/>
          </w:rPr>
          <w:instrText xml:space="preserve"> PAGEREF _Toc126072316 \h </w:instrText>
        </w:r>
        <w:r>
          <w:rPr>
            <w:noProof/>
            <w:webHidden/>
          </w:rPr>
        </w:r>
        <w:r>
          <w:rPr>
            <w:noProof/>
            <w:webHidden/>
          </w:rPr>
          <w:fldChar w:fldCharType="separate"/>
        </w:r>
        <w:r w:rsidR="002424AB">
          <w:rPr>
            <w:noProof/>
            <w:webHidden/>
          </w:rPr>
          <w:t>8</w:t>
        </w:r>
        <w:r>
          <w:rPr>
            <w:noProof/>
            <w:webHidden/>
          </w:rPr>
          <w:fldChar w:fldCharType="end"/>
        </w:r>
      </w:hyperlink>
    </w:p>
    <w:p w14:paraId="23775001" w14:textId="1DBF886E"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17" w:history="1">
        <w:r w:rsidRPr="00C609DA">
          <w:rPr>
            <w:rStyle w:val="Hyperlink"/>
            <w:noProof/>
          </w:rPr>
          <w:t>Beaumont Lodge</w:t>
        </w:r>
        <w:r>
          <w:rPr>
            <w:noProof/>
            <w:webHidden/>
          </w:rPr>
          <w:tab/>
        </w:r>
        <w:r>
          <w:rPr>
            <w:noProof/>
            <w:webHidden/>
          </w:rPr>
          <w:fldChar w:fldCharType="begin"/>
        </w:r>
        <w:r>
          <w:rPr>
            <w:noProof/>
            <w:webHidden/>
          </w:rPr>
          <w:instrText xml:space="preserve"> PAGEREF _Toc126072317 \h </w:instrText>
        </w:r>
        <w:r>
          <w:rPr>
            <w:noProof/>
            <w:webHidden/>
          </w:rPr>
        </w:r>
        <w:r>
          <w:rPr>
            <w:noProof/>
            <w:webHidden/>
          </w:rPr>
          <w:fldChar w:fldCharType="separate"/>
        </w:r>
        <w:r w:rsidR="002424AB">
          <w:rPr>
            <w:noProof/>
            <w:webHidden/>
          </w:rPr>
          <w:t>8</w:t>
        </w:r>
        <w:r>
          <w:rPr>
            <w:noProof/>
            <w:webHidden/>
          </w:rPr>
          <w:fldChar w:fldCharType="end"/>
        </w:r>
      </w:hyperlink>
    </w:p>
    <w:p w14:paraId="33450C88" w14:textId="0901E13F"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18" w:history="1">
        <w:r w:rsidRPr="00C609DA">
          <w:rPr>
            <w:rStyle w:val="Hyperlink"/>
            <w:noProof/>
          </w:rPr>
          <w:t>Previous Enter and View Visits</w:t>
        </w:r>
        <w:r>
          <w:rPr>
            <w:noProof/>
            <w:webHidden/>
          </w:rPr>
          <w:tab/>
        </w:r>
        <w:r>
          <w:rPr>
            <w:noProof/>
            <w:webHidden/>
          </w:rPr>
          <w:fldChar w:fldCharType="begin"/>
        </w:r>
        <w:r>
          <w:rPr>
            <w:noProof/>
            <w:webHidden/>
          </w:rPr>
          <w:instrText xml:space="preserve"> PAGEREF _Toc126072318 \h </w:instrText>
        </w:r>
        <w:r>
          <w:rPr>
            <w:noProof/>
            <w:webHidden/>
          </w:rPr>
        </w:r>
        <w:r>
          <w:rPr>
            <w:noProof/>
            <w:webHidden/>
          </w:rPr>
          <w:fldChar w:fldCharType="separate"/>
        </w:r>
        <w:r w:rsidR="002424AB">
          <w:rPr>
            <w:noProof/>
            <w:webHidden/>
          </w:rPr>
          <w:t>8</w:t>
        </w:r>
        <w:r>
          <w:rPr>
            <w:noProof/>
            <w:webHidden/>
          </w:rPr>
          <w:fldChar w:fldCharType="end"/>
        </w:r>
      </w:hyperlink>
    </w:p>
    <w:p w14:paraId="7AFE92E5" w14:textId="0E56F282" w:rsidR="001967D6" w:rsidRDefault="001967D6">
      <w:pPr>
        <w:pStyle w:val="TOC1"/>
        <w:rPr>
          <w:rFonts w:asciiTheme="minorHAnsi" w:eastAsiaTheme="minorEastAsia" w:hAnsiTheme="minorHAnsi" w:cstheme="minorBidi"/>
          <w:noProof/>
          <w:sz w:val="22"/>
          <w:szCs w:val="22"/>
          <w:lang w:eastAsia="en-GB"/>
        </w:rPr>
      </w:pPr>
      <w:hyperlink w:anchor="_Toc126072319" w:history="1">
        <w:r w:rsidRPr="00C609DA">
          <w:rPr>
            <w:rStyle w:val="Hyperlink"/>
            <w:noProof/>
          </w:rPr>
          <w:t>Research Projects</w:t>
        </w:r>
        <w:r>
          <w:rPr>
            <w:noProof/>
            <w:webHidden/>
          </w:rPr>
          <w:tab/>
        </w:r>
        <w:r>
          <w:rPr>
            <w:noProof/>
            <w:webHidden/>
          </w:rPr>
          <w:fldChar w:fldCharType="begin"/>
        </w:r>
        <w:r>
          <w:rPr>
            <w:noProof/>
            <w:webHidden/>
          </w:rPr>
          <w:instrText xml:space="preserve"> PAGEREF _Toc126072319 \h </w:instrText>
        </w:r>
        <w:r>
          <w:rPr>
            <w:noProof/>
            <w:webHidden/>
          </w:rPr>
        </w:r>
        <w:r>
          <w:rPr>
            <w:noProof/>
            <w:webHidden/>
          </w:rPr>
          <w:fldChar w:fldCharType="separate"/>
        </w:r>
        <w:r w:rsidR="002424AB">
          <w:rPr>
            <w:noProof/>
            <w:webHidden/>
          </w:rPr>
          <w:t>9</w:t>
        </w:r>
        <w:r>
          <w:rPr>
            <w:noProof/>
            <w:webHidden/>
          </w:rPr>
          <w:fldChar w:fldCharType="end"/>
        </w:r>
      </w:hyperlink>
    </w:p>
    <w:p w14:paraId="13566510" w14:textId="3B86BAFD"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20" w:history="1">
        <w:r w:rsidRPr="00C609DA">
          <w:rPr>
            <w:rStyle w:val="Hyperlink"/>
            <w:noProof/>
          </w:rPr>
          <w:t>Maximising Learning from Complaints</w:t>
        </w:r>
        <w:r>
          <w:rPr>
            <w:noProof/>
            <w:webHidden/>
          </w:rPr>
          <w:tab/>
        </w:r>
        <w:r>
          <w:rPr>
            <w:noProof/>
            <w:webHidden/>
          </w:rPr>
          <w:fldChar w:fldCharType="begin"/>
        </w:r>
        <w:r>
          <w:rPr>
            <w:noProof/>
            <w:webHidden/>
          </w:rPr>
          <w:instrText xml:space="preserve"> PAGEREF _Toc126072320 \h </w:instrText>
        </w:r>
        <w:r>
          <w:rPr>
            <w:noProof/>
            <w:webHidden/>
          </w:rPr>
        </w:r>
        <w:r>
          <w:rPr>
            <w:noProof/>
            <w:webHidden/>
          </w:rPr>
          <w:fldChar w:fldCharType="separate"/>
        </w:r>
        <w:r w:rsidR="002424AB">
          <w:rPr>
            <w:noProof/>
            <w:webHidden/>
          </w:rPr>
          <w:t>9</w:t>
        </w:r>
        <w:r>
          <w:rPr>
            <w:noProof/>
            <w:webHidden/>
          </w:rPr>
          <w:fldChar w:fldCharType="end"/>
        </w:r>
      </w:hyperlink>
    </w:p>
    <w:p w14:paraId="746FD2AD" w14:textId="7EDA619A"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21" w:history="1">
        <w:r w:rsidRPr="00C609DA">
          <w:rPr>
            <w:rStyle w:val="Hyperlink"/>
            <w:noProof/>
          </w:rPr>
          <w:t>Waiting for Hospital Care</w:t>
        </w:r>
        <w:r>
          <w:rPr>
            <w:noProof/>
            <w:webHidden/>
          </w:rPr>
          <w:tab/>
        </w:r>
        <w:r>
          <w:rPr>
            <w:noProof/>
            <w:webHidden/>
          </w:rPr>
          <w:fldChar w:fldCharType="begin"/>
        </w:r>
        <w:r>
          <w:rPr>
            <w:noProof/>
            <w:webHidden/>
          </w:rPr>
          <w:instrText xml:space="preserve"> PAGEREF _Toc126072321 \h </w:instrText>
        </w:r>
        <w:r>
          <w:rPr>
            <w:noProof/>
            <w:webHidden/>
          </w:rPr>
        </w:r>
        <w:r>
          <w:rPr>
            <w:noProof/>
            <w:webHidden/>
          </w:rPr>
          <w:fldChar w:fldCharType="separate"/>
        </w:r>
        <w:r w:rsidR="002424AB">
          <w:rPr>
            <w:noProof/>
            <w:webHidden/>
          </w:rPr>
          <w:t>10</w:t>
        </w:r>
        <w:r>
          <w:rPr>
            <w:noProof/>
            <w:webHidden/>
          </w:rPr>
          <w:fldChar w:fldCharType="end"/>
        </w:r>
      </w:hyperlink>
    </w:p>
    <w:p w14:paraId="00F23C13" w14:textId="0202AA1C" w:rsidR="001967D6" w:rsidRDefault="001967D6">
      <w:pPr>
        <w:pStyle w:val="TOC1"/>
        <w:rPr>
          <w:rFonts w:asciiTheme="minorHAnsi" w:eastAsiaTheme="minorEastAsia" w:hAnsiTheme="minorHAnsi" w:cstheme="minorBidi"/>
          <w:noProof/>
          <w:sz w:val="22"/>
          <w:szCs w:val="22"/>
          <w:lang w:eastAsia="en-GB"/>
        </w:rPr>
      </w:pPr>
      <w:hyperlink w:anchor="_Toc126072322" w:history="1">
        <w:r w:rsidRPr="00C609DA">
          <w:rPr>
            <w:rStyle w:val="Hyperlink"/>
            <w:noProof/>
          </w:rPr>
          <w:t>Wider Influence and Impact</w:t>
        </w:r>
        <w:r>
          <w:rPr>
            <w:noProof/>
            <w:webHidden/>
          </w:rPr>
          <w:tab/>
        </w:r>
        <w:r>
          <w:rPr>
            <w:noProof/>
            <w:webHidden/>
          </w:rPr>
          <w:fldChar w:fldCharType="begin"/>
        </w:r>
        <w:r>
          <w:rPr>
            <w:noProof/>
            <w:webHidden/>
          </w:rPr>
          <w:instrText xml:space="preserve"> PAGEREF _Toc126072322 \h </w:instrText>
        </w:r>
        <w:r>
          <w:rPr>
            <w:noProof/>
            <w:webHidden/>
          </w:rPr>
        </w:r>
        <w:r>
          <w:rPr>
            <w:noProof/>
            <w:webHidden/>
          </w:rPr>
          <w:fldChar w:fldCharType="separate"/>
        </w:r>
        <w:r w:rsidR="002424AB">
          <w:rPr>
            <w:noProof/>
            <w:webHidden/>
          </w:rPr>
          <w:t>11</w:t>
        </w:r>
        <w:r>
          <w:rPr>
            <w:noProof/>
            <w:webHidden/>
          </w:rPr>
          <w:fldChar w:fldCharType="end"/>
        </w:r>
      </w:hyperlink>
    </w:p>
    <w:p w14:paraId="67F756E1" w14:textId="51149D2E"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23" w:history="1">
        <w:r w:rsidRPr="00C609DA">
          <w:rPr>
            <w:rStyle w:val="Hyperlink"/>
            <w:noProof/>
          </w:rPr>
          <w:t>Supporting User voices</w:t>
        </w:r>
        <w:r>
          <w:rPr>
            <w:noProof/>
            <w:webHidden/>
          </w:rPr>
          <w:tab/>
        </w:r>
        <w:r>
          <w:rPr>
            <w:noProof/>
            <w:webHidden/>
          </w:rPr>
          <w:fldChar w:fldCharType="begin"/>
        </w:r>
        <w:r>
          <w:rPr>
            <w:noProof/>
            <w:webHidden/>
          </w:rPr>
          <w:instrText xml:space="preserve"> PAGEREF _Toc126072323 \h </w:instrText>
        </w:r>
        <w:r>
          <w:rPr>
            <w:noProof/>
            <w:webHidden/>
          </w:rPr>
        </w:r>
        <w:r>
          <w:rPr>
            <w:noProof/>
            <w:webHidden/>
          </w:rPr>
          <w:fldChar w:fldCharType="separate"/>
        </w:r>
        <w:r w:rsidR="002424AB">
          <w:rPr>
            <w:noProof/>
            <w:webHidden/>
          </w:rPr>
          <w:t>11</w:t>
        </w:r>
        <w:r>
          <w:rPr>
            <w:noProof/>
            <w:webHidden/>
          </w:rPr>
          <w:fldChar w:fldCharType="end"/>
        </w:r>
      </w:hyperlink>
    </w:p>
    <w:p w14:paraId="16CCD580" w14:textId="6588A7A6"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24" w:history="1">
        <w:r w:rsidRPr="00C609DA">
          <w:rPr>
            <w:rStyle w:val="Hyperlink"/>
            <w:noProof/>
          </w:rPr>
          <w:t>Sharing Positive Stories</w:t>
        </w:r>
        <w:r>
          <w:rPr>
            <w:noProof/>
            <w:webHidden/>
          </w:rPr>
          <w:tab/>
        </w:r>
        <w:r>
          <w:rPr>
            <w:noProof/>
            <w:webHidden/>
          </w:rPr>
          <w:fldChar w:fldCharType="begin"/>
        </w:r>
        <w:r>
          <w:rPr>
            <w:noProof/>
            <w:webHidden/>
          </w:rPr>
          <w:instrText xml:space="preserve"> PAGEREF _Toc126072324 \h </w:instrText>
        </w:r>
        <w:r>
          <w:rPr>
            <w:noProof/>
            <w:webHidden/>
          </w:rPr>
        </w:r>
        <w:r>
          <w:rPr>
            <w:noProof/>
            <w:webHidden/>
          </w:rPr>
          <w:fldChar w:fldCharType="separate"/>
        </w:r>
        <w:r w:rsidR="002424AB">
          <w:rPr>
            <w:noProof/>
            <w:webHidden/>
          </w:rPr>
          <w:t>11</w:t>
        </w:r>
        <w:r>
          <w:rPr>
            <w:noProof/>
            <w:webHidden/>
          </w:rPr>
          <w:fldChar w:fldCharType="end"/>
        </w:r>
      </w:hyperlink>
    </w:p>
    <w:p w14:paraId="4B2753AF" w14:textId="48EA2C3B"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25" w:history="1">
        <w:r w:rsidRPr="00C609DA">
          <w:rPr>
            <w:rStyle w:val="Hyperlink"/>
            <w:noProof/>
          </w:rPr>
          <w:t>Care Quality Commission</w:t>
        </w:r>
        <w:r>
          <w:rPr>
            <w:noProof/>
            <w:webHidden/>
          </w:rPr>
          <w:tab/>
        </w:r>
        <w:r>
          <w:rPr>
            <w:noProof/>
            <w:webHidden/>
          </w:rPr>
          <w:fldChar w:fldCharType="begin"/>
        </w:r>
        <w:r>
          <w:rPr>
            <w:noProof/>
            <w:webHidden/>
          </w:rPr>
          <w:instrText xml:space="preserve"> PAGEREF _Toc126072325 \h </w:instrText>
        </w:r>
        <w:r>
          <w:rPr>
            <w:noProof/>
            <w:webHidden/>
          </w:rPr>
        </w:r>
        <w:r>
          <w:rPr>
            <w:noProof/>
            <w:webHidden/>
          </w:rPr>
          <w:fldChar w:fldCharType="separate"/>
        </w:r>
        <w:r w:rsidR="002424AB">
          <w:rPr>
            <w:noProof/>
            <w:webHidden/>
          </w:rPr>
          <w:t>12</w:t>
        </w:r>
        <w:r>
          <w:rPr>
            <w:noProof/>
            <w:webHidden/>
          </w:rPr>
          <w:fldChar w:fldCharType="end"/>
        </w:r>
      </w:hyperlink>
    </w:p>
    <w:p w14:paraId="3EC245A7" w14:textId="1FB13273" w:rsidR="001967D6" w:rsidRDefault="001967D6">
      <w:pPr>
        <w:pStyle w:val="TOC1"/>
        <w:rPr>
          <w:rFonts w:asciiTheme="minorHAnsi" w:eastAsiaTheme="minorEastAsia" w:hAnsiTheme="minorHAnsi" w:cstheme="minorBidi"/>
          <w:noProof/>
          <w:sz w:val="22"/>
          <w:szCs w:val="22"/>
          <w:lang w:eastAsia="en-GB"/>
        </w:rPr>
      </w:pPr>
      <w:hyperlink w:anchor="_Toc126072326" w:history="1">
        <w:r w:rsidRPr="00C609DA">
          <w:rPr>
            <w:rStyle w:val="Hyperlink"/>
            <w:noProof/>
          </w:rPr>
          <w:t>Our Volunteers</w:t>
        </w:r>
        <w:r>
          <w:rPr>
            <w:noProof/>
            <w:webHidden/>
          </w:rPr>
          <w:tab/>
        </w:r>
        <w:r>
          <w:rPr>
            <w:noProof/>
            <w:webHidden/>
          </w:rPr>
          <w:fldChar w:fldCharType="begin"/>
        </w:r>
        <w:r>
          <w:rPr>
            <w:noProof/>
            <w:webHidden/>
          </w:rPr>
          <w:instrText xml:space="preserve"> PAGEREF _Toc126072326 \h </w:instrText>
        </w:r>
        <w:r>
          <w:rPr>
            <w:noProof/>
            <w:webHidden/>
          </w:rPr>
        </w:r>
        <w:r>
          <w:rPr>
            <w:noProof/>
            <w:webHidden/>
          </w:rPr>
          <w:fldChar w:fldCharType="separate"/>
        </w:r>
        <w:r w:rsidR="002424AB">
          <w:rPr>
            <w:noProof/>
            <w:webHidden/>
          </w:rPr>
          <w:t>13</w:t>
        </w:r>
        <w:r>
          <w:rPr>
            <w:noProof/>
            <w:webHidden/>
          </w:rPr>
          <w:fldChar w:fldCharType="end"/>
        </w:r>
      </w:hyperlink>
    </w:p>
    <w:p w14:paraId="3DF6F2C8" w14:textId="6BD33DBE"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27" w:history="1">
        <w:r w:rsidRPr="00C609DA">
          <w:rPr>
            <w:rStyle w:val="Hyperlink"/>
            <w:noProof/>
          </w:rPr>
          <w:t>Assessing Health Services</w:t>
        </w:r>
        <w:r>
          <w:rPr>
            <w:noProof/>
            <w:webHidden/>
          </w:rPr>
          <w:tab/>
        </w:r>
        <w:r>
          <w:rPr>
            <w:noProof/>
            <w:webHidden/>
          </w:rPr>
          <w:fldChar w:fldCharType="begin"/>
        </w:r>
        <w:r>
          <w:rPr>
            <w:noProof/>
            <w:webHidden/>
          </w:rPr>
          <w:instrText xml:space="preserve"> PAGEREF _Toc126072327 \h </w:instrText>
        </w:r>
        <w:r>
          <w:rPr>
            <w:noProof/>
            <w:webHidden/>
          </w:rPr>
        </w:r>
        <w:r>
          <w:rPr>
            <w:noProof/>
            <w:webHidden/>
          </w:rPr>
          <w:fldChar w:fldCharType="separate"/>
        </w:r>
        <w:r w:rsidR="002424AB">
          <w:rPr>
            <w:noProof/>
            <w:webHidden/>
          </w:rPr>
          <w:t>13</w:t>
        </w:r>
        <w:r>
          <w:rPr>
            <w:noProof/>
            <w:webHidden/>
          </w:rPr>
          <w:fldChar w:fldCharType="end"/>
        </w:r>
      </w:hyperlink>
    </w:p>
    <w:p w14:paraId="45CCB7B3" w14:textId="40DDDE5F" w:rsidR="001967D6" w:rsidRDefault="001967D6">
      <w:pPr>
        <w:pStyle w:val="TOC1"/>
        <w:rPr>
          <w:rFonts w:asciiTheme="minorHAnsi" w:eastAsiaTheme="minorEastAsia" w:hAnsiTheme="minorHAnsi" w:cstheme="minorBidi"/>
          <w:noProof/>
          <w:sz w:val="22"/>
          <w:szCs w:val="22"/>
          <w:lang w:eastAsia="en-GB"/>
        </w:rPr>
      </w:pPr>
      <w:hyperlink w:anchor="_Toc126072328" w:history="1">
        <w:r w:rsidRPr="00C609DA">
          <w:rPr>
            <w:rStyle w:val="Hyperlink"/>
            <w:noProof/>
          </w:rPr>
          <w:t>Helpdesk and Advocacy Services</w:t>
        </w:r>
        <w:r>
          <w:rPr>
            <w:noProof/>
            <w:webHidden/>
          </w:rPr>
          <w:tab/>
        </w:r>
        <w:r>
          <w:rPr>
            <w:noProof/>
            <w:webHidden/>
          </w:rPr>
          <w:fldChar w:fldCharType="begin"/>
        </w:r>
        <w:r>
          <w:rPr>
            <w:noProof/>
            <w:webHidden/>
          </w:rPr>
          <w:instrText xml:space="preserve"> PAGEREF _Toc126072328 \h </w:instrText>
        </w:r>
        <w:r>
          <w:rPr>
            <w:noProof/>
            <w:webHidden/>
          </w:rPr>
        </w:r>
        <w:r>
          <w:rPr>
            <w:noProof/>
            <w:webHidden/>
          </w:rPr>
          <w:fldChar w:fldCharType="separate"/>
        </w:r>
        <w:r w:rsidR="002424AB">
          <w:rPr>
            <w:noProof/>
            <w:webHidden/>
          </w:rPr>
          <w:t>14</w:t>
        </w:r>
        <w:r>
          <w:rPr>
            <w:noProof/>
            <w:webHidden/>
          </w:rPr>
          <w:fldChar w:fldCharType="end"/>
        </w:r>
      </w:hyperlink>
    </w:p>
    <w:p w14:paraId="59B02E16" w14:textId="53325E31"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29" w:history="1">
        <w:r w:rsidRPr="00C609DA">
          <w:rPr>
            <w:rStyle w:val="Hyperlink"/>
            <w:noProof/>
          </w:rPr>
          <w:t>Helpdesk</w:t>
        </w:r>
        <w:r>
          <w:rPr>
            <w:noProof/>
            <w:webHidden/>
          </w:rPr>
          <w:tab/>
        </w:r>
        <w:r>
          <w:rPr>
            <w:noProof/>
            <w:webHidden/>
          </w:rPr>
          <w:fldChar w:fldCharType="begin"/>
        </w:r>
        <w:r>
          <w:rPr>
            <w:noProof/>
            <w:webHidden/>
          </w:rPr>
          <w:instrText xml:space="preserve"> PAGEREF _Toc126072329 \h </w:instrText>
        </w:r>
        <w:r>
          <w:rPr>
            <w:noProof/>
            <w:webHidden/>
          </w:rPr>
        </w:r>
        <w:r>
          <w:rPr>
            <w:noProof/>
            <w:webHidden/>
          </w:rPr>
          <w:fldChar w:fldCharType="separate"/>
        </w:r>
        <w:r w:rsidR="002424AB">
          <w:rPr>
            <w:noProof/>
            <w:webHidden/>
          </w:rPr>
          <w:t>14</w:t>
        </w:r>
        <w:r>
          <w:rPr>
            <w:noProof/>
            <w:webHidden/>
          </w:rPr>
          <w:fldChar w:fldCharType="end"/>
        </w:r>
      </w:hyperlink>
    </w:p>
    <w:p w14:paraId="56E4D696" w14:textId="133A7132" w:rsidR="001967D6" w:rsidRDefault="001967D6">
      <w:pPr>
        <w:pStyle w:val="TOC2"/>
        <w:tabs>
          <w:tab w:val="right" w:leader="dot" w:pos="9224"/>
        </w:tabs>
        <w:rPr>
          <w:rFonts w:asciiTheme="minorHAnsi" w:eastAsiaTheme="minorEastAsia" w:hAnsiTheme="minorHAnsi" w:cstheme="minorBidi"/>
          <w:noProof/>
          <w:sz w:val="22"/>
          <w:szCs w:val="22"/>
          <w:lang w:eastAsia="en-GB"/>
        </w:rPr>
      </w:pPr>
      <w:hyperlink w:anchor="_Toc126072330" w:history="1">
        <w:r w:rsidRPr="00C609DA">
          <w:rPr>
            <w:rStyle w:val="Hyperlink"/>
            <w:noProof/>
          </w:rPr>
          <w:t>Advocacy</w:t>
        </w:r>
        <w:r>
          <w:rPr>
            <w:noProof/>
            <w:webHidden/>
          </w:rPr>
          <w:tab/>
        </w:r>
        <w:r>
          <w:rPr>
            <w:noProof/>
            <w:webHidden/>
          </w:rPr>
          <w:fldChar w:fldCharType="begin"/>
        </w:r>
        <w:r>
          <w:rPr>
            <w:noProof/>
            <w:webHidden/>
          </w:rPr>
          <w:instrText xml:space="preserve"> PAGEREF _Toc126072330 \h </w:instrText>
        </w:r>
        <w:r>
          <w:rPr>
            <w:noProof/>
            <w:webHidden/>
          </w:rPr>
        </w:r>
        <w:r>
          <w:rPr>
            <w:noProof/>
            <w:webHidden/>
          </w:rPr>
          <w:fldChar w:fldCharType="separate"/>
        </w:r>
        <w:r w:rsidR="002424AB">
          <w:rPr>
            <w:noProof/>
            <w:webHidden/>
          </w:rPr>
          <w:t>15</w:t>
        </w:r>
        <w:r>
          <w:rPr>
            <w:noProof/>
            <w:webHidden/>
          </w:rPr>
          <w:fldChar w:fldCharType="end"/>
        </w:r>
      </w:hyperlink>
    </w:p>
    <w:p w14:paraId="2409151B" w14:textId="7E6A073D" w:rsidR="001967D6" w:rsidRDefault="001967D6">
      <w:pPr>
        <w:pStyle w:val="TOC1"/>
        <w:rPr>
          <w:rFonts w:asciiTheme="minorHAnsi" w:eastAsiaTheme="minorEastAsia" w:hAnsiTheme="minorHAnsi" w:cstheme="minorBidi"/>
          <w:noProof/>
          <w:sz w:val="22"/>
          <w:szCs w:val="22"/>
          <w:lang w:eastAsia="en-GB"/>
        </w:rPr>
      </w:pPr>
      <w:hyperlink w:anchor="_Toc126072331" w:history="1">
        <w:r w:rsidRPr="00C609DA">
          <w:rPr>
            <w:rStyle w:val="Hyperlink"/>
            <w:noProof/>
          </w:rPr>
          <w:t>Healthwatch Surrey – Contact us</w:t>
        </w:r>
        <w:r>
          <w:rPr>
            <w:noProof/>
            <w:webHidden/>
          </w:rPr>
          <w:tab/>
        </w:r>
        <w:r>
          <w:rPr>
            <w:noProof/>
            <w:webHidden/>
          </w:rPr>
          <w:fldChar w:fldCharType="begin"/>
        </w:r>
        <w:r>
          <w:rPr>
            <w:noProof/>
            <w:webHidden/>
          </w:rPr>
          <w:instrText xml:space="preserve"> PAGEREF _Toc126072331 \h </w:instrText>
        </w:r>
        <w:r>
          <w:rPr>
            <w:noProof/>
            <w:webHidden/>
          </w:rPr>
        </w:r>
        <w:r>
          <w:rPr>
            <w:noProof/>
            <w:webHidden/>
          </w:rPr>
          <w:fldChar w:fldCharType="separate"/>
        </w:r>
        <w:r w:rsidR="002424AB">
          <w:rPr>
            <w:noProof/>
            <w:webHidden/>
          </w:rPr>
          <w:t>17</w:t>
        </w:r>
        <w:r>
          <w:rPr>
            <w:noProof/>
            <w:webHidden/>
          </w:rPr>
          <w:fldChar w:fldCharType="end"/>
        </w:r>
      </w:hyperlink>
    </w:p>
    <w:p w14:paraId="3F87C85F" w14:textId="793100C5" w:rsidR="002B61EE" w:rsidRDefault="00A52B30" w:rsidP="000357A0">
      <w:pPr>
        <w:pStyle w:val="Heading1"/>
      </w:pPr>
      <w:r>
        <w:lastRenderedPageBreak/>
        <w:fldChar w:fldCharType="end"/>
      </w:r>
      <w:bookmarkStart w:id="1" w:name="_Toc126072309"/>
      <w:r w:rsidR="00083E8C">
        <w:t>Hearing local voices</w:t>
      </w:r>
      <w:bookmarkEnd w:id="1"/>
    </w:p>
    <w:p w14:paraId="67F76FD0" w14:textId="77777777" w:rsidR="000357A0" w:rsidRPr="000357A0" w:rsidRDefault="000357A0" w:rsidP="000357A0"/>
    <w:p w14:paraId="571EBCED" w14:textId="77777777" w:rsidR="00F7556F" w:rsidRDefault="00083E8C" w:rsidP="0095714A">
      <w:pPr>
        <w:spacing w:line="240" w:lineRule="auto"/>
        <w:ind w:right="0"/>
        <w:jc w:val="center"/>
        <w:rPr>
          <w:b/>
          <w:bCs/>
          <w:color w:val="004F6B"/>
          <w:sz w:val="32"/>
          <w:szCs w:val="32"/>
        </w:rPr>
      </w:pPr>
      <w:bookmarkStart w:id="2" w:name="_Toc120890333"/>
      <w:r w:rsidRPr="00083E8C">
        <w:rPr>
          <w:b/>
          <w:bCs/>
          <w:noProof/>
          <w:color w:val="004F6B"/>
          <w:sz w:val="32"/>
          <w:szCs w:val="32"/>
        </w:rPr>
        <w:drawing>
          <wp:inline distT="0" distB="0" distL="0" distR="0" wp14:anchorId="3CDDFFD8" wp14:editId="124B5D61">
            <wp:extent cx="4975860" cy="2985581"/>
            <wp:effectExtent l="38100" t="38100" r="34290" b="43815"/>
            <wp:docPr id="5" name="Picture 5" descr="A table with the Healthwatch Surrey pink tablecloth and flyers/posters on it. There are 3 people sat at the table. 2 are talking to each other (one of these is a Healthwatch Surrey representative). The other person is looking at the camera with a Healthwatch Surrey leaflet on the table in front of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the Healthwatch Surrey pink tablecloth and flyers/posters on it. There are 3 people sat at the table. 2 are talking to each other (one of these is a Healthwatch Surrey representative). The other person is looking at the camera with a Healthwatch Surrey leaflet on the table in front of her."/>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11" b="7988"/>
                    <a:stretch/>
                  </pic:blipFill>
                  <pic:spPr bwMode="auto">
                    <a:xfrm>
                      <a:off x="0" y="0"/>
                      <a:ext cx="4982999" cy="2989865"/>
                    </a:xfrm>
                    <a:prstGeom prst="rect">
                      <a:avLst/>
                    </a:prstGeom>
                    <a:noFill/>
                    <a:ln w="25400" cap="flat" cmpd="sng" algn="ctr">
                      <a:solidFill>
                        <a:srgbClr val="96DF4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42B6D3" w14:textId="77777777" w:rsidR="00083E8C" w:rsidRDefault="00083E8C" w:rsidP="005D650F"/>
    <w:p w14:paraId="076C979E" w14:textId="77777777" w:rsidR="004B4D73" w:rsidRDefault="005D650F" w:rsidP="004B4D73">
      <w:pPr>
        <w:rPr>
          <w:rStyle w:val="A7"/>
        </w:rPr>
      </w:pPr>
      <w:r w:rsidRPr="004B4D73">
        <w:rPr>
          <w:rStyle w:val="A7"/>
        </w:rPr>
        <w:t xml:space="preserve">Over the past </w:t>
      </w:r>
      <w:r w:rsidR="004B4D73" w:rsidRPr="004B4D73">
        <w:rPr>
          <w:rStyle w:val="A7"/>
        </w:rPr>
        <w:t>quarter</w:t>
      </w:r>
      <w:r w:rsidRPr="004B4D73">
        <w:rPr>
          <w:rStyle w:val="A7"/>
        </w:rPr>
        <w:t xml:space="preserve">, </w:t>
      </w:r>
      <w:r w:rsidR="004B4D73">
        <w:rPr>
          <w:rStyle w:val="A7"/>
        </w:rPr>
        <w:t xml:space="preserve">we have visited a wide range of locations, including hospital engagements at St Peter’s, Royal Surrey and Frimley Park as well as two GP practices. </w:t>
      </w:r>
      <w:r w:rsidR="00AB3A5B">
        <w:rPr>
          <w:rStyle w:val="A7"/>
        </w:rPr>
        <w:t>In addition, w</w:t>
      </w:r>
      <w:r w:rsidR="004B4D73">
        <w:rPr>
          <w:rStyle w:val="A7"/>
        </w:rPr>
        <w:t xml:space="preserve">e continue to visit people in the community, focusing on people identified as being at risk of health inequalities. </w:t>
      </w:r>
    </w:p>
    <w:p w14:paraId="6C014F81" w14:textId="77777777" w:rsidR="004B4D73" w:rsidRDefault="004B4D73" w:rsidP="004B4D73">
      <w:pPr>
        <w:rPr>
          <w:rStyle w:val="A7"/>
        </w:rPr>
      </w:pPr>
    </w:p>
    <w:p w14:paraId="0953F02B" w14:textId="77777777" w:rsidR="004B4D73" w:rsidRPr="004B4D73" w:rsidRDefault="004B4D73" w:rsidP="004B4D73">
      <w:pPr>
        <w:rPr>
          <w:rStyle w:val="A7"/>
        </w:rPr>
      </w:pPr>
      <w:r>
        <w:rPr>
          <w:rStyle w:val="A7"/>
        </w:rPr>
        <w:t>We met with residents at a coffee morning in Guildford, a venue which is receiving support as a ‘warm hub’ helping residents impacted by challenges with the cost of living. There were visits to</w:t>
      </w:r>
      <w:r w:rsidR="00552C8D">
        <w:rPr>
          <w:rStyle w:val="A7"/>
        </w:rPr>
        <w:t xml:space="preserve"> a</w:t>
      </w:r>
      <w:r>
        <w:rPr>
          <w:rStyle w:val="A7"/>
        </w:rPr>
        <w:t xml:space="preserve"> foodbank and community fridge in </w:t>
      </w:r>
      <w:proofErr w:type="spellStart"/>
      <w:r>
        <w:rPr>
          <w:rStyle w:val="A7"/>
        </w:rPr>
        <w:t>Knaphill</w:t>
      </w:r>
      <w:proofErr w:type="spellEnd"/>
      <w:r w:rsidR="00552C8D">
        <w:rPr>
          <w:rStyle w:val="A7"/>
        </w:rPr>
        <w:t xml:space="preserve">, hearing that </w:t>
      </w:r>
      <w:r w:rsidR="00AB3A5B">
        <w:rPr>
          <w:rStyle w:val="A7"/>
        </w:rPr>
        <w:t xml:space="preserve">an </w:t>
      </w:r>
      <w:r w:rsidR="00552C8D">
        <w:rPr>
          <w:rStyle w:val="A7"/>
        </w:rPr>
        <w:t xml:space="preserve">increasing number of residents are being referred to such services. </w:t>
      </w:r>
      <w:r>
        <w:rPr>
          <w:rStyle w:val="A7"/>
        </w:rPr>
        <w:t>We spent a morning at the Hope Hub in Camberley, speaking to people who are homeless</w:t>
      </w:r>
      <w:r w:rsidR="00AB3A5B">
        <w:rPr>
          <w:rStyle w:val="A7"/>
        </w:rPr>
        <w:t>,</w:t>
      </w:r>
      <w:r>
        <w:rPr>
          <w:rStyle w:val="A7"/>
        </w:rPr>
        <w:t xml:space="preserve"> and helped signpost them to a service that could refer them for dental treatment. We also visited a youth club in Spelthorne to speak with 14 to 16-year-olds about their experiences of health services.</w:t>
      </w:r>
    </w:p>
    <w:p w14:paraId="74314F1A" w14:textId="77777777" w:rsidR="004B4D73" w:rsidRDefault="004B4D73" w:rsidP="004B4D73">
      <w:pPr>
        <w:rPr>
          <w:rStyle w:val="A7"/>
          <w:sz w:val="23"/>
          <w:szCs w:val="23"/>
        </w:rPr>
      </w:pPr>
    </w:p>
    <w:p w14:paraId="22B47C1A" w14:textId="0E8295A1" w:rsidR="004B4D73" w:rsidRDefault="004B4D73" w:rsidP="004B4D73">
      <w:pPr>
        <w:pStyle w:val="IntenseQuote"/>
        <w:framePr w:wrap="notBeside"/>
      </w:pPr>
      <w:r w:rsidRPr="004B4D73">
        <w:t>'I'm so happy to be able to talk to you today. I don't have the time to go online [to give feedback]. I</w:t>
      </w:r>
      <w:r w:rsidR="00A0719A">
        <w:t xml:space="preserve">’m </w:t>
      </w:r>
      <w:proofErr w:type="gramStart"/>
      <w:r w:rsidRPr="004B4D73">
        <w:t>really glad</w:t>
      </w:r>
      <w:proofErr w:type="gramEnd"/>
      <w:r w:rsidRPr="004B4D73">
        <w:t xml:space="preserve"> you came here so I could say these things otherwise I wouldn't be able to. Thank you!</w:t>
      </w:r>
      <w:r w:rsidRPr="00B92F85">
        <w:rPr>
          <w:color w:val="004F6B" w:themeColor="text2"/>
        </w:rPr>
        <w:t>'</w:t>
      </w:r>
      <w:r w:rsidRPr="00B92F85">
        <w:rPr>
          <w:color w:val="000000" w:themeColor="text1"/>
        </w:rPr>
        <w:t xml:space="preserve"> </w:t>
      </w:r>
      <w:r w:rsidRPr="00B92F85">
        <w:rPr>
          <w:rStyle w:val="AttributionChar"/>
        </w:rPr>
        <w:t>Feedback from GP Practice Engagement, October 2022.</w:t>
      </w:r>
    </w:p>
    <w:p w14:paraId="6D671C9B" w14:textId="77777777" w:rsidR="004B4D73" w:rsidRPr="004B4D73" w:rsidRDefault="004B4D73" w:rsidP="004B4D73">
      <w:pPr>
        <w:rPr>
          <w:color w:val="000000"/>
        </w:rPr>
      </w:pPr>
      <w:r>
        <w:rPr>
          <w:rStyle w:val="A7"/>
        </w:rPr>
        <w:lastRenderedPageBreak/>
        <w:t xml:space="preserve">During our community engagement, we </w:t>
      </w:r>
      <w:r w:rsidRPr="004B4D73">
        <w:rPr>
          <w:rStyle w:val="A7"/>
        </w:rPr>
        <w:t xml:space="preserve">are always looking for opportunities to connect people and </w:t>
      </w:r>
      <w:r>
        <w:rPr>
          <w:rStyle w:val="A7"/>
        </w:rPr>
        <w:t>to share ideas and services to help support people in the community.</w:t>
      </w:r>
      <w:r w:rsidRPr="004B4D73">
        <w:rPr>
          <w:rStyle w:val="A7"/>
        </w:rPr>
        <w:t xml:space="preserve"> </w:t>
      </w:r>
    </w:p>
    <w:p w14:paraId="27C15D5F" w14:textId="77777777" w:rsidR="004B4D73" w:rsidRPr="004B4D73" w:rsidRDefault="004B4D73" w:rsidP="004B4D73"/>
    <w:p w14:paraId="4027DCA7" w14:textId="77777777" w:rsidR="004B4D73" w:rsidRPr="004B4D73" w:rsidRDefault="004B4D73" w:rsidP="004B4D73">
      <w:r>
        <w:t xml:space="preserve">Organisers of a foodbank </w:t>
      </w:r>
      <w:r w:rsidRPr="004B4D73">
        <w:t xml:space="preserve">told us about the increasing numbers of refugees in the area who are struggling to access support due to language barriers. We put them in touch with organisations </w:t>
      </w:r>
      <w:r>
        <w:t xml:space="preserve">known to us </w:t>
      </w:r>
      <w:r w:rsidRPr="004B4D73">
        <w:t>who support refugees, and they agreed to work with the food</w:t>
      </w:r>
      <w:r>
        <w:t>bank</w:t>
      </w:r>
      <w:r w:rsidRPr="004B4D73">
        <w:t xml:space="preserve"> to provide English language classes and other support where necessary. </w:t>
      </w:r>
    </w:p>
    <w:p w14:paraId="5448D606" w14:textId="77777777" w:rsidR="004B4D73" w:rsidRDefault="004B4D73" w:rsidP="004B4D73">
      <w:pPr>
        <w:rPr>
          <w:sz w:val="23"/>
          <w:szCs w:val="23"/>
        </w:rPr>
      </w:pPr>
    </w:p>
    <w:p w14:paraId="0947787A" w14:textId="77777777" w:rsidR="004B4D73" w:rsidRPr="004B4D73" w:rsidRDefault="004B4D73" w:rsidP="004B4D73">
      <w:r w:rsidRPr="004B4D73">
        <w:t>We also created a new link with community leaders who are supporting armed forces veterans. They told us about health challenges for Surrey’s veterans and we shared some advice and resources with them. We have also arranged for training to learn how we can support veterans better and ensure they are signposted to appropriate services.</w:t>
      </w:r>
    </w:p>
    <w:p w14:paraId="15E5A110" w14:textId="77777777" w:rsidR="004B4D73" w:rsidRPr="004B4D73" w:rsidRDefault="004B4D73" w:rsidP="004B4D73">
      <w:pPr>
        <w:rPr>
          <w:sz w:val="23"/>
          <w:szCs w:val="23"/>
        </w:rPr>
      </w:pPr>
    </w:p>
    <w:p w14:paraId="4807F279" w14:textId="77777777" w:rsidR="00083E8C" w:rsidRPr="005D650F" w:rsidRDefault="005D650F" w:rsidP="004B4D73">
      <w:pPr>
        <w:pStyle w:val="Pa5"/>
        <w:pBdr>
          <w:top w:val="single" w:sz="12" w:space="5" w:color="96DF46" w:themeColor="accent3"/>
          <w:left w:val="single" w:sz="12" w:space="5" w:color="96DF46" w:themeColor="accent3"/>
          <w:bottom w:val="single" w:sz="12" w:space="5" w:color="96DF46" w:themeColor="accent3"/>
          <w:right w:val="single" w:sz="12" w:space="5" w:color="96DF46" w:themeColor="accent3"/>
        </w:pBdr>
        <w:spacing w:after="100"/>
        <w:ind w:left="567" w:right="567"/>
        <w:rPr>
          <w:b/>
          <w:bCs/>
          <w:color w:val="004F6B" w:themeColor="text2"/>
        </w:rPr>
      </w:pPr>
      <w:r w:rsidRPr="005D650F">
        <w:rPr>
          <w:rStyle w:val="A7"/>
          <w:color w:val="004F6B" w:themeColor="text2"/>
        </w:rPr>
        <w:t xml:space="preserve">If you would like </w:t>
      </w:r>
      <w:r w:rsidR="004B4D73">
        <w:rPr>
          <w:rStyle w:val="A7"/>
          <w:color w:val="004F6B" w:themeColor="text2"/>
        </w:rPr>
        <w:t xml:space="preserve">the </w:t>
      </w:r>
      <w:r w:rsidRPr="005D650F">
        <w:rPr>
          <w:rStyle w:val="A7"/>
          <w:color w:val="004F6B" w:themeColor="text2"/>
        </w:rPr>
        <w:t xml:space="preserve">Healthwatch Surrey </w:t>
      </w:r>
      <w:r w:rsidR="004B4D73">
        <w:rPr>
          <w:rStyle w:val="A7"/>
          <w:color w:val="004F6B" w:themeColor="text2"/>
        </w:rPr>
        <w:t>team to visit,</w:t>
      </w:r>
      <w:r w:rsidRPr="005D650F">
        <w:rPr>
          <w:rStyle w:val="A7"/>
          <w:color w:val="004F6B" w:themeColor="text2"/>
        </w:rPr>
        <w:t xml:space="preserve"> please contact us</w:t>
      </w:r>
      <w:r w:rsidR="004B4D73">
        <w:rPr>
          <w:rStyle w:val="A7"/>
          <w:color w:val="004F6B" w:themeColor="text2"/>
        </w:rPr>
        <w:t>. You can find our contact information on the back page of this report.</w:t>
      </w:r>
    </w:p>
    <w:p w14:paraId="73EDF48E" w14:textId="77777777" w:rsidR="005D650F" w:rsidRDefault="005D650F">
      <w:pPr>
        <w:spacing w:line="240" w:lineRule="auto"/>
        <w:ind w:right="0"/>
        <w:rPr>
          <w:b/>
          <w:bCs/>
          <w:color w:val="004F6B"/>
          <w:sz w:val="32"/>
          <w:szCs w:val="32"/>
        </w:rPr>
      </w:pPr>
    </w:p>
    <w:p w14:paraId="0ACBDB4F" w14:textId="77777777" w:rsidR="005D650F" w:rsidRDefault="005D650F">
      <w:pPr>
        <w:spacing w:line="240" w:lineRule="auto"/>
        <w:ind w:right="0"/>
        <w:rPr>
          <w:b/>
          <w:bCs/>
          <w:color w:val="E73E97" w:themeColor="accent2"/>
          <w:sz w:val="36"/>
          <w:szCs w:val="32"/>
        </w:rPr>
      </w:pPr>
      <w:r>
        <w:br w:type="page"/>
      </w:r>
    </w:p>
    <w:p w14:paraId="49A91295" w14:textId="77777777" w:rsidR="005D650F" w:rsidRDefault="005D650F" w:rsidP="005D650F">
      <w:pPr>
        <w:pStyle w:val="Heading1"/>
      </w:pPr>
      <w:bookmarkStart w:id="3" w:name="_Toc126072310"/>
      <w:r>
        <w:lastRenderedPageBreak/>
        <w:t>What we’ve been hearing</w:t>
      </w:r>
      <w:bookmarkEnd w:id="3"/>
    </w:p>
    <w:p w14:paraId="763AB066" w14:textId="2A591FD8" w:rsidR="005D650F" w:rsidRDefault="005D650F" w:rsidP="005D650F">
      <w:pPr>
        <w:rPr>
          <w:rStyle w:val="A3"/>
          <w:sz w:val="24"/>
          <w:szCs w:val="24"/>
        </w:rPr>
      </w:pPr>
      <w:r w:rsidRPr="005D650F">
        <w:rPr>
          <w:rStyle w:val="Emphasis"/>
        </w:rPr>
        <w:t>Every story matters.</w:t>
      </w:r>
      <w:r w:rsidRPr="005D650F">
        <w:rPr>
          <w:rStyle w:val="A8"/>
          <w:sz w:val="24"/>
          <w:szCs w:val="24"/>
        </w:rPr>
        <w:t xml:space="preserve"> </w:t>
      </w:r>
      <w:r w:rsidRPr="005D650F">
        <w:rPr>
          <w:rStyle w:val="A3"/>
          <w:sz w:val="24"/>
          <w:szCs w:val="24"/>
        </w:rPr>
        <w:t xml:space="preserve">We endeavour to find the right forum to share the experiences we receive to ensure that patient and service user voices are heard. </w:t>
      </w:r>
    </w:p>
    <w:p w14:paraId="38275CBD" w14:textId="5BC5896A" w:rsidR="00E71478" w:rsidRDefault="00E71478" w:rsidP="005D650F">
      <w:pPr>
        <w:rPr>
          <w:rStyle w:val="A3"/>
          <w:sz w:val="24"/>
          <w:szCs w:val="24"/>
        </w:rPr>
      </w:pPr>
    </w:p>
    <w:p w14:paraId="443584A5" w14:textId="542E7F50" w:rsidR="00E71478" w:rsidRDefault="00E71478" w:rsidP="00E71478">
      <w:pPr>
        <w:jc w:val="center"/>
        <w:rPr>
          <w:rStyle w:val="A3"/>
          <w:sz w:val="24"/>
          <w:szCs w:val="24"/>
        </w:rPr>
      </w:pPr>
      <w:r>
        <w:rPr>
          <w:noProof/>
          <w:color w:val="FFFFFF" w:themeColor="background1"/>
          <w:sz w:val="28"/>
          <w:szCs w:val="28"/>
        </w:rPr>
        <w:drawing>
          <wp:inline distT="0" distB="0" distL="0" distR="0" wp14:anchorId="16D703F2" wp14:editId="30E0C76F">
            <wp:extent cx="1272540" cy="1272540"/>
            <wp:effectExtent l="0" t="0" r="3810" b="0"/>
            <wp:docPr id="6" name="Picture 6" descr="A graphic of an ear with 3 curved lines representing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graphic of an ear with 3 curved lines representing liste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832" cy="1272832"/>
                    </a:xfrm>
                    <a:prstGeom prst="rect">
                      <a:avLst/>
                    </a:prstGeom>
                  </pic:spPr>
                </pic:pic>
              </a:graphicData>
            </a:graphic>
          </wp:inline>
        </w:drawing>
      </w:r>
    </w:p>
    <w:p w14:paraId="448E23D4" w14:textId="77777777" w:rsidR="005D650F" w:rsidRDefault="005D650F" w:rsidP="005D650F">
      <w:pPr>
        <w:rPr>
          <w:rStyle w:val="A3"/>
          <w:sz w:val="24"/>
          <w:szCs w:val="24"/>
        </w:rPr>
      </w:pPr>
    </w:p>
    <w:p w14:paraId="1C014FB7" w14:textId="77777777" w:rsidR="007A3BA7" w:rsidRPr="007A3BA7" w:rsidRDefault="005D650F" w:rsidP="007A3BA7">
      <w:pPr>
        <w:shd w:val="clear" w:color="auto" w:fill="004F6B" w:themeFill="accent1"/>
        <w:rPr>
          <w:rStyle w:val="A3"/>
          <w:b/>
          <w:bCs/>
          <w:color w:val="FFFFFF" w:themeColor="background2"/>
          <w:sz w:val="36"/>
          <w:szCs w:val="36"/>
        </w:rPr>
      </w:pPr>
      <w:r w:rsidRPr="007A3BA7">
        <w:rPr>
          <w:rStyle w:val="A3"/>
          <w:b/>
          <w:bCs/>
          <w:color w:val="FFFFFF" w:themeColor="background2"/>
          <w:sz w:val="36"/>
          <w:szCs w:val="36"/>
        </w:rPr>
        <w:t xml:space="preserve">This quarter </w:t>
      </w:r>
      <w:r w:rsidR="004F0575">
        <w:rPr>
          <w:rStyle w:val="A3"/>
          <w:b/>
          <w:bCs/>
          <w:color w:val="FFFFFF" w:themeColor="background2"/>
          <w:sz w:val="36"/>
          <w:szCs w:val="36"/>
        </w:rPr>
        <w:t>274</w:t>
      </w:r>
      <w:r w:rsidRPr="007A3BA7">
        <w:rPr>
          <w:rStyle w:val="A3"/>
          <w:b/>
          <w:bCs/>
          <w:color w:val="FFFFFF" w:themeColor="background2"/>
          <w:sz w:val="36"/>
          <w:szCs w:val="36"/>
        </w:rPr>
        <w:t xml:space="preserve"> people shared their story with u</w:t>
      </w:r>
      <w:r w:rsidR="007A3BA7">
        <w:rPr>
          <w:rStyle w:val="A3"/>
          <w:b/>
          <w:bCs/>
          <w:color w:val="FFFFFF" w:themeColor="background2"/>
          <w:sz w:val="36"/>
          <w:szCs w:val="36"/>
        </w:rPr>
        <w:t>s</w:t>
      </w:r>
    </w:p>
    <w:p w14:paraId="795BCED5" w14:textId="77777777" w:rsidR="005D650F" w:rsidRDefault="005D650F" w:rsidP="007A3BA7">
      <w:pPr>
        <w:rPr>
          <w:rStyle w:val="A3"/>
        </w:rPr>
      </w:pPr>
    </w:p>
    <w:p w14:paraId="521AB9CA" w14:textId="77777777" w:rsidR="007A3BA7" w:rsidRPr="00736E6D" w:rsidRDefault="00736E6D" w:rsidP="00A0719A">
      <w:pPr>
        <w:pStyle w:val="Heading2"/>
        <w:rPr>
          <w:rStyle w:val="A3"/>
          <w:color w:val="004F6B" w:themeColor="accent1"/>
          <w:szCs w:val="22"/>
        </w:rPr>
      </w:pPr>
      <w:bookmarkStart w:id="4" w:name="_Toc126072311"/>
      <w:r w:rsidRPr="00736E6D">
        <w:rPr>
          <w:rStyle w:val="A3"/>
          <w:color w:val="004F6B" w:themeColor="accent1"/>
          <w:szCs w:val="22"/>
        </w:rPr>
        <w:t>GP</w:t>
      </w:r>
      <w:r w:rsidR="004B4D73" w:rsidRPr="00736E6D">
        <w:rPr>
          <w:rStyle w:val="A3"/>
          <w:color w:val="004F6B" w:themeColor="accent1"/>
          <w:szCs w:val="22"/>
        </w:rPr>
        <w:t xml:space="preserve"> Access</w:t>
      </w:r>
      <w:bookmarkEnd w:id="4"/>
    </w:p>
    <w:p w14:paraId="66565053" w14:textId="77777777" w:rsidR="004B4D73" w:rsidRDefault="004B4D73" w:rsidP="004B4D73">
      <w:r>
        <w:t xml:space="preserve">This quarter we have </w:t>
      </w:r>
      <w:r w:rsidR="00375858">
        <w:t xml:space="preserve">heard that </w:t>
      </w:r>
      <w:r w:rsidR="00B126D8">
        <w:t>people with access needs are experiencing barriers in speaking with their GP. R</w:t>
      </w:r>
      <w:r>
        <w:t>esidents who are deaf or hard of hearing have shared with us that they are being offered phone appointments</w:t>
      </w:r>
      <w:r w:rsidR="00B126D8">
        <w:t xml:space="preserve"> and</w:t>
      </w:r>
      <w:r>
        <w:t xml:space="preserve"> </w:t>
      </w:r>
      <w:r w:rsidR="00B126D8">
        <w:t xml:space="preserve">some </w:t>
      </w:r>
      <w:r>
        <w:t>people have had to rely on carers to support them getting appointments as they are unable to call up or do not have access to the internet.</w:t>
      </w:r>
    </w:p>
    <w:p w14:paraId="1854671B" w14:textId="77777777" w:rsidR="004B4D73" w:rsidRDefault="004B4D73" w:rsidP="004B4D73"/>
    <w:p w14:paraId="7904404F" w14:textId="3A4FB43F" w:rsidR="004B4D73" w:rsidRDefault="004B4D73" w:rsidP="004B4D73">
      <w:r>
        <w:t>We</w:t>
      </w:r>
      <w:r w:rsidRPr="00C53214">
        <w:t xml:space="preserve"> </w:t>
      </w:r>
      <w:r>
        <w:t>met with Surrey Heartlands primary care team to share residents’ continued challenges with access</w:t>
      </w:r>
      <w:r w:rsidR="00AB3A5B">
        <w:t xml:space="preserve"> to GPs</w:t>
      </w:r>
      <w:r>
        <w:t xml:space="preserve">. </w:t>
      </w:r>
      <w:r w:rsidR="00AB3A5B">
        <w:t>These experiences have now been shared with people tasked with supporting practices as they develop their new communications systems, to ensure that patients</w:t>
      </w:r>
      <w:r w:rsidR="006A6D2F">
        <w:t>’</w:t>
      </w:r>
      <w:r w:rsidR="00AB3A5B">
        <w:t xml:space="preserve"> concerns are integral in considerations about new services.</w:t>
      </w:r>
    </w:p>
    <w:p w14:paraId="1EC29896" w14:textId="77777777" w:rsidR="00E71478" w:rsidRDefault="00E71478" w:rsidP="004B4D73"/>
    <w:p w14:paraId="33241E2C" w14:textId="69DCA107" w:rsidR="00E71478" w:rsidRDefault="00E71478" w:rsidP="00E71478">
      <w:pPr>
        <w:spacing w:line="240" w:lineRule="auto"/>
        <w:ind w:right="0"/>
        <w:jc w:val="center"/>
      </w:pPr>
      <w:r>
        <w:rPr>
          <w:noProof/>
        </w:rPr>
        <w:drawing>
          <wp:inline distT="0" distB="0" distL="0" distR="0" wp14:anchorId="501A77D6" wp14:editId="0FE01C05">
            <wp:extent cx="2750820" cy="1833284"/>
            <wp:effectExtent l="19050" t="19050" r="11430" b="14605"/>
            <wp:docPr id="7" name="Picture 7" descr="A doctor taking someone's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ctor taking someone's blood press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0820" cy="1833284"/>
                    </a:xfrm>
                    <a:prstGeom prst="rect">
                      <a:avLst/>
                    </a:prstGeom>
                    <a:ln w="19050">
                      <a:solidFill>
                        <a:schemeClr val="accent3"/>
                      </a:solidFill>
                    </a:ln>
                  </pic:spPr>
                </pic:pic>
              </a:graphicData>
            </a:graphic>
          </wp:inline>
        </w:drawing>
      </w:r>
      <w:r>
        <w:br w:type="page"/>
      </w:r>
    </w:p>
    <w:p w14:paraId="0BA6410C" w14:textId="77777777" w:rsidR="00736E6D" w:rsidRDefault="00736E6D" w:rsidP="00A52B30">
      <w:pPr>
        <w:pStyle w:val="Heading2"/>
      </w:pPr>
      <w:bookmarkStart w:id="5" w:name="_Toc126072312"/>
      <w:r>
        <w:lastRenderedPageBreak/>
        <w:t>Dentist</w:t>
      </w:r>
      <w:r w:rsidR="00375858">
        <w:t>ry</w:t>
      </w:r>
      <w:bookmarkEnd w:id="5"/>
    </w:p>
    <w:p w14:paraId="041A32A5" w14:textId="754E0780" w:rsidR="00AB3A5B" w:rsidRDefault="3CD2CE1F" w:rsidP="00736E6D">
      <w:r>
        <w:t>We hear there are still challenges for many in accessing NHS dental care. We continue to support Healthwatch England’s national campaign to make NHS dentistry more accessible. In November, the Department of Health and Social Care announced new funding to provide NHS dentists fairer payments for complex treatments. The plans will incentivise practices to take on patients who require treatment the most.</w:t>
      </w:r>
    </w:p>
    <w:p w14:paraId="7C1589C7" w14:textId="77777777" w:rsidR="004B4D73" w:rsidRDefault="004B4D73" w:rsidP="004B4D73"/>
    <w:p w14:paraId="61538D14" w14:textId="77777777" w:rsidR="004B4D73" w:rsidRDefault="004B4D73" w:rsidP="00A52B30">
      <w:pPr>
        <w:pStyle w:val="Heading2"/>
      </w:pPr>
      <w:bookmarkStart w:id="6" w:name="_Toc126072313"/>
      <w:r>
        <w:t>Hospitals</w:t>
      </w:r>
      <w:bookmarkEnd w:id="6"/>
    </w:p>
    <w:p w14:paraId="5D5826C9" w14:textId="77777777" w:rsidR="004B4D73" w:rsidRDefault="004B4D73" w:rsidP="004B4D73">
      <w:r>
        <w:t xml:space="preserve">Experiences </w:t>
      </w:r>
      <w:r w:rsidR="00C86BA7">
        <w:t xml:space="preserve">shared with us </w:t>
      </w:r>
      <w:r>
        <w:t xml:space="preserve">on hospital care have focused on inconsistent communication, particularly for people who have been referred for further assessments or treatment. </w:t>
      </w:r>
    </w:p>
    <w:p w14:paraId="19D4C3CA" w14:textId="77777777" w:rsidR="004B4D73" w:rsidRDefault="004B4D73" w:rsidP="004B4D73"/>
    <w:p w14:paraId="1267DCE6" w14:textId="77777777" w:rsidR="004B4D73" w:rsidRDefault="004B4D73" w:rsidP="004B4D73">
      <w:r>
        <w:t xml:space="preserve">This quarter we met with the patient experience leads </w:t>
      </w:r>
      <w:r w:rsidR="00B92F85">
        <w:t xml:space="preserve">from </w:t>
      </w:r>
      <w:r>
        <w:t xml:space="preserve">Ashford and St Peter’s </w:t>
      </w:r>
      <w:r w:rsidR="00B92F85">
        <w:t xml:space="preserve">who </w:t>
      </w:r>
      <w:r>
        <w:t xml:space="preserve">told us the experiences will be shared across the Patient Advisory and Liaison Service (PALS) and will </w:t>
      </w:r>
      <w:r w:rsidR="00B92F85">
        <w:t xml:space="preserve">form </w:t>
      </w:r>
      <w:r>
        <w:t>the basis for training staff on how to support patients better. We also met with East Surrey</w:t>
      </w:r>
      <w:r w:rsidR="00C86BA7">
        <w:t xml:space="preserve"> Hospital</w:t>
      </w:r>
      <w:r>
        <w:t xml:space="preserve">, where experiences </w:t>
      </w:r>
      <w:r w:rsidR="00C86BA7">
        <w:t xml:space="preserve">we shared </w:t>
      </w:r>
      <w:r>
        <w:t>about a lack of empathy during end-of-life care will be shared with staff teams as part of new training sessions to improve communications with patients.</w:t>
      </w:r>
    </w:p>
    <w:p w14:paraId="35922618" w14:textId="77777777" w:rsidR="007A3BA7" w:rsidRDefault="007A3BA7" w:rsidP="007A3BA7"/>
    <w:p w14:paraId="42CC2595" w14:textId="1CA007FC" w:rsidR="007A3BA7" w:rsidRDefault="004B4D73" w:rsidP="00A52B30">
      <w:pPr>
        <w:pStyle w:val="Heading2"/>
        <w:rPr>
          <w:rStyle w:val="A3"/>
          <w:rFonts w:cs="Lucida Sans"/>
          <w:color w:val="004F6B" w:themeColor="accent1"/>
          <w:sz w:val="32"/>
        </w:rPr>
      </w:pPr>
      <w:bookmarkStart w:id="7" w:name="_Toc126072314"/>
      <w:r>
        <w:rPr>
          <w:rStyle w:val="A3"/>
          <w:rFonts w:cs="Lucida Sans"/>
          <w:color w:val="004F6B" w:themeColor="accent1"/>
          <w:sz w:val="32"/>
        </w:rPr>
        <w:t>Maternity and Early Years Services</w:t>
      </w:r>
      <w:bookmarkEnd w:id="7"/>
    </w:p>
    <w:p w14:paraId="425EFF53" w14:textId="5175F682" w:rsidR="00FB0B3A" w:rsidRDefault="00FB0B3A" w:rsidP="00FB0B3A"/>
    <w:p w14:paraId="357EAD86" w14:textId="16FF31BD" w:rsidR="00FB0B3A" w:rsidRPr="00FB0B3A" w:rsidRDefault="00FB0B3A" w:rsidP="00FB0B3A">
      <w:pPr>
        <w:jc w:val="center"/>
      </w:pPr>
      <w:r>
        <w:rPr>
          <w:noProof/>
        </w:rPr>
        <w:drawing>
          <wp:inline distT="0" distB="0" distL="0" distR="0" wp14:anchorId="5723D7A1" wp14:editId="3D1F69F7">
            <wp:extent cx="3073400" cy="2048759"/>
            <wp:effectExtent l="19050" t="19050" r="12700" b="27940"/>
            <wp:docPr id="13" name="Picture 13" descr="2 women sitting facing each other with young children on their laps. Around them are brightly coloured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 women sitting facing each other with young children on their laps. Around them are brightly coloured toy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6420" cy="2050772"/>
                    </a:xfrm>
                    <a:prstGeom prst="rect">
                      <a:avLst/>
                    </a:prstGeom>
                    <a:ln w="19050">
                      <a:solidFill>
                        <a:schemeClr val="accent2"/>
                      </a:solidFill>
                    </a:ln>
                  </pic:spPr>
                </pic:pic>
              </a:graphicData>
            </a:graphic>
          </wp:inline>
        </w:drawing>
      </w:r>
    </w:p>
    <w:p w14:paraId="36A7CFC6" w14:textId="77777777" w:rsidR="00E71478" w:rsidRPr="00E71478" w:rsidRDefault="00E71478" w:rsidP="00E71478"/>
    <w:p w14:paraId="2CCAAE2E" w14:textId="77777777" w:rsidR="004B4D73" w:rsidRDefault="004B4D73" w:rsidP="004B4D73">
      <w:r>
        <w:t xml:space="preserve">Health and care leaders had a renewed focus on maternity services in Surrey following the Ockenden and </w:t>
      </w:r>
      <w:proofErr w:type="spellStart"/>
      <w:r>
        <w:t>Kirkup</w:t>
      </w:r>
      <w:proofErr w:type="spellEnd"/>
      <w:r>
        <w:t xml:space="preserve"> reviews to ensure that the alarming experiences heard elsewhere in the UK are not happening in Surrey. </w:t>
      </w:r>
    </w:p>
    <w:p w14:paraId="7D266D65" w14:textId="77777777" w:rsidR="004B4D73" w:rsidRDefault="004B4D73" w:rsidP="004B4D73">
      <w:r>
        <w:lastRenderedPageBreak/>
        <w:t>We visited family centres to hear from families at the highest risk of health inequalities. We heard positive stories about mental health support, but there were gaps in communication between services causing delays in care. We shared their experiences with the people leading maternity and early years services, who will share these throughout their team to help provide better support.</w:t>
      </w:r>
    </w:p>
    <w:p w14:paraId="463FAF9B" w14:textId="77777777" w:rsidR="004B4D73" w:rsidRDefault="004B4D73">
      <w:pPr>
        <w:spacing w:line="240" w:lineRule="auto"/>
        <w:ind w:right="0"/>
      </w:pPr>
    </w:p>
    <w:p w14:paraId="1440A727" w14:textId="77777777" w:rsidR="004B4D73" w:rsidRDefault="004B4D73" w:rsidP="004B4D73">
      <w:r>
        <w:t xml:space="preserve">We also highlighted a poor experience from a mother for whom English is </w:t>
      </w:r>
      <w:r w:rsidR="00F23661">
        <w:t xml:space="preserve">a </w:t>
      </w:r>
      <w:r>
        <w:t xml:space="preserve">second language. </w:t>
      </w:r>
      <w:r w:rsidR="00C86BA7">
        <w:t>She was</w:t>
      </w:r>
      <w:r>
        <w:t xml:space="preserve"> only offered a male translator and </w:t>
      </w:r>
      <w:r w:rsidR="00C86BA7">
        <w:t>she was</w:t>
      </w:r>
      <w:r>
        <w:t xml:space="preserve"> not comfortable speaking with them. Maternity leaders at the hospital involved recognised this was inappropriate and they agreed to contact the family involved to ensure the service </w:t>
      </w:r>
      <w:r w:rsidR="00C86BA7">
        <w:t>i</w:t>
      </w:r>
      <w:r>
        <w:t>s more appropriate for people’s needs.</w:t>
      </w:r>
    </w:p>
    <w:p w14:paraId="0F592E7B" w14:textId="77777777" w:rsidR="004B4D73" w:rsidRDefault="004B4D73" w:rsidP="004B4D73"/>
    <w:p w14:paraId="6B58D7B5" w14:textId="77777777" w:rsidR="007A3BA7" w:rsidRDefault="004B4D73" w:rsidP="00A52B30">
      <w:pPr>
        <w:pStyle w:val="Heading2"/>
      </w:pPr>
      <w:bookmarkStart w:id="8" w:name="_Toc126072315"/>
      <w:r>
        <w:t>Public Health</w:t>
      </w:r>
      <w:bookmarkEnd w:id="8"/>
    </w:p>
    <w:p w14:paraId="4A582F58" w14:textId="77777777" w:rsidR="00552C8D" w:rsidRDefault="00552C8D" w:rsidP="004B4D73">
      <w:r>
        <w:t xml:space="preserve">Focusing our community engagement </w:t>
      </w:r>
      <w:proofErr w:type="gramStart"/>
      <w:r>
        <w:t>in</w:t>
      </w:r>
      <w:proofErr w:type="gramEnd"/>
      <w:r>
        <w:t xml:space="preserve"> communities that have been hardest hit by </w:t>
      </w:r>
      <w:r w:rsidR="00C86BA7">
        <w:t>rises</w:t>
      </w:r>
      <w:r>
        <w:t xml:space="preserve"> in the cost of living, has led to us hearing more experiences about the wider determinants of health such as nutrition, housing and transport.</w:t>
      </w:r>
    </w:p>
    <w:p w14:paraId="341D0EB9" w14:textId="77777777" w:rsidR="00552C8D" w:rsidRDefault="00552C8D" w:rsidP="004B4D73"/>
    <w:p w14:paraId="59CA9B2F" w14:textId="77777777" w:rsidR="004B4D73" w:rsidRPr="004B4D73" w:rsidRDefault="00552C8D" w:rsidP="00552C8D">
      <w:r>
        <w:t>We met with public health teams leading on a range of projects and the voices of Surrey residents that we shared with them are now being included within the drafting of</w:t>
      </w:r>
      <w:r w:rsidR="004B4D73">
        <w:t xml:space="preserve"> the </w:t>
      </w:r>
      <w:r w:rsidR="00F23661">
        <w:t xml:space="preserve">new </w:t>
      </w:r>
      <w:r w:rsidR="004B4D73">
        <w:t>suicide</w:t>
      </w:r>
      <w:r>
        <w:t xml:space="preserve"> </w:t>
      </w:r>
      <w:r w:rsidR="004B4D73">
        <w:t>prevention strategy as well an assessment of emotional wellbeing services</w:t>
      </w:r>
      <w:r>
        <w:t>. Experiences we’ve heard from refugees will also be integrated into a needs assessment which is underway to best understand how services in Surrey can support new migrants in the county.</w:t>
      </w:r>
    </w:p>
    <w:p w14:paraId="7B7A3331" w14:textId="77777777" w:rsidR="00FB0B3A" w:rsidRDefault="00FB0B3A">
      <w:pPr>
        <w:spacing w:line="240" w:lineRule="auto"/>
        <w:ind w:right="0"/>
        <w:rPr>
          <w:b/>
          <w:bCs/>
          <w:color w:val="E73E97" w:themeColor="accent2"/>
          <w:sz w:val="36"/>
          <w:szCs w:val="32"/>
        </w:rPr>
      </w:pPr>
      <w:r>
        <w:br w:type="page"/>
      </w:r>
    </w:p>
    <w:p w14:paraId="4CB03AF5" w14:textId="7DBDF558" w:rsidR="007A3BA7" w:rsidRDefault="007A3BA7" w:rsidP="007A3BA7">
      <w:pPr>
        <w:pStyle w:val="Heading1"/>
      </w:pPr>
      <w:bookmarkStart w:id="9" w:name="_Toc126072316"/>
      <w:r>
        <w:lastRenderedPageBreak/>
        <w:t>Enter and View</w:t>
      </w:r>
      <w:bookmarkEnd w:id="9"/>
    </w:p>
    <w:p w14:paraId="1FD29D86" w14:textId="77777777" w:rsidR="007A3BA7" w:rsidRPr="004B4D73" w:rsidRDefault="007A3BA7" w:rsidP="004B4D73">
      <w:pPr>
        <w:rPr>
          <w:rStyle w:val="A7"/>
        </w:rPr>
      </w:pPr>
      <w:r w:rsidRPr="004B4D73">
        <w:rPr>
          <w:rStyle w:val="A7"/>
        </w:rPr>
        <w:t xml:space="preserve">Enter and View visits </w:t>
      </w:r>
      <w:r w:rsidR="00C86BA7">
        <w:rPr>
          <w:rStyle w:val="A7"/>
        </w:rPr>
        <w:t xml:space="preserve">are one of the powers local Healthwatch </w:t>
      </w:r>
      <w:proofErr w:type="gramStart"/>
      <w:r w:rsidR="00C86BA7">
        <w:rPr>
          <w:rStyle w:val="A7"/>
        </w:rPr>
        <w:t>have to</w:t>
      </w:r>
      <w:proofErr w:type="gramEnd"/>
      <w:r w:rsidR="00C86BA7">
        <w:rPr>
          <w:rStyle w:val="A7"/>
        </w:rPr>
        <w:t xml:space="preserve"> </w:t>
      </w:r>
      <w:r w:rsidRPr="004B4D73">
        <w:rPr>
          <w:rStyle w:val="A7"/>
        </w:rPr>
        <w:t xml:space="preserve">enable us to visit places not readily accessible, such as inpatient wards and care homes. </w:t>
      </w:r>
    </w:p>
    <w:p w14:paraId="6DF1F352" w14:textId="77777777" w:rsidR="007A3BA7" w:rsidRPr="004B4D73" w:rsidRDefault="007A3BA7" w:rsidP="004B4D73"/>
    <w:p w14:paraId="7610823A" w14:textId="77777777" w:rsidR="007A3BA7" w:rsidRPr="007A3BA7" w:rsidRDefault="004B4D73" w:rsidP="00A52B30">
      <w:pPr>
        <w:pStyle w:val="Heading2"/>
      </w:pPr>
      <w:bookmarkStart w:id="10" w:name="_Toc126072317"/>
      <w:r>
        <w:rPr>
          <w:rStyle w:val="A7"/>
          <w:rFonts w:cs="Lucida Sans"/>
          <w:color w:val="004F6B" w:themeColor="accent1"/>
        </w:rPr>
        <w:t>Beaumont Lodge</w:t>
      </w:r>
      <w:bookmarkEnd w:id="10"/>
    </w:p>
    <w:p w14:paraId="7260EB92" w14:textId="77777777" w:rsidR="004B4D73" w:rsidRDefault="004B4D73" w:rsidP="004B4D73">
      <w:pPr>
        <w:rPr>
          <w:rStyle w:val="A7"/>
        </w:rPr>
      </w:pPr>
      <w:r>
        <w:rPr>
          <w:rStyle w:val="A7"/>
        </w:rPr>
        <w:t>In December, we visited Beaumont Lodge in Camberley, a care home providing nursing and residential care for up to 43 people including people with dementia. Our staff and volunteers spoke with staff, residents and a full report of their experiences will be available on our website in the next quarter.</w:t>
      </w:r>
    </w:p>
    <w:p w14:paraId="0B3A2DAA" w14:textId="77777777" w:rsidR="00F23661" w:rsidRDefault="00F23661" w:rsidP="004B4D73">
      <w:pPr>
        <w:rPr>
          <w:rStyle w:val="A7"/>
        </w:rPr>
      </w:pPr>
    </w:p>
    <w:p w14:paraId="51F67C58" w14:textId="77777777" w:rsidR="00F23661" w:rsidRPr="00F23661" w:rsidRDefault="00F23661" w:rsidP="00A52B30">
      <w:pPr>
        <w:pStyle w:val="Heading2"/>
        <w:rPr>
          <w:rStyle w:val="A7"/>
          <w:color w:val="004F6B" w:themeColor="text2"/>
        </w:rPr>
      </w:pPr>
      <w:bookmarkStart w:id="11" w:name="_Toc126072318"/>
      <w:r w:rsidRPr="00F23661">
        <w:rPr>
          <w:rStyle w:val="A7"/>
          <w:color w:val="004F6B" w:themeColor="text2"/>
        </w:rPr>
        <w:t>P</w:t>
      </w:r>
      <w:r w:rsidR="008E79E8">
        <w:rPr>
          <w:rStyle w:val="A7"/>
          <w:color w:val="004F6B" w:themeColor="text2"/>
        </w:rPr>
        <w:t>revious Enter and View Visits</w:t>
      </w:r>
      <w:bookmarkEnd w:id="11"/>
    </w:p>
    <w:p w14:paraId="780D0E89" w14:textId="4D6DC2DA" w:rsidR="004B4D73" w:rsidRDefault="008E79E8" w:rsidP="004B4D73">
      <w:pPr>
        <w:rPr>
          <w:rStyle w:val="A7"/>
        </w:rPr>
      </w:pPr>
      <w:r>
        <w:rPr>
          <w:rStyle w:val="A7"/>
        </w:rPr>
        <w:t xml:space="preserve">We visited </w:t>
      </w:r>
      <w:proofErr w:type="spellStart"/>
      <w:r w:rsidR="00B70FBC" w:rsidRPr="008E79E8">
        <w:rPr>
          <w:rStyle w:val="A7"/>
        </w:rPr>
        <w:t>Greathed</w:t>
      </w:r>
      <w:proofErr w:type="spellEnd"/>
      <w:r w:rsidR="00B70FBC" w:rsidRPr="008E79E8">
        <w:rPr>
          <w:rStyle w:val="A7"/>
        </w:rPr>
        <w:t xml:space="preserve"> Manor</w:t>
      </w:r>
      <w:r w:rsidR="00B70FBC">
        <w:rPr>
          <w:rStyle w:val="A7"/>
        </w:rPr>
        <w:t xml:space="preserve"> </w:t>
      </w:r>
      <w:r>
        <w:rPr>
          <w:rStyle w:val="A7"/>
        </w:rPr>
        <w:t xml:space="preserve">in August 2022 and were working with colleagues at the CQC to follow up on our recommendations. The </w:t>
      </w:r>
      <w:hyperlink r:id="rId20" w:history="1">
        <w:r w:rsidRPr="008E79E8">
          <w:rPr>
            <w:rStyle w:val="Hyperlink"/>
          </w:rPr>
          <w:t>full report</w:t>
        </w:r>
      </w:hyperlink>
      <w:r>
        <w:rPr>
          <w:rStyle w:val="A7"/>
        </w:rPr>
        <w:t xml:space="preserve"> </w:t>
      </w:r>
      <w:r w:rsidR="00B70FBC">
        <w:rPr>
          <w:rStyle w:val="A7"/>
        </w:rPr>
        <w:t xml:space="preserve">is </w:t>
      </w:r>
      <w:r>
        <w:rPr>
          <w:rStyle w:val="A7"/>
        </w:rPr>
        <w:t xml:space="preserve">now </w:t>
      </w:r>
      <w:r w:rsidR="00B70FBC">
        <w:rPr>
          <w:rStyle w:val="A7"/>
        </w:rPr>
        <w:t>available on our website</w:t>
      </w:r>
      <w:r>
        <w:rPr>
          <w:rStyle w:val="A7"/>
        </w:rPr>
        <w:t>.</w:t>
      </w:r>
    </w:p>
    <w:p w14:paraId="06D90CC0" w14:textId="4FCAD646" w:rsidR="001967D6" w:rsidRDefault="001967D6" w:rsidP="004B4D73">
      <w:pPr>
        <w:rPr>
          <w:rStyle w:val="A7"/>
        </w:rPr>
      </w:pPr>
    </w:p>
    <w:p w14:paraId="338B21EF" w14:textId="11637643" w:rsidR="001967D6" w:rsidRPr="001967D6" w:rsidRDefault="001967D6" w:rsidP="001967D6">
      <w:pPr>
        <w:pStyle w:val="Heading2"/>
        <w:rPr>
          <w:rStyle w:val="A7"/>
          <w:rFonts w:cs="Lucida Sans"/>
          <w:color w:val="004F6B" w:themeColor="accent1"/>
        </w:rPr>
      </w:pPr>
      <w:r w:rsidRPr="001967D6">
        <w:rPr>
          <w:rStyle w:val="A7"/>
          <w:rFonts w:cs="Lucida Sans"/>
          <w:color w:val="004F6B" w:themeColor="accent1"/>
        </w:rPr>
        <w:t>Friends and family care home survey</w:t>
      </w:r>
    </w:p>
    <w:p w14:paraId="48F76015" w14:textId="77777777" w:rsidR="004B4D73" w:rsidRPr="004B4D73" w:rsidRDefault="004B4D73" w:rsidP="004B4D73">
      <w:pPr>
        <w:rPr>
          <w:rStyle w:val="A7"/>
        </w:rPr>
      </w:pPr>
      <w:r>
        <w:rPr>
          <w:rStyle w:val="A7"/>
        </w:rPr>
        <w:t xml:space="preserve">We also continue to hear experiences about care homes across Surrey through our </w:t>
      </w:r>
      <w:hyperlink r:id="rId21" w:history="1">
        <w:r w:rsidRPr="004B4D73">
          <w:rPr>
            <w:rStyle w:val="Hyperlink"/>
          </w:rPr>
          <w:t>friends and family survey</w:t>
        </w:r>
      </w:hyperlink>
      <w:r>
        <w:rPr>
          <w:rStyle w:val="A7"/>
        </w:rPr>
        <w:t>, which is open until March 2023. If you would like a paper copy of the survey, please use the contact information on the back page of this report.</w:t>
      </w:r>
    </w:p>
    <w:p w14:paraId="552DDCD8" w14:textId="77777777" w:rsidR="004B0783" w:rsidRDefault="004B0783" w:rsidP="004B0783"/>
    <w:p w14:paraId="13BC1FEC" w14:textId="39DFD1FD" w:rsidR="008E79E8" w:rsidRDefault="00FB0B3A" w:rsidP="00FB0B3A">
      <w:pPr>
        <w:jc w:val="center"/>
      </w:pPr>
      <w:r>
        <w:rPr>
          <w:noProof/>
        </w:rPr>
        <w:drawing>
          <wp:inline distT="0" distB="0" distL="0" distR="0" wp14:anchorId="5A879B2B" wp14:editId="38C64136">
            <wp:extent cx="4992067" cy="2807970"/>
            <wp:effectExtent l="19050" t="19050" r="18415" b="11430"/>
            <wp:docPr id="2" name="Picture 2" descr="On the left of the image are two people talking to each other. To the right are the words 'Friends and family care home survey', beneath which us the QR code and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n the left of the image are two people talking to each other. To the right are the words 'Friends and family care home survey', beneath which us the QR code and the Healthwatch Surrey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1942" cy="2813524"/>
                    </a:xfrm>
                    <a:prstGeom prst="rect">
                      <a:avLst/>
                    </a:prstGeom>
                    <a:ln w="19050">
                      <a:solidFill>
                        <a:schemeClr val="accent2"/>
                      </a:solidFill>
                    </a:ln>
                  </pic:spPr>
                </pic:pic>
              </a:graphicData>
            </a:graphic>
          </wp:inline>
        </w:drawing>
      </w:r>
    </w:p>
    <w:p w14:paraId="126D4C7C" w14:textId="77777777" w:rsidR="004B0783" w:rsidRDefault="004B0783" w:rsidP="004B0783">
      <w:pPr>
        <w:pStyle w:val="Heading1"/>
      </w:pPr>
      <w:bookmarkStart w:id="12" w:name="_Toc126072319"/>
      <w:r>
        <w:lastRenderedPageBreak/>
        <w:t>Research Projects</w:t>
      </w:r>
      <w:bookmarkEnd w:id="12"/>
    </w:p>
    <w:p w14:paraId="061BFA41" w14:textId="77777777" w:rsidR="00796370" w:rsidRDefault="00796370" w:rsidP="004B0783"/>
    <w:p w14:paraId="7A5C54D8" w14:textId="77777777" w:rsidR="00247B77" w:rsidRDefault="004B0783" w:rsidP="0095714A">
      <w:pPr>
        <w:jc w:val="center"/>
      </w:pPr>
      <w:r w:rsidRPr="004B0783">
        <w:rPr>
          <w:noProof/>
        </w:rPr>
        <w:drawing>
          <wp:inline distT="0" distB="0" distL="0" distR="0" wp14:anchorId="20BCB602" wp14:editId="5AF0FDA8">
            <wp:extent cx="4595982" cy="3063240"/>
            <wp:effectExtent l="38100" t="38100" r="33655" b="41910"/>
            <wp:docPr id="24" name="Picture 24" descr="A person with his back to the camera is talking to an NHS worker in the waiting area of an Outpatients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ith his back to the camera is talking to an NHS worker in the waiting area of an Outpatients departmen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595982" cy="3063240"/>
                    </a:xfrm>
                    <a:prstGeom prst="rect">
                      <a:avLst/>
                    </a:prstGeom>
                    <a:noFill/>
                    <a:ln w="25400">
                      <a:solidFill>
                        <a:schemeClr val="accent3"/>
                      </a:solidFill>
                    </a:ln>
                  </pic:spPr>
                </pic:pic>
              </a:graphicData>
            </a:graphic>
          </wp:inline>
        </w:drawing>
      </w:r>
    </w:p>
    <w:p w14:paraId="432FDC61" w14:textId="77777777" w:rsidR="00247B77" w:rsidRDefault="00247B77" w:rsidP="004B0783"/>
    <w:p w14:paraId="1E263D19" w14:textId="77777777" w:rsidR="00247B77" w:rsidRDefault="004B4D73" w:rsidP="00247B77">
      <w:pPr>
        <w:pStyle w:val="Heading2"/>
      </w:pPr>
      <w:bookmarkStart w:id="13" w:name="_Toc126072320"/>
      <w:r>
        <w:t>Maximising Learning from Complaints</w:t>
      </w:r>
      <w:bookmarkEnd w:id="13"/>
    </w:p>
    <w:p w14:paraId="3C02A2FA" w14:textId="07353C10" w:rsidR="004B4D73" w:rsidRDefault="004B4D73" w:rsidP="004B4D73">
      <w:r>
        <w:t xml:space="preserve">In December we </w:t>
      </w:r>
      <w:r w:rsidR="00B70FBC">
        <w:t>published</w:t>
      </w:r>
      <w:r>
        <w:t xml:space="preserve"> our </w:t>
      </w:r>
      <w:hyperlink r:id="rId24" w:history="1">
        <w:r w:rsidRPr="004B4D73">
          <w:rPr>
            <w:rStyle w:val="Hyperlink"/>
          </w:rPr>
          <w:t>latest project</w:t>
        </w:r>
      </w:hyperlink>
      <w:r>
        <w:t xml:space="preserve"> exploring how health and care organisations could learn from the people who</w:t>
      </w:r>
      <w:r w:rsidR="00C86BA7">
        <w:t xml:space="preserve"> accessed our Independent Health Complaints Advocacy service for support in making a </w:t>
      </w:r>
      <w:r>
        <w:t>complaint about their care. We heard, in depth</w:t>
      </w:r>
      <w:r w:rsidR="006A6D2F">
        <w:t>,</w:t>
      </w:r>
      <w:r>
        <w:t xml:space="preserve"> from each of our dedicated </w:t>
      </w:r>
      <w:r w:rsidR="00C86BA7">
        <w:t>a</w:t>
      </w:r>
      <w:r>
        <w:t xml:space="preserve">dvocates and reviewed over a hundred cases they have supported over the past year, leading to three recommendations that we have </w:t>
      </w:r>
      <w:r w:rsidR="00C86BA7">
        <w:t>made to</w:t>
      </w:r>
      <w:r>
        <w:t xml:space="preserve"> health organisations in Surrey:</w:t>
      </w:r>
    </w:p>
    <w:p w14:paraId="4C3321D1" w14:textId="77777777" w:rsidR="004B4D73" w:rsidRDefault="004B4D73" w:rsidP="004B4D73"/>
    <w:p w14:paraId="60A53653" w14:textId="77777777" w:rsidR="004B4D73" w:rsidRDefault="004B4D73" w:rsidP="004B4D73">
      <w:pPr>
        <w:pStyle w:val="ListParagraph"/>
        <w:numPr>
          <w:ilvl w:val="0"/>
          <w:numId w:val="38"/>
        </w:numPr>
      </w:pPr>
      <w:r>
        <w:t>Information on how to complain should be accessible, easy to understand, with a clear distinction between what is feedback and what is a complaint.</w:t>
      </w:r>
    </w:p>
    <w:p w14:paraId="3D220178" w14:textId="77777777" w:rsidR="004B4D73" w:rsidRDefault="004B4D73" w:rsidP="004B4D73">
      <w:pPr>
        <w:pStyle w:val="ListParagraph"/>
        <w:numPr>
          <w:ilvl w:val="0"/>
          <w:numId w:val="38"/>
        </w:numPr>
      </w:pPr>
      <w:r>
        <w:t>The Independent Health Complaints Advocacy (IHCA) Service should be widely advertised to ensure people are aware of support for a complaint should they need it.</w:t>
      </w:r>
    </w:p>
    <w:p w14:paraId="5C9F20F9" w14:textId="77777777" w:rsidR="004B4D73" w:rsidRDefault="004B4D73" w:rsidP="004B4D73">
      <w:pPr>
        <w:pStyle w:val="ListParagraph"/>
        <w:numPr>
          <w:ilvl w:val="0"/>
          <w:numId w:val="38"/>
        </w:numPr>
      </w:pPr>
      <w:r>
        <w:t xml:space="preserve">Organisations must regularly update complainants with the progress of the complaint – even if it is only an acknowledgement to say their complaint is waiting to be addressed. </w:t>
      </w:r>
    </w:p>
    <w:p w14:paraId="5FC0DC21" w14:textId="77777777" w:rsidR="004B4D73" w:rsidRDefault="004B4D73" w:rsidP="004B4D73"/>
    <w:p w14:paraId="04C9B881" w14:textId="77777777" w:rsidR="004B4D73" w:rsidRPr="007B4244" w:rsidRDefault="004B4D73" w:rsidP="004B4D73">
      <w:r>
        <w:lastRenderedPageBreak/>
        <w:t xml:space="preserve">Surrey Heartlands Integrated Care System (ICS) are developing a new network for complaints and patient experience leads to come together </w:t>
      </w:r>
      <w:r w:rsidR="00B70FBC">
        <w:t xml:space="preserve">to </w:t>
      </w:r>
      <w:r>
        <w:t>discuss ideas</w:t>
      </w:r>
      <w:r w:rsidR="00B70FBC">
        <w:t>;</w:t>
      </w:r>
      <w:r>
        <w:t xml:space="preserve"> what’s working and what can be improved. We hope that our report may inspire further collaborative working.</w:t>
      </w:r>
    </w:p>
    <w:p w14:paraId="30931F58" w14:textId="77777777" w:rsidR="004B4D73" w:rsidRDefault="004B4D73" w:rsidP="004B0783"/>
    <w:p w14:paraId="17264492" w14:textId="77777777" w:rsidR="00247B77" w:rsidRDefault="004B4D73" w:rsidP="00A52B30">
      <w:pPr>
        <w:pStyle w:val="Heading2"/>
      </w:pPr>
      <w:bookmarkStart w:id="14" w:name="_Toc126072321"/>
      <w:r>
        <w:t>Waiting for Hospital Care</w:t>
      </w:r>
      <w:bookmarkEnd w:id="14"/>
    </w:p>
    <w:p w14:paraId="32214119" w14:textId="77777777" w:rsidR="00247B77" w:rsidRDefault="004B4D73" w:rsidP="00247B77">
      <w:r>
        <w:t xml:space="preserve">We continue to share our report on </w:t>
      </w:r>
      <w:hyperlink r:id="rId25" w:history="1">
        <w:r w:rsidRPr="004B4D73">
          <w:rPr>
            <w:rStyle w:val="Hyperlink"/>
          </w:rPr>
          <w:t>experiences of waiting for hospital care</w:t>
        </w:r>
      </w:hyperlink>
      <w:r>
        <w:t xml:space="preserve"> and our recommendations for how to improve services for Surrey residents. </w:t>
      </w:r>
    </w:p>
    <w:p w14:paraId="40CB2E6E" w14:textId="77777777" w:rsidR="004B4D73" w:rsidRDefault="004B4D73" w:rsidP="00247B77"/>
    <w:p w14:paraId="4DC0FD57" w14:textId="77777777" w:rsidR="004B4D73" w:rsidRDefault="00552C8D" w:rsidP="00247B77">
      <w:r>
        <w:t>Following the sharing of our research, a</w:t>
      </w:r>
      <w:r w:rsidR="004B4D73">
        <w:t xml:space="preserve"> meeting in December</w:t>
      </w:r>
      <w:r w:rsidR="00C86BA7">
        <w:t xml:space="preserve"> </w:t>
      </w:r>
      <w:r w:rsidR="004B4D73">
        <w:t xml:space="preserve">brought together health and care leaders to discuss the key challenges affecting people waiting for care and sharing ideas on how best to improve </w:t>
      </w:r>
      <w:r>
        <w:t>support for patients.</w:t>
      </w:r>
      <w:r w:rsidR="004B4D73">
        <w:t xml:space="preserve"> </w:t>
      </w:r>
    </w:p>
    <w:p w14:paraId="7FC3C21A" w14:textId="77777777" w:rsidR="004B4D73" w:rsidRDefault="004B4D73" w:rsidP="00247B77"/>
    <w:p w14:paraId="13FA54F0" w14:textId="00ED9A0C" w:rsidR="00C86BA7" w:rsidRDefault="00413272" w:rsidP="00247B77">
      <w:r w:rsidRPr="004B0783">
        <w:rPr>
          <w:noProof/>
        </w:rPr>
        <w:drawing>
          <wp:inline distT="0" distB="0" distL="0" distR="0" wp14:anchorId="363B5D02" wp14:editId="7B740F36">
            <wp:extent cx="5863590" cy="3063240"/>
            <wp:effectExtent l="38100" t="38100" r="41910" b="41910"/>
            <wp:docPr id="3" name="Picture 3" descr="Photo of a hospital sign showing the names of different wards with floor numbers an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of a hospital sign showing the names of different wards with floor numbers and arro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3590" cy="3063240"/>
                    </a:xfrm>
                    <a:prstGeom prst="rect">
                      <a:avLst/>
                    </a:prstGeom>
                    <a:noFill/>
                    <a:ln w="25400">
                      <a:solidFill>
                        <a:schemeClr val="accent2"/>
                      </a:solidFill>
                    </a:ln>
                  </pic:spPr>
                </pic:pic>
              </a:graphicData>
            </a:graphic>
          </wp:inline>
        </w:drawing>
      </w:r>
    </w:p>
    <w:p w14:paraId="05992779" w14:textId="77777777" w:rsidR="00C86BA7" w:rsidRDefault="00C86BA7" w:rsidP="00247B77"/>
    <w:p w14:paraId="5F8C0DD8" w14:textId="77777777" w:rsidR="00C86BA7" w:rsidRDefault="00C86BA7" w:rsidP="00247B77"/>
    <w:p w14:paraId="1AFBFCD9" w14:textId="77777777" w:rsidR="00C86BA7" w:rsidRDefault="00C86BA7" w:rsidP="00247B77"/>
    <w:p w14:paraId="501FE174" w14:textId="77777777" w:rsidR="00C86BA7" w:rsidRDefault="00C86BA7" w:rsidP="00247B77"/>
    <w:p w14:paraId="72190A10" w14:textId="77777777" w:rsidR="00C86BA7" w:rsidRDefault="00C86BA7" w:rsidP="00247B77"/>
    <w:p w14:paraId="45A3E95E" w14:textId="77777777" w:rsidR="00C86BA7" w:rsidRDefault="00C86BA7" w:rsidP="00247B77"/>
    <w:p w14:paraId="3C3CA82B" w14:textId="77777777" w:rsidR="00C86BA7" w:rsidRDefault="00C86BA7" w:rsidP="00247B77"/>
    <w:p w14:paraId="7E0C5E79" w14:textId="77777777" w:rsidR="00C86BA7" w:rsidRDefault="00C86BA7" w:rsidP="00247B77"/>
    <w:p w14:paraId="3B913487" w14:textId="77777777" w:rsidR="00C86BA7" w:rsidRDefault="00C86BA7" w:rsidP="00247B77"/>
    <w:p w14:paraId="42105BF7" w14:textId="77777777" w:rsidR="00247B77" w:rsidRDefault="004B4D73" w:rsidP="00247B77">
      <w:pPr>
        <w:pStyle w:val="Heading1"/>
      </w:pPr>
      <w:bookmarkStart w:id="15" w:name="_Toc126072322"/>
      <w:r>
        <w:lastRenderedPageBreak/>
        <w:t>Wider</w:t>
      </w:r>
      <w:r w:rsidR="00247B77">
        <w:t xml:space="preserve"> Influence and Impact</w:t>
      </w:r>
      <w:bookmarkEnd w:id="15"/>
    </w:p>
    <w:p w14:paraId="08A4E1B5" w14:textId="77777777" w:rsidR="00B44B77" w:rsidRPr="00FB0B3A" w:rsidRDefault="00B44B77" w:rsidP="00B44B77">
      <w:pPr>
        <w:rPr>
          <w:rStyle w:val="Emphasis"/>
          <w:b w:val="0"/>
          <w:bCs/>
        </w:rPr>
      </w:pPr>
      <w:r w:rsidRPr="00FB0B3A">
        <w:rPr>
          <w:rStyle w:val="Emphasis"/>
          <w:b w:val="0"/>
          <w:bCs/>
        </w:rPr>
        <w:t xml:space="preserve">Healthwatch Surrey are involved in a wide range of networks, boards and system meetings representing all the residents of Surrey. Surrey is a large and diverse </w:t>
      </w:r>
      <w:proofErr w:type="gramStart"/>
      <w:r w:rsidRPr="00FB0B3A">
        <w:rPr>
          <w:rStyle w:val="Emphasis"/>
          <w:b w:val="0"/>
          <w:bCs/>
        </w:rPr>
        <w:t>county</w:t>
      </w:r>
      <w:proofErr w:type="gramEnd"/>
      <w:r w:rsidRPr="00FB0B3A">
        <w:rPr>
          <w:rStyle w:val="Emphasis"/>
          <w:b w:val="0"/>
          <w:bCs/>
        </w:rPr>
        <w:t xml:space="preserve"> and we are also engaged in smaller scale groups, to ensure that local services remain responsive to the specific needs of their community. Here are some examples of how we have supported change at a local level.</w:t>
      </w:r>
    </w:p>
    <w:p w14:paraId="3873A177" w14:textId="77777777" w:rsidR="004B4D73" w:rsidRDefault="004B4D73" w:rsidP="00FB0B3A">
      <w:pPr>
        <w:rPr>
          <w:rStyle w:val="Emphasis"/>
        </w:rPr>
      </w:pPr>
    </w:p>
    <w:p w14:paraId="47061B5C" w14:textId="72B5EE24" w:rsidR="004B4D73" w:rsidRDefault="004B4D73" w:rsidP="004B4D73">
      <w:pPr>
        <w:pStyle w:val="Heading2"/>
      </w:pPr>
      <w:bookmarkStart w:id="16" w:name="_Toc126072323"/>
      <w:r w:rsidRPr="004757B4">
        <w:t>Supporting User voices</w:t>
      </w:r>
      <w:bookmarkEnd w:id="16"/>
    </w:p>
    <w:p w14:paraId="487DC208" w14:textId="1B897690" w:rsidR="00086F93" w:rsidRDefault="00086F93" w:rsidP="00086F93"/>
    <w:p w14:paraId="03963AFF" w14:textId="6DE56165" w:rsidR="00086F93" w:rsidRDefault="00086F93" w:rsidP="00086F93">
      <w:pPr>
        <w:jc w:val="center"/>
      </w:pPr>
      <w:r>
        <w:rPr>
          <w:noProof/>
        </w:rPr>
        <w:drawing>
          <wp:inline distT="0" distB="0" distL="0" distR="0" wp14:anchorId="787C71ED" wp14:editId="45F77165">
            <wp:extent cx="1411119" cy="1411119"/>
            <wp:effectExtent l="0" t="0" r="0" b="0"/>
            <wp:docPr id="22" name="Picture 22" descr="Icon of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megaphon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1119" cy="1411119"/>
                    </a:xfrm>
                    <a:prstGeom prst="rect">
                      <a:avLst/>
                    </a:prstGeom>
                  </pic:spPr>
                </pic:pic>
              </a:graphicData>
            </a:graphic>
          </wp:inline>
        </w:drawing>
      </w:r>
    </w:p>
    <w:p w14:paraId="13D6455F" w14:textId="77777777" w:rsidR="00086F93" w:rsidRDefault="00086F93" w:rsidP="00086F93">
      <w:pPr>
        <w:jc w:val="center"/>
      </w:pPr>
    </w:p>
    <w:p w14:paraId="50547D0D" w14:textId="77777777" w:rsidR="004B4D73" w:rsidRDefault="004B4D73" w:rsidP="004B4D73">
      <w:r w:rsidRPr="0054592A">
        <w:t xml:space="preserve">Healthwatch Surrey </w:t>
      </w:r>
      <w:r>
        <w:t>continue to champion opportunities for people to have their voices heard. We have encouraged organisations across Surrey to facilitate more avenues for residents to share their experiences about services. We have supported the establishment of</w:t>
      </w:r>
      <w:r w:rsidR="00B70FBC">
        <w:t xml:space="preserve"> a stroke survivors and carers panel</w:t>
      </w:r>
      <w:r>
        <w:t>, which brings together people who have experience</w:t>
      </w:r>
      <w:r w:rsidR="00B70FBC">
        <w:t xml:space="preserve"> of</w:t>
      </w:r>
      <w:r>
        <w:t xml:space="preserve"> strokes, their families and carers along with decision-makers and healthcare professionals</w:t>
      </w:r>
      <w:r w:rsidR="00B70FBC">
        <w:t xml:space="preserve"> from the Integrated Stroke Delivery Network.</w:t>
      </w:r>
    </w:p>
    <w:p w14:paraId="544E3363" w14:textId="77777777" w:rsidR="004B4D73" w:rsidRDefault="004B4D73" w:rsidP="004B4D73"/>
    <w:p w14:paraId="57164ABC" w14:textId="227100A1" w:rsidR="004B4D73" w:rsidRDefault="004B4D73" w:rsidP="004B4D73">
      <w:r>
        <w:t>We also welcome Surrey’s mental health provider, Surrey and Borders Partnership</w:t>
      </w:r>
      <w:r w:rsidR="00B70FBC">
        <w:t xml:space="preserve"> NHS Foundation T</w:t>
      </w:r>
      <w:r>
        <w:t>rust</w:t>
      </w:r>
      <w:r w:rsidR="006A6D2F">
        <w:t>,</w:t>
      </w:r>
      <w:r>
        <w:t xml:space="preserve"> hosting a complaint </w:t>
      </w:r>
      <w:r w:rsidR="00B70FBC">
        <w:t xml:space="preserve">process </w:t>
      </w:r>
      <w:r>
        <w:t xml:space="preserve">review session, inviting a range of partners including people who have used mental health services, along with their families and carers. We attended the session with other voluntary sector partners to </w:t>
      </w:r>
      <w:r w:rsidR="004F0575">
        <w:t xml:space="preserve">help </w:t>
      </w:r>
      <w:r>
        <w:t xml:space="preserve">ensure that future complaints are handled in a more sensitive and effective manner. </w:t>
      </w:r>
    </w:p>
    <w:p w14:paraId="6431D34A" w14:textId="66839D90" w:rsidR="00FB0B3A" w:rsidRDefault="00FB0B3A" w:rsidP="004B4D73"/>
    <w:p w14:paraId="25829390" w14:textId="77777777" w:rsidR="00247B77" w:rsidRPr="00247B77" w:rsidRDefault="004B4D73" w:rsidP="00B44B77">
      <w:pPr>
        <w:pStyle w:val="Heading2"/>
      </w:pPr>
      <w:bookmarkStart w:id="17" w:name="_Toc126072324"/>
      <w:r>
        <w:t>Sharing Positive Stories</w:t>
      </w:r>
      <w:bookmarkEnd w:id="17"/>
    </w:p>
    <w:p w14:paraId="1D63B708" w14:textId="1B385DB3" w:rsidR="004B4D73" w:rsidRDefault="004B4D73" w:rsidP="004B4D73">
      <w:r w:rsidRPr="004B4D73">
        <w:t xml:space="preserve">Our insight bulletin was </w:t>
      </w:r>
      <w:r w:rsidR="00B70FBC">
        <w:t>cited by Healthwatch England</w:t>
      </w:r>
      <w:r w:rsidRPr="004B4D73">
        <w:t xml:space="preserve"> as an example of best practice in providing a balance of feedback to the system. The insight bulletin specifically provides a section on 'praise and thanks' to ensure that </w:t>
      </w:r>
      <w:r w:rsidRPr="004B4D73">
        <w:lastRenderedPageBreak/>
        <w:t>there are things learnt from good practice as well as correcting the not so good.</w:t>
      </w:r>
    </w:p>
    <w:p w14:paraId="5C6F66CE" w14:textId="77777777" w:rsidR="00086F93" w:rsidRDefault="00086F93" w:rsidP="004B4D73"/>
    <w:p w14:paraId="3E1B6B73" w14:textId="77777777" w:rsidR="004B4D73" w:rsidRDefault="004F0575" w:rsidP="004B4D73">
      <w:r>
        <w:t>We took the opportunity of o</w:t>
      </w:r>
      <w:r w:rsidR="004B4D73" w:rsidRPr="004B4D73">
        <w:t>ur annual Christmas card</w:t>
      </w:r>
      <w:r>
        <w:t xml:space="preserve"> to </w:t>
      </w:r>
      <w:r w:rsidR="004B4D73" w:rsidRPr="004B4D73">
        <w:t>share positive message</w:t>
      </w:r>
      <w:r w:rsidR="00552C8D">
        <w:t>s</w:t>
      </w:r>
      <w:r w:rsidR="004B4D73" w:rsidRPr="004B4D73">
        <w:t xml:space="preserve"> about a variety of services to ensure that that praise we hear </w:t>
      </w:r>
      <w:r>
        <w:t xml:space="preserve">from Surrey residents </w:t>
      </w:r>
      <w:r w:rsidR="004B4D73" w:rsidRPr="004B4D73">
        <w:t xml:space="preserve">reaches the people that need to hear it: </w:t>
      </w:r>
    </w:p>
    <w:p w14:paraId="3CF5EBDA" w14:textId="77777777" w:rsidR="004B4D73" w:rsidRPr="004B4D73" w:rsidRDefault="004B4D73" w:rsidP="004B4D73">
      <w:pPr>
        <w:rPr>
          <w:sz w:val="23"/>
          <w:szCs w:val="23"/>
        </w:rPr>
      </w:pPr>
    </w:p>
    <w:p w14:paraId="4165D234" w14:textId="77777777" w:rsidR="004B4D73" w:rsidRDefault="004B4D73" w:rsidP="004B4D73">
      <w:pPr>
        <w:pStyle w:val="IntenseQuote"/>
        <w:framePr w:wrap="notBeside"/>
      </w:pPr>
      <w:r>
        <w:t>‘Thank you for sharing this lovely piece of feedback. [The staff] really need to hear it at the moment so great timing.’</w:t>
      </w:r>
    </w:p>
    <w:p w14:paraId="7A3DDDB8" w14:textId="77777777" w:rsidR="00B44B77" w:rsidRDefault="00B44B77" w:rsidP="00B44B77"/>
    <w:p w14:paraId="326FCAF7" w14:textId="77777777" w:rsidR="00B44B77" w:rsidRDefault="004B4D73" w:rsidP="00A52B30">
      <w:pPr>
        <w:pStyle w:val="Heading2"/>
      </w:pPr>
      <w:bookmarkStart w:id="18" w:name="_Toc126072325"/>
      <w:r>
        <w:t>Care Quality Commission</w:t>
      </w:r>
      <w:bookmarkEnd w:id="18"/>
    </w:p>
    <w:p w14:paraId="05CA2799" w14:textId="77777777" w:rsidR="004B4D73" w:rsidRDefault="004B4D73" w:rsidP="004B4D73">
      <w:r w:rsidRPr="004B4D73">
        <w:t xml:space="preserve">We continue to develop our positive relationship with the </w:t>
      </w:r>
      <w:r>
        <w:t>Care Quality Commission (CQC)</w:t>
      </w:r>
      <w:r w:rsidRPr="004B4D73">
        <w:t xml:space="preserve">. This quarter we visited a GP </w:t>
      </w:r>
      <w:r>
        <w:t>practice</w:t>
      </w:r>
      <w:r w:rsidRPr="004B4D73">
        <w:t xml:space="preserve"> which the CQC had identified as needing improvements and further support. We spent a morning speaking to patients and their families, many of whom referenced the difficulties the practice had gone through, but also noted how it was improved. We then provided a summary of these findings to the CQC.</w:t>
      </w:r>
    </w:p>
    <w:p w14:paraId="375DBF19" w14:textId="77777777" w:rsidR="004B4D73" w:rsidRDefault="004B4D73" w:rsidP="004B4D73"/>
    <w:p w14:paraId="2278E37F" w14:textId="77777777" w:rsidR="004B4D73" w:rsidRDefault="004B4D73" w:rsidP="004B4D73">
      <w:r w:rsidRPr="004B4D73">
        <w:t xml:space="preserve">In summer 2022, we shared a concerning experience regarding a supported living facility in Guildford. We were particularly concerned the resident didn’t have an opportunity to raise their concerns directly with the provider and we also noted that the provider did not include its CQC rating on their website. </w:t>
      </w:r>
    </w:p>
    <w:p w14:paraId="12BC4892" w14:textId="77777777" w:rsidR="004B4D73" w:rsidRDefault="004B4D73" w:rsidP="004B4D73"/>
    <w:p w14:paraId="5C38BCD0" w14:textId="77777777" w:rsidR="004B4D73" w:rsidRPr="004B4D73" w:rsidRDefault="004B4D73" w:rsidP="004B4D73">
      <w:r w:rsidRPr="004B4D73">
        <w:t xml:space="preserve">This led to a subsequent inspection of the organisation, where inspectors spoke with residents and staff, ensuring that </w:t>
      </w:r>
      <w:r>
        <w:t xml:space="preserve">residents and their families were heard and that </w:t>
      </w:r>
      <w:r w:rsidRPr="004B4D73">
        <w:t xml:space="preserve">the CQC rating was properly displayed. </w:t>
      </w:r>
    </w:p>
    <w:p w14:paraId="07B0651D" w14:textId="77777777" w:rsidR="00B44B77" w:rsidRDefault="00B44B77" w:rsidP="00B44B77">
      <w:pPr>
        <w:pStyle w:val="Heading2"/>
      </w:pPr>
    </w:p>
    <w:p w14:paraId="1523AC14" w14:textId="77777777" w:rsidR="00B44B77" w:rsidRDefault="00B44B77" w:rsidP="00EC73D8">
      <w:pPr>
        <w:jc w:val="center"/>
      </w:pPr>
    </w:p>
    <w:p w14:paraId="148D4AFE" w14:textId="77777777" w:rsidR="007351CA" w:rsidRDefault="007351CA">
      <w:pPr>
        <w:spacing w:line="240" w:lineRule="auto"/>
        <w:ind w:right="0"/>
      </w:pPr>
      <w:r>
        <w:br w:type="page"/>
      </w:r>
    </w:p>
    <w:p w14:paraId="0B82AFF1" w14:textId="77777777" w:rsidR="007351CA" w:rsidRDefault="007351CA" w:rsidP="007351CA">
      <w:pPr>
        <w:pStyle w:val="Heading1"/>
      </w:pPr>
      <w:bookmarkStart w:id="19" w:name="_Toc126072326"/>
      <w:r>
        <w:lastRenderedPageBreak/>
        <w:t>Our Volunteers</w:t>
      </w:r>
      <w:bookmarkEnd w:id="19"/>
    </w:p>
    <w:p w14:paraId="2FA476D6" w14:textId="77777777" w:rsidR="007351CA" w:rsidRPr="007351CA" w:rsidRDefault="007351CA" w:rsidP="007351CA">
      <w:r w:rsidRPr="007351CA">
        <w:t xml:space="preserve">This quarter, our dedicated volunteers gave </w:t>
      </w:r>
      <w:r w:rsidR="004B4D73">
        <w:t>519</w:t>
      </w:r>
      <w:r w:rsidRPr="007351CA">
        <w:t xml:space="preserve"> hours of their time which</w:t>
      </w:r>
    </w:p>
    <w:p w14:paraId="536FB1C1" w14:textId="77777777" w:rsidR="004B4D73" w:rsidRDefault="007351CA" w:rsidP="004B4D73">
      <w:r w:rsidRPr="007351CA">
        <w:t xml:space="preserve">equates to approximately </w:t>
      </w:r>
      <w:r w:rsidR="004B4D73">
        <w:t>£12,895</w:t>
      </w:r>
      <w:r w:rsidRPr="007351CA">
        <w:t xml:space="preserve"> in social value. </w:t>
      </w:r>
    </w:p>
    <w:p w14:paraId="7F0313EC" w14:textId="0E463DB6" w:rsidR="007351CA" w:rsidRDefault="007351CA" w:rsidP="007351CA"/>
    <w:p w14:paraId="37BA1542" w14:textId="1BBEF485" w:rsidR="00B07376" w:rsidRDefault="00B07376" w:rsidP="00B07376">
      <w:pPr>
        <w:jc w:val="center"/>
      </w:pPr>
      <w:r>
        <w:rPr>
          <w:noProof/>
        </w:rPr>
        <w:drawing>
          <wp:inline distT="0" distB="0" distL="0" distR="0" wp14:anchorId="58918044" wp14:editId="212FEBD7">
            <wp:extent cx="4623460" cy="2769870"/>
            <wp:effectExtent l="19050" t="19050" r="24765" b="11430"/>
            <wp:docPr id="23" name="Picture 23" descr="One of our volunteers standing outside and holding a brightly coloured umbrella. he is standing beside the a table and banner containing Healthwatch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e of our volunteers standing outside and holding a brightly coloured umbrella. he is standing beside the a table and banner containing Healthwatch information. "/>
                    <pic:cNvPicPr/>
                  </pic:nvPicPr>
                  <pic:blipFill rotWithShape="1">
                    <a:blip r:embed="rId28" cstate="print">
                      <a:extLst>
                        <a:ext uri="{28A0092B-C50C-407E-A947-70E740481C1C}">
                          <a14:useLocalDpi xmlns:a14="http://schemas.microsoft.com/office/drawing/2010/main" val="0"/>
                        </a:ext>
                      </a:extLst>
                    </a:blip>
                    <a:srcRect t="19405" b="721"/>
                    <a:stretch/>
                  </pic:blipFill>
                  <pic:spPr bwMode="auto">
                    <a:xfrm>
                      <a:off x="0" y="0"/>
                      <a:ext cx="4624837" cy="2770695"/>
                    </a:xfrm>
                    <a:prstGeom prst="rect">
                      <a:avLst/>
                    </a:prstGeom>
                    <a:ln w="19050">
                      <a:solidFill>
                        <a:schemeClr val="accent3"/>
                      </a:solidFill>
                    </a:ln>
                    <a:extLst>
                      <a:ext uri="{53640926-AAD7-44D8-BBD7-CCE9431645EC}">
                        <a14:shadowObscured xmlns:a14="http://schemas.microsoft.com/office/drawing/2010/main"/>
                      </a:ext>
                    </a:extLst>
                  </pic:spPr>
                </pic:pic>
              </a:graphicData>
            </a:graphic>
          </wp:inline>
        </w:drawing>
      </w:r>
    </w:p>
    <w:p w14:paraId="07B75382" w14:textId="77777777" w:rsidR="00B07376" w:rsidRDefault="00B07376" w:rsidP="007351CA"/>
    <w:p w14:paraId="34204AA2" w14:textId="77777777" w:rsidR="004B4D73" w:rsidRPr="007351CA" w:rsidRDefault="004B4D73" w:rsidP="004B4D73">
      <w:pPr>
        <w:pStyle w:val="Heading2"/>
      </w:pPr>
      <w:bookmarkStart w:id="20" w:name="_Toc126072327"/>
      <w:r>
        <w:t>Assessing Health Services</w:t>
      </w:r>
      <w:bookmarkEnd w:id="20"/>
    </w:p>
    <w:p w14:paraId="55DBF31B" w14:textId="77777777" w:rsidR="007351CA" w:rsidRDefault="007351CA" w:rsidP="004B4D73">
      <w:r w:rsidRPr="007351CA">
        <w:t xml:space="preserve">Our volunteers </w:t>
      </w:r>
      <w:r w:rsidR="004B4D73">
        <w:t>are all committed to supporting health and care services to improve. This quarter several volunteers supported PLACE assessments</w:t>
      </w:r>
      <w:r w:rsidR="00AB3A5B">
        <w:t>.</w:t>
      </w:r>
    </w:p>
    <w:p w14:paraId="720A2CDF" w14:textId="77777777" w:rsidR="004B4D73" w:rsidRDefault="004B4D73" w:rsidP="004B4D73"/>
    <w:p w14:paraId="0B684D98" w14:textId="77777777" w:rsidR="004B4D73" w:rsidRDefault="004B4D73" w:rsidP="004B4D73">
      <w:r>
        <w:t xml:space="preserve">Healthcare organisations have initiatives where they evaluate their services and identify how they can improve. One initiative is a Patient-Led Assessment of the Care Environment (PLACE) and this quarter, our volunteers supported four such assessments: </w:t>
      </w:r>
      <w:proofErr w:type="spellStart"/>
      <w:r>
        <w:t>Haslemere</w:t>
      </w:r>
      <w:proofErr w:type="spellEnd"/>
      <w:r>
        <w:t xml:space="preserve"> Hospital, Milford Hospital, Royal Surrey County Hospital and Horton Haven Rehabilitation Centre. </w:t>
      </w:r>
    </w:p>
    <w:p w14:paraId="3B7566F5" w14:textId="77777777" w:rsidR="004B4D73" w:rsidRDefault="004B4D73" w:rsidP="004B4D73"/>
    <w:p w14:paraId="21FB9B53" w14:textId="77777777" w:rsidR="002342A7" w:rsidRPr="00EB216D" w:rsidRDefault="00E0351E" w:rsidP="00EB216D">
      <w:pPr>
        <w:pStyle w:val="IntenseQuote"/>
        <w:framePr w:wrap="notBeside"/>
        <w:rPr>
          <w:rStyle w:val="QuoteChar"/>
          <w:color w:val="004F6B" w:themeColor="accent1"/>
          <w:w w:val="100"/>
        </w:rPr>
      </w:pPr>
      <w:r w:rsidRPr="00EB216D">
        <w:t>T</w:t>
      </w:r>
      <w:r w:rsidRPr="00EB216D">
        <w:rPr>
          <w:rStyle w:val="QuoteChar"/>
          <w:color w:val="004F6B" w:themeColor="accent1"/>
          <w:w w:val="100"/>
        </w:rPr>
        <w:t xml:space="preserve">he assessment went well. We assessed two [inpatient] wards and </w:t>
      </w:r>
      <w:proofErr w:type="gramStart"/>
      <w:r w:rsidRPr="00EB216D">
        <w:rPr>
          <w:rStyle w:val="QuoteChar"/>
          <w:color w:val="004F6B" w:themeColor="accent1"/>
          <w:w w:val="100"/>
        </w:rPr>
        <w:t>two day</w:t>
      </w:r>
      <w:proofErr w:type="gramEnd"/>
      <w:r w:rsidRPr="00EB216D">
        <w:rPr>
          <w:rStyle w:val="QuoteChar"/>
          <w:color w:val="004F6B" w:themeColor="accent1"/>
          <w:w w:val="100"/>
        </w:rPr>
        <w:t xml:space="preserve"> wards. Main area of concern we raised was the lack of dementia friendly adaptations. It was almost non-existent in some areas. The team therefore had a challenging discussion about this. The facilities manager offered that if [Healthwatch Surrey] wanted a tour of sites and to see how they work then we can contact her.</w:t>
      </w:r>
    </w:p>
    <w:p w14:paraId="44E44B9B" w14:textId="2904EA3C" w:rsidR="007351CA" w:rsidRPr="00E0351E" w:rsidRDefault="007351CA" w:rsidP="001967D6">
      <w:pPr>
        <w:pStyle w:val="Heading1"/>
      </w:pPr>
      <w:bookmarkStart w:id="21" w:name="_Toc126072328"/>
      <w:r>
        <w:lastRenderedPageBreak/>
        <w:t>Helpdesk and Advocacy Services</w:t>
      </w:r>
      <w:bookmarkEnd w:id="21"/>
    </w:p>
    <w:p w14:paraId="05355C4B" w14:textId="379FA2A1" w:rsidR="007351CA" w:rsidRPr="005D650F" w:rsidRDefault="007351CA" w:rsidP="001967D6">
      <w:pPr>
        <w:pStyle w:val="Pa5"/>
        <w:pBdr>
          <w:top w:val="single" w:sz="12" w:space="5" w:color="96DF46" w:themeColor="accent3"/>
          <w:left w:val="single" w:sz="12" w:space="5" w:color="96DF46" w:themeColor="accent3"/>
          <w:bottom w:val="single" w:sz="12" w:space="5" w:color="96DF46" w:themeColor="accent3"/>
          <w:right w:val="single" w:sz="12" w:space="5" w:color="96DF46" w:themeColor="accent3"/>
        </w:pBdr>
        <w:ind w:left="454" w:right="454"/>
        <w:rPr>
          <w:b/>
          <w:bCs/>
          <w:color w:val="004F6B" w:themeColor="text2"/>
        </w:rPr>
      </w:pPr>
      <w:r>
        <w:rPr>
          <w:rStyle w:val="A7"/>
          <w:color w:val="004F6B" w:themeColor="text2"/>
        </w:rPr>
        <w:t xml:space="preserve">This quarter </w:t>
      </w:r>
      <w:r w:rsidR="00A52B30">
        <w:rPr>
          <w:rStyle w:val="A7"/>
          <w:color w:val="004F6B" w:themeColor="text2"/>
        </w:rPr>
        <w:t xml:space="preserve">156 </w:t>
      </w:r>
      <w:r>
        <w:rPr>
          <w:rStyle w:val="A7"/>
          <w:color w:val="004F6B" w:themeColor="text2"/>
        </w:rPr>
        <w:t xml:space="preserve">people have </w:t>
      </w:r>
      <w:r w:rsidRPr="007351CA">
        <w:rPr>
          <w:rStyle w:val="A7"/>
          <w:color w:val="004F6B" w:themeColor="text2"/>
        </w:rPr>
        <w:t>received</w:t>
      </w:r>
      <w:r>
        <w:rPr>
          <w:rStyle w:val="A7"/>
          <w:color w:val="004F6B" w:themeColor="text2"/>
        </w:rPr>
        <w:t xml:space="preserve"> </w:t>
      </w:r>
      <w:r w:rsidRPr="007351CA">
        <w:rPr>
          <w:rStyle w:val="A7"/>
          <w:color w:val="004F6B" w:themeColor="text2"/>
        </w:rPr>
        <w:t>information and advice through our</w:t>
      </w:r>
      <w:r>
        <w:rPr>
          <w:rStyle w:val="A7"/>
          <w:color w:val="004F6B" w:themeColor="text2"/>
        </w:rPr>
        <w:t xml:space="preserve"> </w:t>
      </w:r>
      <w:r w:rsidRPr="007351CA">
        <w:rPr>
          <w:rStyle w:val="A7"/>
          <w:color w:val="004F6B" w:themeColor="text2"/>
        </w:rPr>
        <w:t xml:space="preserve">Helpdesk, and our </w:t>
      </w:r>
      <w:r>
        <w:rPr>
          <w:rStyle w:val="A7"/>
          <w:color w:val="004F6B" w:themeColor="text2"/>
        </w:rPr>
        <w:t>I</w:t>
      </w:r>
      <w:r w:rsidRPr="007351CA">
        <w:rPr>
          <w:rStyle w:val="A7"/>
          <w:color w:val="004F6B" w:themeColor="text2"/>
        </w:rPr>
        <w:t xml:space="preserve">ndependent </w:t>
      </w:r>
      <w:r>
        <w:rPr>
          <w:rStyle w:val="A7"/>
          <w:color w:val="004F6B" w:themeColor="text2"/>
        </w:rPr>
        <w:t>H</w:t>
      </w:r>
      <w:r w:rsidRPr="007351CA">
        <w:rPr>
          <w:rStyle w:val="A7"/>
          <w:color w:val="004F6B" w:themeColor="text2"/>
        </w:rPr>
        <w:t>ealth</w:t>
      </w:r>
      <w:r>
        <w:rPr>
          <w:rStyle w:val="A7"/>
          <w:color w:val="004F6B" w:themeColor="text2"/>
        </w:rPr>
        <w:t xml:space="preserve"> Advocacy Service.</w:t>
      </w:r>
    </w:p>
    <w:tbl>
      <w:tblPr>
        <w:tblStyle w:val="TableGrid"/>
        <w:tblW w:w="2686" w:type="pct"/>
        <w:jc w:val="center"/>
        <w:tblCellSpacing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2538"/>
      </w:tblGrid>
      <w:tr w:rsidR="00EC73D8" w:rsidRPr="00EC73D8" w14:paraId="71A023CF" w14:textId="77777777" w:rsidTr="00EC73D8">
        <w:trPr>
          <w:tblCellSpacing w:w="283" w:type="dxa"/>
          <w:jc w:val="center"/>
        </w:trPr>
        <w:tc>
          <w:tcPr>
            <w:tcW w:w="1574" w:type="dxa"/>
            <w:shd w:val="clear" w:color="auto" w:fill="F5B1D5" w:themeFill="accent2" w:themeFillTint="66"/>
            <w:vAlign w:val="center"/>
          </w:tcPr>
          <w:p w14:paraId="6B225AB2" w14:textId="77777777" w:rsidR="00EC73D8" w:rsidRDefault="00EC73D8" w:rsidP="00EC73D8">
            <w:pPr>
              <w:jc w:val="center"/>
              <w:rPr>
                <w:b/>
                <w:bCs/>
                <w:sz w:val="28"/>
                <w:szCs w:val="28"/>
              </w:rPr>
            </w:pPr>
            <w:r w:rsidRPr="00EC73D8">
              <w:rPr>
                <w:b/>
                <w:bCs/>
                <w:sz w:val="28"/>
                <w:szCs w:val="28"/>
              </w:rPr>
              <w:t>Helpdesk</w:t>
            </w:r>
          </w:p>
          <w:p w14:paraId="1FFE5A5F" w14:textId="77777777" w:rsidR="00EC73D8" w:rsidRPr="00EC73D8" w:rsidRDefault="008E79E8" w:rsidP="00EC73D8">
            <w:pPr>
              <w:jc w:val="center"/>
              <w:rPr>
                <w:b/>
                <w:bCs/>
                <w:sz w:val="28"/>
                <w:szCs w:val="28"/>
              </w:rPr>
            </w:pPr>
            <w:r>
              <w:rPr>
                <w:b/>
                <w:bCs/>
                <w:sz w:val="28"/>
                <w:szCs w:val="28"/>
              </w:rPr>
              <w:t>92</w:t>
            </w:r>
          </w:p>
        </w:tc>
        <w:tc>
          <w:tcPr>
            <w:tcW w:w="1689" w:type="dxa"/>
            <w:shd w:val="clear" w:color="auto" w:fill="D4F2B4" w:themeFill="accent3" w:themeFillTint="66"/>
            <w:vAlign w:val="center"/>
          </w:tcPr>
          <w:p w14:paraId="7BDDC427" w14:textId="77777777" w:rsidR="00EC73D8" w:rsidRDefault="00EC73D8" w:rsidP="00EC73D8">
            <w:pPr>
              <w:jc w:val="center"/>
              <w:rPr>
                <w:b/>
                <w:bCs/>
                <w:sz w:val="28"/>
                <w:szCs w:val="28"/>
              </w:rPr>
            </w:pPr>
            <w:r w:rsidRPr="00EC73D8">
              <w:rPr>
                <w:b/>
                <w:bCs/>
                <w:sz w:val="28"/>
                <w:szCs w:val="28"/>
              </w:rPr>
              <w:t>Advocacy</w:t>
            </w:r>
          </w:p>
          <w:p w14:paraId="05BAFD9D" w14:textId="2ED52974" w:rsidR="00EC73D8" w:rsidRPr="00EC73D8" w:rsidRDefault="00A52B30" w:rsidP="00EC73D8">
            <w:pPr>
              <w:jc w:val="center"/>
              <w:rPr>
                <w:b/>
                <w:bCs/>
                <w:sz w:val="28"/>
                <w:szCs w:val="28"/>
              </w:rPr>
            </w:pPr>
            <w:r>
              <w:rPr>
                <w:b/>
                <w:bCs/>
                <w:sz w:val="28"/>
                <w:szCs w:val="28"/>
              </w:rPr>
              <w:t>64</w:t>
            </w:r>
          </w:p>
        </w:tc>
      </w:tr>
    </w:tbl>
    <w:p w14:paraId="278AA9BF" w14:textId="77777777" w:rsidR="00EC73D8" w:rsidRDefault="00EC73D8" w:rsidP="007351CA">
      <w:pPr>
        <w:rPr>
          <w:rFonts w:eastAsiaTheme="minorHAnsi"/>
          <w:color w:val="000000"/>
          <w:sz w:val="28"/>
          <w:szCs w:val="28"/>
        </w:rPr>
      </w:pPr>
      <w:r w:rsidRPr="00EC73D8">
        <w:rPr>
          <w:rFonts w:eastAsiaTheme="minorHAnsi"/>
          <w:color w:val="000000"/>
          <w:sz w:val="28"/>
          <w:szCs w:val="28"/>
        </w:rPr>
        <w:t xml:space="preserve">Each quarter, our Helpdesk </w:t>
      </w:r>
      <w:r w:rsidR="004B4D73">
        <w:rPr>
          <w:rFonts w:eastAsiaTheme="minorHAnsi"/>
          <w:color w:val="000000"/>
          <w:sz w:val="28"/>
          <w:szCs w:val="28"/>
        </w:rPr>
        <w:t>provides</w:t>
      </w:r>
      <w:r w:rsidRPr="00EC73D8">
        <w:rPr>
          <w:rFonts w:eastAsiaTheme="minorHAnsi"/>
          <w:color w:val="000000"/>
          <w:sz w:val="28"/>
          <w:szCs w:val="28"/>
        </w:rPr>
        <w:t xml:space="preserve"> support and advice </w:t>
      </w:r>
      <w:r w:rsidR="004B4D73">
        <w:rPr>
          <w:rFonts w:eastAsiaTheme="minorHAnsi"/>
          <w:color w:val="000000"/>
          <w:sz w:val="28"/>
          <w:szCs w:val="28"/>
        </w:rPr>
        <w:t xml:space="preserve">to </w:t>
      </w:r>
      <w:r w:rsidRPr="00EC73D8">
        <w:rPr>
          <w:rFonts w:eastAsiaTheme="minorHAnsi"/>
          <w:color w:val="000000"/>
          <w:sz w:val="28"/>
          <w:szCs w:val="28"/>
        </w:rPr>
        <w:t xml:space="preserve">Surrey residents who </w:t>
      </w:r>
      <w:r w:rsidR="004B4D73">
        <w:rPr>
          <w:rFonts w:eastAsiaTheme="minorHAnsi"/>
          <w:color w:val="000000"/>
          <w:sz w:val="28"/>
          <w:szCs w:val="28"/>
        </w:rPr>
        <w:t>have questions about services or who are having difficulties with their care</w:t>
      </w:r>
      <w:r w:rsidRPr="00EC73D8">
        <w:rPr>
          <w:rFonts w:eastAsiaTheme="minorHAnsi"/>
          <w:color w:val="000000"/>
          <w:sz w:val="28"/>
          <w:szCs w:val="28"/>
        </w:rPr>
        <w:t xml:space="preserve">. </w:t>
      </w:r>
    </w:p>
    <w:p w14:paraId="0D9ECD72" w14:textId="77777777" w:rsidR="00EC73D8" w:rsidRDefault="00EC73D8" w:rsidP="007351CA"/>
    <w:p w14:paraId="203C45B7" w14:textId="7294660E" w:rsidR="00EC73D8" w:rsidRDefault="00EC73D8" w:rsidP="00A52B30">
      <w:pPr>
        <w:pStyle w:val="Heading2"/>
      </w:pPr>
      <w:bookmarkStart w:id="22" w:name="_Toc126072329"/>
      <w:r>
        <w:t>Helpdesk</w:t>
      </w:r>
      <w:bookmarkEnd w:id="22"/>
    </w:p>
    <w:p w14:paraId="434B32E8" w14:textId="77777777" w:rsidR="00EC73D8" w:rsidRDefault="004B4D73" w:rsidP="00A52B30">
      <w:pPr>
        <w:pStyle w:val="Heading3"/>
      </w:pPr>
      <w:r>
        <w:t>Richard</w:t>
      </w:r>
      <w:r w:rsidR="00EC73D8">
        <w:t>’s experience</w:t>
      </w:r>
    </w:p>
    <w:p w14:paraId="36ECB550" w14:textId="77777777" w:rsidR="004B4D73" w:rsidRPr="004B4D73" w:rsidRDefault="004B4D73" w:rsidP="004B4D73">
      <w:pPr>
        <w:rPr>
          <w:color w:val="000000" w:themeColor="text1"/>
        </w:rPr>
      </w:pPr>
      <w:r w:rsidRPr="004B4D73">
        <w:t xml:space="preserve">Richard called Helpdesk for help, as his daughter had chipped a tooth and had been unable to find an NHS dentist in her area. </w:t>
      </w:r>
      <w:r w:rsidRPr="004B4D73">
        <w:rPr>
          <w:color w:val="000000" w:themeColor="text1"/>
        </w:rPr>
        <w:t xml:space="preserve">Our advisor provided him with a list of available dentists and further </w:t>
      </w:r>
      <w:r>
        <w:rPr>
          <w:color w:val="000000" w:themeColor="text1"/>
        </w:rPr>
        <w:t>information on how to search for NHS dentists and their availability.</w:t>
      </w:r>
    </w:p>
    <w:p w14:paraId="31F49F65" w14:textId="77777777" w:rsidR="004B4D73" w:rsidRPr="00013188" w:rsidRDefault="004B4D73" w:rsidP="004B4D73">
      <w:pPr>
        <w:rPr>
          <w:rFonts w:ascii="Trebuchet MS" w:hAnsi="Trebuchet MS"/>
          <w:color w:val="000000" w:themeColor="text1"/>
        </w:rPr>
      </w:pPr>
    </w:p>
    <w:p w14:paraId="1093BDA9" w14:textId="77777777" w:rsidR="00EC73D8" w:rsidRDefault="00EC73D8" w:rsidP="00A52B30">
      <w:pPr>
        <w:pStyle w:val="Heading4"/>
      </w:pPr>
      <w:bookmarkStart w:id="23" w:name="_Toc124762291"/>
      <w:r>
        <w:t>Outcome</w:t>
      </w:r>
      <w:bookmarkEnd w:id="23"/>
    </w:p>
    <w:p w14:paraId="0EDFB951" w14:textId="77777777" w:rsidR="004B4D73" w:rsidRPr="004B4D73" w:rsidRDefault="004B4D73" w:rsidP="004B4D73">
      <w:r>
        <w:rPr>
          <w:rFonts w:eastAsia="Open Sans"/>
          <w:color w:val="161616"/>
        </w:rPr>
        <w:t xml:space="preserve">Richard contacted us again to say he </w:t>
      </w:r>
      <w:r w:rsidR="00AB3A5B">
        <w:rPr>
          <w:rFonts w:eastAsia="Open Sans"/>
          <w:color w:val="161616"/>
        </w:rPr>
        <w:t xml:space="preserve">has </w:t>
      </w:r>
      <w:r w:rsidRPr="004B4D73">
        <w:rPr>
          <w:rFonts w:eastAsia="Open Sans"/>
          <w:color w:val="161616"/>
        </w:rPr>
        <w:t>been able to find a practice reasonably close to them who agreed to accept his daughter as a</w:t>
      </w:r>
      <w:r>
        <w:rPr>
          <w:rFonts w:eastAsia="Open Sans"/>
          <w:color w:val="161616"/>
        </w:rPr>
        <w:t>n</w:t>
      </w:r>
      <w:r w:rsidRPr="004B4D73">
        <w:rPr>
          <w:rFonts w:eastAsia="Open Sans"/>
          <w:color w:val="161616"/>
        </w:rPr>
        <w:t xml:space="preserve"> NHS patient.</w:t>
      </w:r>
    </w:p>
    <w:p w14:paraId="37D4FF64" w14:textId="77777777" w:rsidR="00EC73D8" w:rsidRDefault="00EC73D8" w:rsidP="00EC73D8"/>
    <w:p w14:paraId="01566431" w14:textId="77777777" w:rsidR="00DC68D0" w:rsidRPr="005D650F" w:rsidRDefault="00DC68D0" w:rsidP="00B840C3">
      <w:pPr>
        <w:pStyle w:val="Pa5"/>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100"/>
        <w:ind w:left="567" w:right="567"/>
        <w:rPr>
          <w:rFonts w:cs="Poppins"/>
          <w:color w:val="004F6B" w:themeColor="text2"/>
        </w:rPr>
      </w:pPr>
      <w:r w:rsidRPr="005D650F">
        <w:rPr>
          <w:rStyle w:val="A7"/>
          <w:color w:val="004F6B" w:themeColor="text2"/>
        </w:rPr>
        <w:t xml:space="preserve">If you </w:t>
      </w:r>
      <w:r w:rsidR="00B840C3">
        <w:rPr>
          <w:rStyle w:val="A7"/>
          <w:color w:val="004F6B" w:themeColor="text2"/>
        </w:rPr>
        <w:t xml:space="preserve">have an experience </w:t>
      </w:r>
      <w:r>
        <w:rPr>
          <w:rStyle w:val="A7"/>
          <w:color w:val="004F6B" w:themeColor="text2"/>
        </w:rPr>
        <w:t xml:space="preserve">to share, contact our Helpdesk via: </w:t>
      </w:r>
    </w:p>
    <w:p w14:paraId="6A4E5C80" w14:textId="77777777" w:rsidR="00DC68D0" w:rsidRPr="005D650F" w:rsidRDefault="00DC68D0"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Fonts w:cs="Poppins"/>
          <w:color w:val="004F6B" w:themeColor="text2"/>
        </w:rPr>
      </w:pPr>
      <w:r w:rsidRPr="00ED5CDD">
        <w:rPr>
          <w:rStyle w:val="A7"/>
          <w:b/>
          <w:bCs/>
          <w:color w:val="004F6B" w:themeColor="text2"/>
        </w:rPr>
        <w:t>Phone:</w:t>
      </w:r>
      <w:r w:rsidRPr="005D650F">
        <w:rPr>
          <w:rStyle w:val="A7"/>
          <w:color w:val="004F6B" w:themeColor="text2"/>
        </w:rPr>
        <w:t xml:space="preserve"> 0303 303 0023 </w:t>
      </w:r>
    </w:p>
    <w:p w14:paraId="5B3F9D40" w14:textId="77777777" w:rsidR="00DC68D0" w:rsidRDefault="00DC68D0" w:rsidP="00B840C3">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rStyle w:val="A7"/>
          <w:color w:val="004F6B" w:themeColor="text2"/>
        </w:rPr>
      </w:pPr>
      <w:r w:rsidRPr="00ED5CDD">
        <w:rPr>
          <w:rStyle w:val="A7"/>
          <w:b/>
          <w:bCs/>
          <w:color w:val="004F6B" w:themeColor="text2"/>
        </w:rPr>
        <w:t>SMS:</w:t>
      </w:r>
      <w:r w:rsidRPr="005D650F">
        <w:rPr>
          <w:rStyle w:val="A7"/>
          <w:color w:val="004F6B" w:themeColor="text2"/>
        </w:rPr>
        <w:t xml:space="preserve"> 07592 787533</w:t>
      </w:r>
    </w:p>
    <w:p w14:paraId="32808421" w14:textId="77777777" w:rsid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Email:</w:t>
      </w:r>
      <w:r w:rsidRPr="005D650F">
        <w:rPr>
          <w:rStyle w:val="A7"/>
          <w:color w:val="004F6B" w:themeColor="text2"/>
        </w:rPr>
        <w:t xml:space="preserve"> </w:t>
      </w:r>
      <w:hyperlink r:id="rId29" w:history="1">
        <w:r w:rsidRPr="00DB1795">
          <w:rPr>
            <w:rStyle w:val="Hyperlink"/>
            <w:rFonts w:cs="Poppins"/>
          </w:rPr>
          <w:t>enquiries@healthwatchsurrey.co.uk</w:t>
        </w:r>
      </w:hyperlink>
    </w:p>
    <w:p w14:paraId="0759C4B4" w14:textId="77777777" w:rsidR="00B840C3" w:rsidRPr="00B840C3" w:rsidRDefault="00B840C3" w:rsidP="00B840C3">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color w:val="004F6B" w:themeColor="text2"/>
        </w:rPr>
      </w:pPr>
      <w:r w:rsidRPr="00ED5CDD">
        <w:rPr>
          <w:b/>
          <w:bCs/>
          <w:color w:val="004F6B" w:themeColor="text2"/>
        </w:rPr>
        <w:t>Website feedback form:</w:t>
      </w:r>
      <w:r w:rsidRPr="00B840C3">
        <w:rPr>
          <w:color w:val="004F6B" w:themeColor="text2"/>
        </w:rPr>
        <w:t xml:space="preserve"> </w:t>
      </w:r>
      <w:hyperlink r:id="rId30" w:tgtFrame="_blank" w:history="1">
        <w:r w:rsidRPr="00B840C3">
          <w:rPr>
            <w:rStyle w:val="Hyperlink"/>
            <w:bdr w:val="none" w:sz="0" w:space="0" w:color="auto" w:frame="1"/>
            <w:shd w:val="clear" w:color="auto" w:fill="FFFFFF"/>
          </w:rPr>
          <w:t>https://www.healthwatchsurrey.co.uk/feedback-centre/</w:t>
        </w:r>
      </w:hyperlink>
    </w:p>
    <w:p w14:paraId="19DBD149" w14:textId="72A780A6" w:rsidR="001967D6" w:rsidRDefault="001967D6">
      <w:pPr>
        <w:spacing w:line="240" w:lineRule="auto"/>
        <w:ind w:right="0"/>
      </w:pPr>
      <w:r>
        <w:br w:type="page"/>
      </w:r>
    </w:p>
    <w:p w14:paraId="7AE7F7EB" w14:textId="77777777" w:rsidR="00EC73D8" w:rsidRDefault="00EC73D8" w:rsidP="00EC73D8">
      <w:pPr>
        <w:pStyle w:val="Heading2"/>
      </w:pPr>
      <w:bookmarkStart w:id="24" w:name="_Toc126072330"/>
      <w:r>
        <w:lastRenderedPageBreak/>
        <w:t>Advocacy</w:t>
      </w:r>
      <w:bookmarkEnd w:id="24"/>
    </w:p>
    <w:p w14:paraId="301EE5C3" w14:textId="77777777" w:rsidR="004B4D73" w:rsidRDefault="004B4D73" w:rsidP="004B4D73">
      <w:r w:rsidRPr="00EC73D8">
        <w:t>In circumstances</w:t>
      </w:r>
      <w:r>
        <w:t xml:space="preserve"> where people wish to complain</w:t>
      </w:r>
      <w:r w:rsidRPr="00EC73D8">
        <w:t>, we also provide free advocacy support to ensure complaints are handled appropriately.</w:t>
      </w:r>
    </w:p>
    <w:p w14:paraId="2C613931" w14:textId="77777777" w:rsidR="004B4D73" w:rsidRDefault="004B4D73" w:rsidP="004B4D73"/>
    <w:p w14:paraId="28DBCDFD" w14:textId="77777777" w:rsidR="00EC73D8" w:rsidRDefault="004B4D73" w:rsidP="00A52B30">
      <w:pPr>
        <w:pStyle w:val="Heading3"/>
      </w:pPr>
      <w:r>
        <w:t>C</w:t>
      </w:r>
      <w:r w:rsidR="00552C8D">
        <w:t>arl</w:t>
      </w:r>
      <w:r w:rsidR="00EC73D8">
        <w:t>’s experience</w:t>
      </w:r>
    </w:p>
    <w:p w14:paraId="137A3DCD" w14:textId="77777777" w:rsidR="004B4D73" w:rsidRDefault="004B4D73" w:rsidP="004B4D73">
      <w:r>
        <w:t>C</w:t>
      </w:r>
      <w:r w:rsidR="00552C8D">
        <w:t>arl</w:t>
      </w:r>
      <w:r>
        <w:t xml:space="preserve"> had some questions to ask his GP practice about his treatment, however repeated attempts to engage with them were left unanswered. C</w:t>
      </w:r>
      <w:r w:rsidR="00552C8D">
        <w:t>arl</w:t>
      </w:r>
      <w:r>
        <w:t xml:space="preserve"> had then tried </w:t>
      </w:r>
      <w:r w:rsidR="00552C8D">
        <w:t xml:space="preserve">to submit </w:t>
      </w:r>
      <w:r>
        <w:t>a formal complaint but had not received any acknowledgement of this. He then contacted the advocacy service for help. The advocate spoke with C</w:t>
      </w:r>
      <w:r w:rsidR="00552C8D">
        <w:t>arl</w:t>
      </w:r>
      <w:r>
        <w:t xml:space="preserve"> and the practice manager to assess what progress had been made and provide advice on the process. </w:t>
      </w:r>
    </w:p>
    <w:p w14:paraId="53A1A19C" w14:textId="77777777" w:rsidR="00EC73D8" w:rsidRDefault="00EC73D8" w:rsidP="00EC73D8"/>
    <w:p w14:paraId="7AC1CA17" w14:textId="77777777" w:rsidR="00EC73D8" w:rsidRDefault="00EC73D8" w:rsidP="00A52B30">
      <w:pPr>
        <w:pStyle w:val="Heading4"/>
      </w:pPr>
      <w:r>
        <w:t>Outcome</w:t>
      </w:r>
    </w:p>
    <w:p w14:paraId="7772CE30" w14:textId="593EC1E7" w:rsidR="004B4D73" w:rsidRDefault="004B4D73" w:rsidP="004B4D73">
      <w:r>
        <w:t>The complaint was acknowledged by the practice, and the advocate liaised with both C</w:t>
      </w:r>
      <w:r w:rsidR="00552C8D">
        <w:t>arl</w:t>
      </w:r>
      <w:r>
        <w:t xml:space="preserve"> and the practice throughout to provide updates. The practice provided a response to C</w:t>
      </w:r>
      <w:r w:rsidR="00552C8D">
        <w:t>arl</w:t>
      </w:r>
      <w:r>
        <w:t xml:space="preserve">’s </w:t>
      </w:r>
      <w:proofErr w:type="gramStart"/>
      <w:r>
        <w:t>complaint</w:t>
      </w:r>
      <w:proofErr w:type="gramEnd"/>
      <w:r>
        <w:t xml:space="preserve"> and he was pleased he could now move past the issues. </w:t>
      </w:r>
    </w:p>
    <w:p w14:paraId="57A19CFF" w14:textId="673D29C4" w:rsidR="00B07376" w:rsidRDefault="00B07376" w:rsidP="004B4D73"/>
    <w:p w14:paraId="3078398B" w14:textId="79878733" w:rsidR="00B07376" w:rsidRDefault="00B07376" w:rsidP="0095714A">
      <w:pPr>
        <w:jc w:val="center"/>
      </w:pPr>
      <w:r>
        <w:rPr>
          <w:noProof/>
        </w:rPr>
        <w:drawing>
          <wp:inline distT="0" distB="0" distL="0" distR="0" wp14:anchorId="5F5A9E45" wp14:editId="2E7881FB">
            <wp:extent cx="4617720" cy="3078480"/>
            <wp:effectExtent l="19050" t="19050" r="11430" b="26670"/>
            <wp:docPr id="29" name="Picture 29" descr="Photo of a person's hands holding a telephone handset and dialling a number. In the foreground are also a keyboard and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of a person's hands holding a telephone handset and dialling a number. In the foreground are also a keyboard and a mobile phon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17720" cy="3078480"/>
                    </a:xfrm>
                    <a:prstGeom prst="rect">
                      <a:avLst/>
                    </a:prstGeom>
                    <a:ln w="19050">
                      <a:solidFill>
                        <a:schemeClr val="accent2"/>
                      </a:solidFill>
                    </a:ln>
                  </pic:spPr>
                </pic:pic>
              </a:graphicData>
            </a:graphic>
          </wp:inline>
        </w:drawing>
      </w:r>
    </w:p>
    <w:p w14:paraId="0A5CEEC4" w14:textId="39CDBD70" w:rsidR="004B4D73" w:rsidRDefault="004B4D73" w:rsidP="004B4D73"/>
    <w:p w14:paraId="2A409B43" w14:textId="77777777" w:rsidR="004B4D73" w:rsidRDefault="004B4D73" w:rsidP="00A52B30">
      <w:pPr>
        <w:pStyle w:val="Heading3"/>
      </w:pPr>
      <w:r>
        <w:t>Henry’s experience</w:t>
      </w:r>
    </w:p>
    <w:p w14:paraId="0B912CD0" w14:textId="77777777" w:rsidR="004B4D73" w:rsidRDefault="004B4D73" w:rsidP="004B4D73">
      <w:r>
        <w:t xml:space="preserve">Henry was diagnosed with Macular Degeneration in September 2019. His condition has been monitored regularly either face to face or by phone. He was told </w:t>
      </w:r>
      <w:r w:rsidR="00AB3A5B">
        <w:t xml:space="preserve">his </w:t>
      </w:r>
      <w:r>
        <w:t xml:space="preserve">condition was stable, but </w:t>
      </w:r>
      <w:r w:rsidR="004F0575">
        <w:t xml:space="preserve">on </w:t>
      </w:r>
      <w:r>
        <w:t>report</w:t>
      </w:r>
      <w:r w:rsidR="004F0575">
        <w:t>ing</w:t>
      </w:r>
      <w:r>
        <w:t xml:space="preserve"> increased distortion in left eye, </w:t>
      </w:r>
      <w:r w:rsidR="004F0575">
        <w:t>he</w:t>
      </w:r>
      <w:r>
        <w:t xml:space="preserve"> was told no treatment </w:t>
      </w:r>
      <w:r w:rsidR="004F0575">
        <w:t xml:space="preserve">was </w:t>
      </w:r>
      <w:r>
        <w:t xml:space="preserve">necessary. The hospital then suggested </w:t>
      </w:r>
      <w:r>
        <w:lastRenderedPageBreak/>
        <w:t xml:space="preserve">changing quarterly checks to annual checks. Henry disagreed and asked for a follow up for 5 months’ time. Following a routine eye test, their optician made an urgent referral. The hospital review scans of his eye and said no action was needed at this time. Henry has now lost central vision in left eye, has had to semi retire from work and may lose his driving license. </w:t>
      </w:r>
    </w:p>
    <w:p w14:paraId="5B70E860" w14:textId="77777777" w:rsidR="004B4D73" w:rsidRDefault="004B4D73" w:rsidP="004B4D73"/>
    <w:p w14:paraId="158F894A" w14:textId="77777777" w:rsidR="004B4D73" w:rsidRDefault="004B4D73" w:rsidP="004B4D73">
      <w:r>
        <w:t xml:space="preserve">Henry wants to know why no action was taken after the referral </w:t>
      </w:r>
      <w:proofErr w:type="gramStart"/>
      <w:r>
        <w:t>and also</w:t>
      </w:r>
      <w:proofErr w:type="gramEnd"/>
      <w:r>
        <w:t xml:space="preserve"> why monitoring was going to be extended intervals when he had expressed deterioration in his eye.</w:t>
      </w:r>
    </w:p>
    <w:p w14:paraId="3E928A44" w14:textId="77777777" w:rsidR="004B4D73" w:rsidRDefault="004B4D73" w:rsidP="004B4D73"/>
    <w:p w14:paraId="16CF16E4" w14:textId="77777777" w:rsidR="004B4D73" w:rsidRDefault="004B4D73" w:rsidP="00A52B30">
      <w:pPr>
        <w:pStyle w:val="Heading4"/>
      </w:pPr>
      <w:r>
        <w:t>Outcome</w:t>
      </w:r>
    </w:p>
    <w:p w14:paraId="21ADE78C" w14:textId="77777777" w:rsidR="004B4D73" w:rsidRDefault="004B4D73" w:rsidP="004B4D73">
      <w:r>
        <w:t>The hospital has acknowledged his complaint and an initial review has revealed that an older scan was reviewed following his referral, as the newer one had not been uploaded correctly. Henry’s case is now being investigated more thoroughly and the advocate will continue to monitor the response from the hospital to keep him informed of any progress.</w:t>
      </w:r>
    </w:p>
    <w:p w14:paraId="27989A9C" w14:textId="77777777" w:rsidR="004B4D73" w:rsidRDefault="004B4D73" w:rsidP="004B4D73"/>
    <w:p w14:paraId="247027B8" w14:textId="77777777" w:rsidR="00EC73D8" w:rsidRDefault="00EC73D8" w:rsidP="00EC73D8"/>
    <w:p w14:paraId="7DB07789" w14:textId="77777777" w:rsidR="00EC73D8" w:rsidRDefault="00EC73D8" w:rsidP="00EC73D8">
      <w:r w:rsidRPr="00EC73D8">
        <w:rPr>
          <w:color w:val="000000"/>
        </w:rPr>
        <w:t xml:space="preserve">* Names have been changed to protect identities. </w:t>
      </w:r>
    </w:p>
    <w:p w14:paraId="75E6BDB9" w14:textId="77777777" w:rsidR="00B840C3" w:rsidRDefault="00B840C3" w:rsidP="00EC73D8"/>
    <w:p w14:paraId="30096542"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b/>
          <w:bCs/>
          <w:color w:val="004F6B" w:themeColor="text2"/>
        </w:rPr>
      </w:pPr>
      <w:r w:rsidRPr="00B840C3">
        <w:rPr>
          <w:rStyle w:val="A7"/>
          <w:b/>
          <w:bCs/>
          <w:color w:val="004F6B" w:themeColor="text2"/>
        </w:rPr>
        <w:t>Need help to make a complaint?</w:t>
      </w:r>
    </w:p>
    <w:p w14:paraId="737E62F9"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p>
    <w:p w14:paraId="52A7EE08"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B840C3">
        <w:rPr>
          <w:rStyle w:val="A7"/>
          <w:color w:val="004F6B" w:themeColor="text2"/>
        </w:rPr>
        <w:t xml:space="preserve">If you live in Surrey and are unhappy with the NHS treatment you have received, our Independent Health Complaints Advocacy service can provide free, </w:t>
      </w:r>
      <w:proofErr w:type="gramStart"/>
      <w:r w:rsidRPr="00B840C3">
        <w:rPr>
          <w:rStyle w:val="A7"/>
          <w:color w:val="004F6B" w:themeColor="text2"/>
        </w:rPr>
        <w:t>confidential</w:t>
      </w:r>
      <w:proofErr w:type="gramEnd"/>
      <w:r w:rsidRPr="00B840C3">
        <w:rPr>
          <w:rStyle w:val="A7"/>
          <w:color w:val="004F6B" w:themeColor="text2"/>
        </w:rPr>
        <w:t xml:space="preserve"> and independent support to help you to make a complaint. </w:t>
      </w:r>
      <w:r w:rsidR="00ED5CDD">
        <w:rPr>
          <w:rStyle w:val="A7"/>
          <w:color w:val="004F6B" w:themeColor="text2"/>
        </w:rPr>
        <w:t>This is provided</w:t>
      </w:r>
      <w:r w:rsidRPr="00B840C3">
        <w:rPr>
          <w:rStyle w:val="A7"/>
          <w:color w:val="004F6B" w:themeColor="text2"/>
        </w:rPr>
        <w:t xml:space="preserve"> in partnership with SILC (Surrey Independent Living Charity).</w:t>
      </w:r>
    </w:p>
    <w:p w14:paraId="0F638140" w14:textId="77777777" w:rsidR="00B840C3" w:rsidRPr="00B840C3" w:rsidRDefault="00ED5CDD"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Pr>
          <w:rStyle w:val="A7"/>
          <w:color w:val="004F6B" w:themeColor="text2"/>
        </w:rPr>
        <w:t>Contact</w:t>
      </w:r>
      <w:r w:rsidR="00B840C3" w:rsidRPr="00B840C3">
        <w:rPr>
          <w:rStyle w:val="A7"/>
          <w:color w:val="004F6B" w:themeColor="text2"/>
        </w:rPr>
        <w:t xml:space="preserve"> the team via:</w:t>
      </w:r>
    </w:p>
    <w:p w14:paraId="77622DA4"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Phone:</w:t>
      </w:r>
      <w:r w:rsidRPr="00B840C3">
        <w:rPr>
          <w:rStyle w:val="A7"/>
          <w:color w:val="004F6B" w:themeColor="text2"/>
        </w:rPr>
        <w:t xml:space="preserve"> 01483 310 500</w:t>
      </w:r>
    </w:p>
    <w:p w14:paraId="0C7DF207" w14:textId="77777777" w:rsidR="00B840C3" w:rsidRP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Text (SMS):</w:t>
      </w:r>
      <w:r w:rsidRPr="00B840C3">
        <w:rPr>
          <w:rStyle w:val="A7"/>
          <w:color w:val="004F6B" w:themeColor="text2"/>
        </w:rPr>
        <w:t xml:space="preserve"> 07704 265 377</w:t>
      </w:r>
    </w:p>
    <w:p w14:paraId="56BABD59" w14:textId="77777777" w:rsidR="00B840C3" w:rsidRPr="00B840C3" w:rsidRDefault="00B840C3" w:rsidP="00ED5CDD">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pPr>
      <w:r w:rsidRPr="00ED5CDD">
        <w:rPr>
          <w:rStyle w:val="A7"/>
          <w:b/>
          <w:bCs/>
          <w:color w:val="004F6B" w:themeColor="text2"/>
        </w:rPr>
        <w:t>Email:</w:t>
      </w:r>
      <w:r w:rsidRPr="00B840C3">
        <w:rPr>
          <w:rStyle w:val="A7"/>
          <w:color w:val="004F6B" w:themeColor="text2"/>
        </w:rPr>
        <w:t xml:space="preserve"> </w:t>
      </w:r>
      <w:hyperlink r:id="rId32" w:history="1">
        <w:r w:rsidRPr="00DB1795">
          <w:rPr>
            <w:rStyle w:val="Hyperlink"/>
            <w:rFonts w:cs="Poppins"/>
          </w:rPr>
          <w:t>nhsadvocacy@surreyilc.org.uk</w:t>
        </w:r>
      </w:hyperlink>
    </w:p>
    <w:p w14:paraId="54FEF21F" w14:textId="77777777" w:rsidR="00B840C3" w:rsidRDefault="00B840C3" w:rsidP="00B840C3">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ED5CDD">
        <w:rPr>
          <w:rStyle w:val="A7"/>
          <w:b/>
          <w:bCs/>
          <w:color w:val="004F6B" w:themeColor="text2"/>
        </w:rPr>
        <w:t>Website:</w:t>
      </w:r>
      <w:r w:rsidRPr="00B840C3">
        <w:rPr>
          <w:rStyle w:val="A7"/>
          <w:color w:val="004F6B" w:themeColor="text2"/>
        </w:rPr>
        <w:t xml:space="preserve"> </w:t>
      </w:r>
      <w:hyperlink r:id="rId33" w:history="1">
        <w:r w:rsidRPr="00DB1795">
          <w:rPr>
            <w:rStyle w:val="Hyperlink"/>
            <w:rFonts w:cs="Poppins"/>
          </w:rPr>
          <w:t>www.surreyilc.org.uk</w:t>
        </w:r>
      </w:hyperlink>
    </w:p>
    <w:p w14:paraId="539B7397" w14:textId="77777777" w:rsidR="00247B77" w:rsidRPr="00EC73D8" w:rsidRDefault="00247B77" w:rsidP="00EC73D8">
      <w:r w:rsidRPr="00EC73D8">
        <w:br w:type="page"/>
      </w:r>
    </w:p>
    <w:bookmarkEnd w:id="2"/>
    <w:p w14:paraId="22AC7ADF" w14:textId="11E37713" w:rsidR="003F1D4A" w:rsidRDefault="003F1D4A" w:rsidP="00C208EE">
      <w:pPr>
        <w:spacing w:line="360" w:lineRule="auto"/>
        <w:rPr>
          <w:noProof/>
          <w:color w:val="FFFFFF" w:themeColor="background1"/>
          <w:sz w:val="28"/>
          <w:szCs w:val="28"/>
        </w:rPr>
        <w:sectPr w:rsidR="003F1D4A" w:rsidSect="00731884">
          <w:headerReference w:type="default" r:id="rId34"/>
          <w:footerReference w:type="default" r:id="rId35"/>
          <w:pgSz w:w="11910" w:h="16840"/>
          <w:pgMar w:top="1661" w:right="1338" w:bottom="1457" w:left="1338" w:header="391" w:footer="1276" w:gutter="0"/>
          <w:cols w:space="720"/>
        </w:sectPr>
      </w:pPr>
    </w:p>
    <w:p w14:paraId="4DF28398" w14:textId="77777777" w:rsidR="00DC68D0" w:rsidRPr="00C208EE" w:rsidRDefault="00DC68D0" w:rsidP="00DC68D0">
      <w:pPr>
        <w:pStyle w:val="Heading1"/>
        <w:rPr>
          <w:color w:val="FFFFFF" w:themeColor="background1"/>
        </w:rPr>
      </w:pPr>
      <w:bookmarkStart w:id="25" w:name="_Toc126072331"/>
      <w:r w:rsidRPr="00C208EE">
        <w:rPr>
          <w:color w:val="FFFFFF" w:themeColor="background1"/>
        </w:rPr>
        <w:lastRenderedPageBreak/>
        <w:t>Healthwatch Surrey – Contact us</w:t>
      </w:r>
      <w:bookmarkEnd w:id="25"/>
    </w:p>
    <w:p w14:paraId="6BAF3C1A" w14:textId="77777777" w:rsidR="00DC68D0" w:rsidRDefault="00DC68D0" w:rsidP="00DC68D0">
      <w:pPr>
        <w:rPr>
          <w:noProof/>
        </w:rPr>
      </w:pPr>
    </w:p>
    <w:p w14:paraId="3CA1A223" w14:textId="77777777" w:rsidR="00C208EE" w:rsidRPr="00C208E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r w:rsidR="00C208EE" w:rsidRPr="00C208EE">
        <w:rPr>
          <w:color w:val="FFFFFF" w:themeColor="background1"/>
          <w:sz w:val="28"/>
          <w:szCs w:val="28"/>
        </w:rPr>
        <w:t>www.healthwatchsurrey.co.uk</w:t>
      </w:r>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36"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77777777" w:rsidR="00EC51AA" w:rsidRDefault="00C208EE" w:rsidP="00EC51AA">
      <w:pPr>
        <w:rPr>
          <w:color w:val="FFFFFF" w:themeColor="background1"/>
          <w:sz w:val="28"/>
          <w:szCs w:val="28"/>
        </w:rPr>
      </w:pPr>
      <w:proofErr w:type="spellStart"/>
      <w:r w:rsidRPr="00C208EE">
        <w:rPr>
          <w:color w:val="FFFFFF" w:themeColor="background1"/>
          <w:sz w:val="28"/>
          <w:szCs w:val="28"/>
        </w:rPr>
        <w:t>Coniers</w:t>
      </w:r>
      <w:proofErr w:type="spellEnd"/>
      <w:r w:rsidRPr="00C208EE">
        <w:rPr>
          <w:color w:val="FFFFFF" w:themeColor="background1"/>
          <w:sz w:val="28"/>
          <w:szCs w:val="28"/>
        </w:rPr>
        <w:t xml:space="preserve"> Way, Burpham, Guildford, Surrey,</w:t>
      </w:r>
      <w:r w:rsidR="00EC51AA">
        <w:rPr>
          <w:color w:val="FFFFFF" w:themeColor="background1"/>
          <w:sz w:val="28"/>
          <w:szCs w:val="28"/>
        </w:rPr>
        <w:t xml:space="preserve"> </w:t>
      </w:r>
      <w:r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73A57724" w14:textId="77777777" w:rsidR="00EC51AA" w:rsidRPr="00EC51AA" w:rsidRDefault="00EC51AA" w:rsidP="00EC51AA">
      <w:pPr>
        <w:rPr>
          <w:color w:val="FFFFFF" w:themeColor="background1"/>
          <w:sz w:val="28"/>
          <w:szCs w:val="28"/>
        </w:rPr>
      </w:pPr>
      <w:r w:rsidRPr="00EC51AA">
        <w:rPr>
          <w:noProof/>
          <w:color w:val="FFFFFF" w:themeColor="background1"/>
          <w:sz w:val="28"/>
          <w:szCs w:val="28"/>
        </w:rPr>
        <w:drawing>
          <wp:inline distT="0" distB="0" distL="0" distR="0" wp14:anchorId="4FF04486" wp14:editId="4F8199FA">
            <wp:extent cx="247214" cy="247214"/>
            <wp:effectExtent l="0" t="0" r="635" b="635"/>
            <wp:docPr id="198" name="Picture 12"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Pr>
          <w:color w:val="FFFFFF" w:themeColor="background1"/>
          <w:sz w:val="28"/>
          <w:szCs w:val="28"/>
        </w:rPr>
        <w:tab/>
      </w:r>
      <w:r w:rsidRPr="00EC51AA">
        <w:rPr>
          <w:color w:val="FFFFFF" w:themeColor="background1"/>
          <w:sz w:val="28"/>
          <w:szCs w:val="28"/>
        </w:rPr>
        <w:t>Healthwatch Surrey</w:t>
      </w:r>
    </w:p>
    <w:p w14:paraId="2DD89531" w14:textId="77777777" w:rsidR="00EC51AA" w:rsidRDefault="00EC51AA" w:rsidP="00EC51AA">
      <w:pPr>
        <w:rPr>
          <w:color w:val="FFFFFF" w:themeColor="background1"/>
          <w:sz w:val="28"/>
          <w:szCs w:val="28"/>
        </w:rPr>
      </w:pPr>
      <w:r w:rsidRPr="00EC51AA">
        <w:rPr>
          <w:noProof/>
        </w:rPr>
        <w:drawing>
          <wp:inline distT="0" distB="0" distL="0" distR="0" wp14:anchorId="39FCE8BB" wp14:editId="367930C4">
            <wp:extent cx="230846" cy="230846"/>
            <wp:effectExtent l="0" t="0" r="0" b="0"/>
            <wp:docPr id="17" name="Picture 8" descr="Twitter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itter logo">
                      <a:extLst>
                        <a:ext uri="{FF2B5EF4-FFF2-40B4-BE49-F238E27FC236}">
                          <a16:creationId xmlns:a16="http://schemas.microsoft.com/office/drawing/2014/main" id="{8CCC9BE4-1A31-167B-DC63-8E6A956DD9D2}"/>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tab/>
      </w:r>
      <w:proofErr w:type="spellStart"/>
      <w:r w:rsidRPr="00EC51AA">
        <w:rPr>
          <w:color w:val="FFFFFF" w:themeColor="background1"/>
          <w:sz w:val="28"/>
          <w:szCs w:val="28"/>
        </w:rPr>
        <w:t>HW_Surrey</w:t>
      </w:r>
      <w:proofErr w:type="spellEnd"/>
    </w:p>
    <w:p w14:paraId="68E04F0B" w14:textId="77777777" w:rsidR="00EC51AA" w:rsidRPr="00EC51AA" w:rsidRDefault="00EC51AA" w:rsidP="00EC51AA">
      <w:pPr>
        <w:rPr>
          <w:color w:val="FFFFFF" w:themeColor="background1"/>
          <w:sz w:val="28"/>
          <w:szCs w:val="28"/>
        </w:rPr>
      </w:pPr>
      <w:r w:rsidRPr="00EC51AA">
        <w:rPr>
          <w:noProof/>
          <w:color w:val="FFFFFF" w:themeColor="background1"/>
          <w:sz w:val="28"/>
          <w:szCs w:val="28"/>
        </w:rPr>
        <w:drawing>
          <wp:inline distT="0" distB="0" distL="0" distR="0" wp14:anchorId="62509915" wp14:editId="490D9837">
            <wp:extent cx="230846" cy="230846"/>
            <wp:effectExtent l="0" t="0" r="0" b="0"/>
            <wp:docPr id="201" name="Picture 4"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Pr>
          <w:color w:val="FFFFFF" w:themeColor="background1"/>
          <w:sz w:val="28"/>
          <w:szCs w:val="28"/>
        </w:rPr>
        <w:t xml:space="preserve"> </w:t>
      </w:r>
      <w:r>
        <w:rPr>
          <w:color w:val="FFFFFF" w:themeColor="background1"/>
          <w:sz w:val="28"/>
          <w:szCs w:val="28"/>
        </w:rPr>
        <w:tab/>
      </w:r>
      <w:proofErr w:type="spellStart"/>
      <w:r w:rsidRPr="00EC51AA">
        <w:rPr>
          <w:color w:val="FFFFFF" w:themeColor="background1"/>
          <w:sz w:val="28"/>
          <w:szCs w:val="28"/>
        </w:rPr>
        <w:t>Healthwatch_surrey</w:t>
      </w:r>
      <w:proofErr w:type="spellEnd"/>
    </w:p>
    <w:p w14:paraId="00453576" w14:textId="77777777" w:rsidR="00EC51AA" w:rsidRPr="00EC51AA" w:rsidRDefault="00EC51AA" w:rsidP="00EC51AA">
      <w:pPr>
        <w:rPr>
          <w:color w:val="FFFFFF" w:themeColor="background1"/>
          <w:sz w:val="28"/>
          <w:szCs w:val="28"/>
        </w:rPr>
      </w:pPr>
      <w:r w:rsidRPr="00EC51AA">
        <w:rPr>
          <w:noProof/>
          <w:color w:val="FFFFFF" w:themeColor="background1"/>
          <w:sz w:val="28"/>
          <w:szCs w:val="28"/>
        </w:rPr>
        <w:drawing>
          <wp:inline distT="0" distB="0" distL="0" distR="0" wp14:anchorId="29954ACD" wp14:editId="5F6365A0">
            <wp:extent cx="230846" cy="230846"/>
            <wp:effectExtent l="0" t="0" r="0" b="0"/>
            <wp:docPr id="197" name="Picture 10"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Pr>
          <w:color w:val="FFFFFF" w:themeColor="background1"/>
          <w:sz w:val="28"/>
          <w:szCs w:val="28"/>
        </w:rPr>
        <w:t xml:space="preserve"> </w:t>
      </w:r>
      <w:r>
        <w:rPr>
          <w:color w:val="FFFFFF" w:themeColor="background1"/>
          <w:sz w:val="28"/>
          <w:szCs w:val="28"/>
        </w:rPr>
        <w:tab/>
        <w:t>Healthwatch Surrey</w:t>
      </w:r>
    </w:p>
    <w:p w14:paraId="7A20A8E2" w14:textId="77777777" w:rsidR="00EC51AA" w:rsidRPr="00EC51AA" w:rsidRDefault="00EC51AA" w:rsidP="00EC51AA">
      <w:pPr>
        <w:rPr>
          <w:color w:val="FFFFFF" w:themeColor="background1"/>
          <w:sz w:val="28"/>
          <w:szCs w:val="28"/>
        </w:rPr>
      </w:pPr>
      <w:r>
        <w:rPr>
          <w:color w:val="FFFFFF" w:themeColor="background1"/>
          <w:sz w:val="28"/>
          <w:szCs w:val="28"/>
        </w:rPr>
        <w:br w:type="textWrapping" w:clear="all"/>
      </w:r>
    </w:p>
    <w:p w14:paraId="51FBEF12" w14:textId="77777777" w:rsidR="003B0384" w:rsidRPr="00EC51AA" w:rsidRDefault="003274C0" w:rsidP="00FB7ED3">
      <w:pPr>
        <w:rPr>
          <w:color w:val="FFFFFF" w:themeColor="background1"/>
          <w:sz w:val="28"/>
          <w:szCs w:val="28"/>
        </w:rPr>
      </w:pPr>
      <w:r w:rsidRPr="00C208EE">
        <w:rPr>
          <w:noProof/>
        </w:rPr>
        <w:drawing>
          <wp:anchor distT="0" distB="0" distL="114300" distR="114300" simplePos="0" relativeHeight="251652096" behindDoc="1" locked="1" layoutInCell="1" allowOverlap="1" wp14:anchorId="033E8C16" wp14:editId="1190DD1F">
            <wp:simplePos x="0" y="0"/>
            <wp:positionH relativeFrom="page">
              <wp:align>left</wp:align>
            </wp:positionH>
            <wp:positionV relativeFrom="page">
              <wp:align>top</wp:align>
            </wp:positionV>
            <wp:extent cx="7560945" cy="11065510"/>
            <wp:effectExtent l="0" t="0" r="1905" b="2540"/>
            <wp:wrapNone/>
            <wp:docPr id="18"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Shap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7560945" cy="11065510"/>
                    </a:xfrm>
                    <a:prstGeom prst="rect">
                      <a:avLst/>
                    </a:prstGeom>
                  </pic:spPr>
                </pic:pic>
              </a:graphicData>
            </a:graphic>
            <wp14:sizeRelV relativeFrom="margin">
              <wp14:pctHeight>0</wp14:pctHeight>
            </wp14:sizeRelV>
          </wp:anchor>
        </w:drawing>
      </w:r>
    </w:p>
    <w:sectPr w:rsidR="003B0384" w:rsidRPr="00EC51AA" w:rsidSect="00731884">
      <w:headerReference w:type="default" r:id="rId42"/>
      <w:footerReference w:type="default" r:id="rId43"/>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680A3" w14:textId="77777777" w:rsidR="006A6D2F" w:rsidRDefault="006A6D2F" w:rsidP="00D62F17">
      <w:r>
        <w:separator/>
      </w:r>
    </w:p>
  </w:endnote>
  <w:endnote w:type="continuationSeparator" w:id="0">
    <w:p w14:paraId="1A2DB521" w14:textId="77777777" w:rsidR="006A6D2F" w:rsidRDefault="006A6D2F" w:rsidP="00D62F17">
      <w:r>
        <w:continuationSeparator/>
      </w:r>
    </w:p>
  </w:endnote>
  <w:endnote w:type="continuationNotice" w:id="1">
    <w:p w14:paraId="6A218B84" w14:textId="77777777" w:rsidR="006A6D2F" w:rsidRDefault="006A6D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oppins SemiBold">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D73C" w14:textId="77777777" w:rsidR="0092606C" w:rsidRDefault="006434C8" w:rsidP="00D62F17">
    <w:pPr>
      <w:rPr>
        <w:sz w:val="20"/>
      </w:rPr>
    </w:pPr>
    <w:r w:rsidRPr="00242743">
      <w:rPr>
        <w:noProof/>
        <w:sz w:val="4"/>
        <w:szCs w:val="4"/>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docshape6" o:spid="_x0000_s102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9959" w14:textId="77777777" w:rsidR="0092606C" w:rsidRDefault="002636C5" w:rsidP="00D62F17">
    <w:pPr>
      <w:rPr>
        <w:sz w:val="20"/>
      </w:rPr>
    </w:pPr>
    <w:r w:rsidRPr="006434C8">
      <w:rPr>
        <w:noProof/>
        <w:sz w:val="20"/>
      </w:rPr>
      <mc:AlternateContent>
        <mc:Choice Requires="wps">
          <w:drawing>
            <wp:anchor distT="45720" distB="45720" distL="114300" distR="114300" simplePos="0" relativeHeight="251661312" behindDoc="0" locked="0" layoutInCell="1" allowOverlap="1" wp14:anchorId="6DFD96EF" wp14:editId="349430E8">
              <wp:simplePos x="0" y="0"/>
              <wp:positionH relativeFrom="column">
                <wp:posOffset>-795655</wp:posOffset>
              </wp:positionH>
              <wp:positionV relativeFrom="paragraph">
                <wp:posOffset>354965</wp:posOffset>
              </wp:positionV>
              <wp:extent cx="4072255"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404620"/>
                      </a:xfrm>
                      <a:prstGeom prst="rect">
                        <a:avLst/>
                      </a:prstGeom>
                      <a:noFill/>
                      <a:ln w="9525">
                        <a:noFill/>
                        <a:miter lim="800000"/>
                        <a:headEnd/>
                        <a:tailEnd/>
                      </a:ln>
                    </wps:spPr>
                    <wps:txbx>
                      <w:txbxContent>
                        <w:p w14:paraId="0A01DAD5" w14:textId="77777777" w:rsidR="004B4D73" w:rsidRDefault="002636C5" w:rsidP="002636C5">
                          <w:pPr>
                            <w:rPr>
                              <w:color w:val="FFFFFF" w:themeColor="background1"/>
                            </w:rPr>
                          </w:pPr>
                          <w:r>
                            <w:rPr>
                              <w:color w:val="FFFFFF" w:themeColor="background1"/>
                            </w:rPr>
                            <w:t xml:space="preserve">Influence and Impact Report </w:t>
                          </w:r>
                        </w:p>
                        <w:p w14:paraId="0434D282" w14:textId="77777777" w:rsidR="002636C5" w:rsidRPr="006434C8" w:rsidRDefault="004B4D73" w:rsidP="002636C5">
                          <w:pPr>
                            <w:rPr>
                              <w:color w:val="FFFFFF" w:themeColor="background1"/>
                            </w:rPr>
                          </w:pPr>
                          <w:r>
                            <w:rPr>
                              <w:color w:val="FFFFFF" w:themeColor="background1"/>
                            </w:rPr>
                            <w:t>October to December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FD96EF" id="_x0000_t202" coordsize="21600,21600" o:spt="202" path="m,l,21600r21600,l21600,xe">
              <v:stroke joinstyle="miter"/>
              <v:path gradientshapeok="t" o:connecttype="rect"/>
            </v:shapetype>
            <v:shape id="Text Box 2" o:spid="_x0000_s1027" type="#_x0000_t202" style="position:absolute;margin-left:-62.65pt;margin-top:27.95pt;width:320.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" filled="f" stroked="f">
              <v:textbox style="mso-fit-shape-to-text:t">
                <w:txbxContent>
                  <w:p w14:paraId="0A01DAD5" w14:textId="77777777" w:rsidR="004B4D73" w:rsidRDefault="002636C5" w:rsidP="002636C5">
                    <w:pPr>
                      <w:rPr>
                        <w:color w:val="FFFFFF" w:themeColor="background1"/>
                      </w:rPr>
                    </w:pPr>
                    <w:r>
                      <w:rPr>
                        <w:color w:val="FFFFFF" w:themeColor="background1"/>
                      </w:rPr>
                      <w:t xml:space="preserve">Influence and Impact Report </w:t>
                    </w:r>
                  </w:p>
                  <w:p w14:paraId="0434D282" w14:textId="77777777" w:rsidR="002636C5" w:rsidRPr="006434C8" w:rsidRDefault="004B4D73" w:rsidP="002636C5">
                    <w:pPr>
                      <w:rPr>
                        <w:color w:val="FFFFFF" w:themeColor="background1"/>
                      </w:rPr>
                    </w:pPr>
                    <w:r>
                      <w:rPr>
                        <w:color w:val="FFFFFF" w:themeColor="background1"/>
                      </w:rPr>
                      <w:t>October to December 2022</w:t>
                    </w:r>
                  </w:p>
                </w:txbxContent>
              </v:textbox>
              <w10:wrap type="square"/>
            </v:shape>
          </w:pict>
        </mc:Fallback>
      </mc:AlternateContent>
    </w:r>
    <w:r>
      <w:rPr>
        <w:noProof/>
      </w:rPr>
      <mc:AlternateContent>
        <mc:Choice Requires="wps">
          <w:drawing>
            <wp:anchor distT="45720" distB="45720" distL="114300" distR="114300" simplePos="0" relativeHeight="251657216" behindDoc="0" locked="0" layoutInCell="1" allowOverlap="1" wp14:anchorId="34250548" wp14:editId="0B485C33">
              <wp:simplePos x="0" y="0"/>
              <wp:positionH relativeFrom="page">
                <wp:posOffset>6256866</wp:posOffset>
              </wp:positionH>
              <wp:positionV relativeFrom="paragraph">
                <wp:posOffset>435398</wp:posOffset>
              </wp:positionV>
              <wp:extent cx="128778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35F0516B" w14:textId="77777777" w:rsidR="002636C5" w:rsidRPr="00C46DF9" w:rsidRDefault="002636C5" w:rsidP="002636C5">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50548" id="_x0000_s1028" type="#_x0000_t202" style="position:absolute;margin-left:492.65pt;margin-top:34.3pt;width:101.4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" filled="f" stroked="f">
              <v:textbox style="mso-fit-shape-to-text:t">
                <w:txbxContent>
                  <w:sdt>
                    <w:sdtPr>
                      <w:rPr>
                        <w:color w:val="FFFFFF" w:themeColor="background1"/>
                      </w:rPr>
                      <w:id w:val="832570744"/>
                      <w:docPartObj>
                        <w:docPartGallery w:val="Page Numbers (Top of Page)"/>
                        <w:docPartUnique/>
                      </w:docPartObj>
                    </w:sdtPr>
                    <w:sdtEndPr/>
                    <w:sdtContent>
                      <w:p w14:paraId="35F0516B" w14:textId="77777777" w:rsidR="002636C5" w:rsidRPr="00C46DF9" w:rsidRDefault="002636C5" w:rsidP="002636C5">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r>
      <w:rPr>
        <w:noProof/>
      </w:rPr>
      <w:drawing>
        <wp:anchor distT="0" distB="0" distL="114300" distR="114300" simplePos="0" relativeHeight="251653120" behindDoc="0" locked="0" layoutInCell="1" allowOverlap="1" wp14:anchorId="7205B71D" wp14:editId="604EC247">
          <wp:simplePos x="0" y="0"/>
          <wp:positionH relativeFrom="page">
            <wp:align>left</wp:align>
          </wp:positionH>
          <wp:positionV relativeFrom="paragraph">
            <wp:posOffset>346498</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0A1DA" w14:textId="77777777" w:rsidR="006A6D2F" w:rsidRDefault="006A6D2F" w:rsidP="00D62F17">
      <w:r>
        <w:separator/>
      </w:r>
    </w:p>
  </w:footnote>
  <w:footnote w:type="continuationSeparator" w:id="0">
    <w:p w14:paraId="2F0E0512" w14:textId="77777777" w:rsidR="006A6D2F" w:rsidRDefault="006A6D2F" w:rsidP="00D62F17">
      <w:r>
        <w:continuationSeparator/>
      </w:r>
    </w:p>
  </w:footnote>
  <w:footnote w:type="continuationNotice" w:id="1">
    <w:p w14:paraId="45CBDD72" w14:textId="77777777" w:rsidR="006A6D2F" w:rsidRDefault="006A6D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74D0" w14:textId="77777777" w:rsidR="0092606C" w:rsidRDefault="00EE7EBC" w:rsidP="00FE61D4">
    <w:pPr>
      <w:jc w:val="right"/>
      <w:rPr>
        <w:sz w:val="20"/>
      </w:rPr>
    </w:pPr>
    <w:r>
      <w:rPr>
        <w:noProof/>
      </w:rPr>
      <w:drawing>
        <wp:inline distT="0" distB="0" distL="0" distR="0" wp14:anchorId="453E15EF" wp14:editId="79DC39E7">
          <wp:extent cx="2804160" cy="675580"/>
          <wp:effectExtent l="0" t="0" r="0" b="0"/>
          <wp:docPr id="261" name="image1.jpeg"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Line 2"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5834D" id="Line 2"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8C91" w14:textId="77777777" w:rsidR="0092606C" w:rsidRDefault="002636C5" w:rsidP="00FE61D4">
    <w:pPr>
      <w:jc w:val="right"/>
      <w:rPr>
        <w:sz w:val="20"/>
      </w:rPr>
    </w:pPr>
    <w:r w:rsidRPr="00704168">
      <w:rPr>
        <w:noProof/>
        <w:szCs w:val="36"/>
      </w:rPr>
      <mc:AlternateContent>
        <mc:Choice Requires="wps">
          <w:drawing>
            <wp:anchor distT="0" distB="0" distL="0" distR="0" simplePos="0" relativeHeight="251665408" behindDoc="1" locked="0" layoutInCell="1" allowOverlap="1" wp14:anchorId="0A0B38C4" wp14:editId="6B8D7E9C">
              <wp:simplePos x="0" y="0"/>
              <wp:positionH relativeFrom="page">
                <wp:posOffset>849630</wp:posOffset>
              </wp:positionH>
              <wp:positionV relativeFrom="paragraph">
                <wp:posOffset>643255</wp:posOffset>
              </wp:positionV>
              <wp:extent cx="5731510" cy="12065"/>
              <wp:effectExtent l="0" t="0" r="0" b="0"/>
              <wp:wrapTopAndBottom/>
              <wp:docPr id="28" name="docshape2"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CDB5C" id="docshape2" o:spid="_x0000_s1026" alt="Green line dividing the header from the rest of the page. " style="position:absolute;margin-left:66.9pt;margin-top:50.65pt;width:451.3pt;height:.9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sz w:val="20"/>
      </w:rPr>
      <w:drawing>
        <wp:inline distT="0" distB="0" distL="0" distR="0" wp14:anchorId="2E3F047C" wp14:editId="429BCC68">
          <wp:extent cx="2590800" cy="649224"/>
          <wp:effectExtent l="0" t="0" r="0" b="0"/>
          <wp:docPr id="27" name="Picture 2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91515"/>
    <w:multiLevelType w:val="hybridMultilevel"/>
    <w:tmpl w:val="8012AB1E"/>
    <w:lvl w:ilvl="0" w:tplc="79C2893C">
      <w:numFmt w:val="bullet"/>
      <w:lvlText w:val=""/>
      <w:lvlJc w:val="left"/>
      <w:pPr>
        <w:ind w:left="360" w:hanging="360"/>
      </w:pPr>
      <w:rPr>
        <w:rFonts w:ascii="Wingdings" w:eastAsia="Poppin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0D056E"/>
    <w:multiLevelType w:val="hybridMultilevel"/>
    <w:tmpl w:val="2EE2E5F4"/>
    <w:lvl w:ilvl="0" w:tplc="572A37AA">
      <w:start w:val="1"/>
      <w:numFmt w:val="bullet"/>
      <w:lvlText w:val=""/>
      <w:lvlJc w:val="left"/>
      <w:pPr>
        <w:tabs>
          <w:tab w:val="num" w:pos="720"/>
        </w:tabs>
        <w:ind w:left="720" w:hanging="360"/>
      </w:pPr>
      <w:rPr>
        <w:rFonts w:ascii="Symbol" w:hAnsi="Symbol" w:hint="default"/>
      </w:rPr>
    </w:lvl>
    <w:lvl w:ilvl="1" w:tplc="9F7CC8BE" w:tentative="1">
      <w:start w:val="1"/>
      <w:numFmt w:val="bullet"/>
      <w:lvlText w:val=""/>
      <w:lvlJc w:val="left"/>
      <w:pPr>
        <w:tabs>
          <w:tab w:val="num" w:pos="1440"/>
        </w:tabs>
        <w:ind w:left="1440" w:hanging="360"/>
      </w:pPr>
      <w:rPr>
        <w:rFonts w:ascii="Symbol" w:hAnsi="Symbol" w:hint="default"/>
      </w:rPr>
    </w:lvl>
    <w:lvl w:ilvl="2" w:tplc="C590A180" w:tentative="1">
      <w:start w:val="1"/>
      <w:numFmt w:val="bullet"/>
      <w:lvlText w:val=""/>
      <w:lvlJc w:val="left"/>
      <w:pPr>
        <w:tabs>
          <w:tab w:val="num" w:pos="2160"/>
        </w:tabs>
        <w:ind w:left="2160" w:hanging="360"/>
      </w:pPr>
      <w:rPr>
        <w:rFonts w:ascii="Symbol" w:hAnsi="Symbol" w:hint="default"/>
      </w:rPr>
    </w:lvl>
    <w:lvl w:ilvl="3" w:tplc="1A7A37B8" w:tentative="1">
      <w:start w:val="1"/>
      <w:numFmt w:val="bullet"/>
      <w:lvlText w:val=""/>
      <w:lvlJc w:val="left"/>
      <w:pPr>
        <w:tabs>
          <w:tab w:val="num" w:pos="2880"/>
        </w:tabs>
        <w:ind w:left="2880" w:hanging="360"/>
      </w:pPr>
      <w:rPr>
        <w:rFonts w:ascii="Symbol" w:hAnsi="Symbol" w:hint="default"/>
      </w:rPr>
    </w:lvl>
    <w:lvl w:ilvl="4" w:tplc="08121576" w:tentative="1">
      <w:start w:val="1"/>
      <w:numFmt w:val="bullet"/>
      <w:lvlText w:val=""/>
      <w:lvlJc w:val="left"/>
      <w:pPr>
        <w:tabs>
          <w:tab w:val="num" w:pos="3600"/>
        </w:tabs>
        <w:ind w:left="3600" w:hanging="360"/>
      </w:pPr>
      <w:rPr>
        <w:rFonts w:ascii="Symbol" w:hAnsi="Symbol" w:hint="default"/>
      </w:rPr>
    </w:lvl>
    <w:lvl w:ilvl="5" w:tplc="99F49E86" w:tentative="1">
      <w:start w:val="1"/>
      <w:numFmt w:val="bullet"/>
      <w:lvlText w:val=""/>
      <w:lvlJc w:val="left"/>
      <w:pPr>
        <w:tabs>
          <w:tab w:val="num" w:pos="4320"/>
        </w:tabs>
        <w:ind w:left="4320" w:hanging="360"/>
      </w:pPr>
      <w:rPr>
        <w:rFonts w:ascii="Symbol" w:hAnsi="Symbol" w:hint="default"/>
      </w:rPr>
    </w:lvl>
    <w:lvl w:ilvl="6" w:tplc="E1D6742E" w:tentative="1">
      <w:start w:val="1"/>
      <w:numFmt w:val="bullet"/>
      <w:lvlText w:val=""/>
      <w:lvlJc w:val="left"/>
      <w:pPr>
        <w:tabs>
          <w:tab w:val="num" w:pos="5040"/>
        </w:tabs>
        <w:ind w:left="5040" w:hanging="360"/>
      </w:pPr>
      <w:rPr>
        <w:rFonts w:ascii="Symbol" w:hAnsi="Symbol" w:hint="default"/>
      </w:rPr>
    </w:lvl>
    <w:lvl w:ilvl="7" w:tplc="885A7E7E" w:tentative="1">
      <w:start w:val="1"/>
      <w:numFmt w:val="bullet"/>
      <w:lvlText w:val=""/>
      <w:lvlJc w:val="left"/>
      <w:pPr>
        <w:tabs>
          <w:tab w:val="num" w:pos="5760"/>
        </w:tabs>
        <w:ind w:left="5760" w:hanging="360"/>
      </w:pPr>
      <w:rPr>
        <w:rFonts w:ascii="Symbol" w:hAnsi="Symbol" w:hint="default"/>
      </w:rPr>
    </w:lvl>
    <w:lvl w:ilvl="8" w:tplc="0A1416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3E02AB5"/>
    <w:multiLevelType w:val="hybridMultilevel"/>
    <w:tmpl w:val="B8DC82D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1A2643"/>
    <w:multiLevelType w:val="hybridMultilevel"/>
    <w:tmpl w:val="FDC4E7B2"/>
    <w:lvl w:ilvl="0" w:tplc="2CCC0178">
      <w:start w:val="1"/>
      <w:numFmt w:val="bullet"/>
      <w:lvlText w:val=""/>
      <w:lvlJc w:val="left"/>
      <w:pPr>
        <w:tabs>
          <w:tab w:val="num" w:pos="720"/>
        </w:tabs>
        <w:ind w:left="720" w:hanging="360"/>
      </w:pPr>
      <w:rPr>
        <w:rFonts w:ascii="Symbol" w:hAnsi="Symbol" w:hint="default"/>
      </w:rPr>
    </w:lvl>
    <w:lvl w:ilvl="1" w:tplc="C68C5E6A" w:tentative="1">
      <w:start w:val="1"/>
      <w:numFmt w:val="bullet"/>
      <w:lvlText w:val=""/>
      <w:lvlJc w:val="left"/>
      <w:pPr>
        <w:tabs>
          <w:tab w:val="num" w:pos="1440"/>
        </w:tabs>
        <w:ind w:left="1440" w:hanging="360"/>
      </w:pPr>
      <w:rPr>
        <w:rFonts w:ascii="Symbol" w:hAnsi="Symbol" w:hint="default"/>
      </w:rPr>
    </w:lvl>
    <w:lvl w:ilvl="2" w:tplc="7200D726" w:tentative="1">
      <w:start w:val="1"/>
      <w:numFmt w:val="bullet"/>
      <w:lvlText w:val=""/>
      <w:lvlJc w:val="left"/>
      <w:pPr>
        <w:tabs>
          <w:tab w:val="num" w:pos="2160"/>
        </w:tabs>
        <w:ind w:left="2160" w:hanging="360"/>
      </w:pPr>
      <w:rPr>
        <w:rFonts w:ascii="Symbol" w:hAnsi="Symbol" w:hint="default"/>
      </w:rPr>
    </w:lvl>
    <w:lvl w:ilvl="3" w:tplc="51B850F0" w:tentative="1">
      <w:start w:val="1"/>
      <w:numFmt w:val="bullet"/>
      <w:lvlText w:val=""/>
      <w:lvlJc w:val="left"/>
      <w:pPr>
        <w:tabs>
          <w:tab w:val="num" w:pos="2880"/>
        </w:tabs>
        <w:ind w:left="2880" w:hanging="360"/>
      </w:pPr>
      <w:rPr>
        <w:rFonts w:ascii="Symbol" w:hAnsi="Symbol" w:hint="default"/>
      </w:rPr>
    </w:lvl>
    <w:lvl w:ilvl="4" w:tplc="96ACB70E" w:tentative="1">
      <w:start w:val="1"/>
      <w:numFmt w:val="bullet"/>
      <w:lvlText w:val=""/>
      <w:lvlJc w:val="left"/>
      <w:pPr>
        <w:tabs>
          <w:tab w:val="num" w:pos="3600"/>
        </w:tabs>
        <w:ind w:left="3600" w:hanging="360"/>
      </w:pPr>
      <w:rPr>
        <w:rFonts w:ascii="Symbol" w:hAnsi="Symbol" w:hint="default"/>
      </w:rPr>
    </w:lvl>
    <w:lvl w:ilvl="5" w:tplc="2B3E4420" w:tentative="1">
      <w:start w:val="1"/>
      <w:numFmt w:val="bullet"/>
      <w:lvlText w:val=""/>
      <w:lvlJc w:val="left"/>
      <w:pPr>
        <w:tabs>
          <w:tab w:val="num" w:pos="4320"/>
        </w:tabs>
        <w:ind w:left="4320" w:hanging="360"/>
      </w:pPr>
      <w:rPr>
        <w:rFonts w:ascii="Symbol" w:hAnsi="Symbol" w:hint="default"/>
      </w:rPr>
    </w:lvl>
    <w:lvl w:ilvl="6" w:tplc="E5D0139E" w:tentative="1">
      <w:start w:val="1"/>
      <w:numFmt w:val="bullet"/>
      <w:lvlText w:val=""/>
      <w:lvlJc w:val="left"/>
      <w:pPr>
        <w:tabs>
          <w:tab w:val="num" w:pos="5040"/>
        </w:tabs>
        <w:ind w:left="5040" w:hanging="360"/>
      </w:pPr>
      <w:rPr>
        <w:rFonts w:ascii="Symbol" w:hAnsi="Symbol" w:hint="default"/>
      </w:rPr>
    </w:lvl>
    <w:lvl w:ilvl="7" w:tplc="0A9EB6C0" w:tentative="1">
      <w:start w:val="1"/>
      <w:numFmt w:val="bullet"/>
      <w:lvlText w:val=""/>
      <w:lvlJc w:val="left"/>
      <w:pPr>
        <w:tabs>
          <w:tab w:val="num" w:pos="5760"/>
        </w:tabs>
        <w:ind w:left="5760" w:hanging="360"/>
      </w:pPr>
      <w:rPr>
        <w:rFonts w:ascii="Symbol" w:hAnsi="Symbol" w:hint="default"/>
      </w:rPr>
    </w:lvl>
    <w:lvl w:ilvl="8" w:tplc="8DCA10F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D41965"/>
    <w:multiLevelType w:val="hybridMultilevel"/>
    <w:tmpl w:val="E79E270A"/>
    <w:lvl w:ilvl="0" w:tplc="6F38308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0B1A01"/>
    <w:multiLevelType w:val="hybridMultilevel"/>
    <w:tmpl w:val="9C8AFF7A"/>
    <w:lvl w:ilvl="0" w:tplc="FFFFFFFF">
      <w:start w:val="1"/>
      <w:numFmt w:val="decimal"/>
      <w:lvlText w:val="%1."/>
      <w:lvlJc w:val="left"/>
      <w:pPr>
        <w:ind w:left="720" w:hanging="360"/>
      </w:pPr>
    </w:lvl>
    <w:lvl w:ilvl="1" w:tplc="5BCE69EC">
      <w:start w:val="1"/>
      <w:numFmt w:val="bullet"/>
      <w:lvlText w:val=""/>
      <w:lvlJc w:val="left"/>
      <w:pPr>
        <w:ind w:left="720" w:hanging="360"/>
      </w:pPr>
      <w:rPr>
        <w:rFonts w:ascii="Symbol" w:hAnsi="Symbol" w:hint="default"/>
        <w:color w:val="73BD2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AA7699"/>
    <w:multiLevelType w:val="hybridMultilevel"/>
    <w:tmpl w:val="589A634A"/>
    <w:lvl w:ilvl="0" w:tplc="730C383E">
      <w:start w:val="1"/>
      <w:numFmt w:val="bullet"/>
      <w:lvlText w:val=""/>
      <w:lvlJc w:val="left"/>
      <w:pPr>
        <w:tabs>
          <w:tab w:val="num" w:pos="720"/>
        </w:tabs>
        <w:ind w:left="720" w:hanging="360"/>
      </w:pPr>
      <w:rPr>
        <w:rFonts w:ascii="Symbol" w:hAnsi="Symbol" w:hint="default"/>
      </w:rPr>
    </w:lvl>
    <w:lvl w:ilvl="1" w:tplc="F378D08E" w:tentative="1">
      <w:start w:val="1"/>
      <w:numFmt w:val="bullet"/>
      <w:lvlText w:val=""/>
      <w:lvlJc w:val="left"/>
      <w:pPr>
        <w:tabs>
          <w:tab w:val="num" w:pos="1440"/>
        </w:tabs>
        <w:ind w:left="1440" w:hanging="360"/>
      </w:pPr>
      <w:rPr>
        <w:rFonts w:ascii="Symbol" w:hAnsi="Symbol" w:hint="default"/>
      </w:rPr>
    </w:lvl>
    <w:lvl w:ilvl="2" w:tplc="801AE7F2" w:tentative="1">
      <w:start w:val="1"/>
      <w:numFmt w:val="bullet"/>
      <w:lvlText w:val=""/>
      <w:lvlJc w:val="left"/>
      <w:pPr>
        <w:tabs>
          <w:tab w:val="num" w:pos="2160"/>
        </w:tabs>
        <w:ind w:left="2160" w:hanging="360"/>
      </w:pPr>
      <w:rPr>
        <w:rFonts w:ascii="Symbol" w:hAnsi="Symbol" w:hint="default"/>
      </w:rPr>
    </w:lvl>
    <w:lvl w:ilvl="3" w:tplc="E6DE937C" w:tentative="1">
      <w:start w:val="1"/>
      <w:numFmt w:val="bullet"/>
      <w:lvlText w:val=""/>
      <w:lvlJc w:val="left"/>
      <w:pPr>
        <w:tabs>
          <w:tab w:val="num" w:pos="2880"/>
        </w:tabs>
        <w:ind w:left="2880" w:hanging="360"/>
      </w:pPr>
      <w:rPr>
        <w:rFonts w:ascii="Symbol" w:hAnsi="Symbol" w:hint="default"/>
      </w:rPr>
    </w:lvl>
    <w:lvl w:ilvl="4" w:tplc="A33A7222" w:tentative="1">
      <w:start w:val="1"/>
      <w:numFmt w:val="bullet"/>
      <w:lvlText w:val=""/>
      <w:lvlJc w:val="left"/>
      <w:pPr>
        <w:tabs>
          <w:tab w:val="num" w:pos="3600"/>
        </w:tabs>
        <w:ind w:left="3600" w:hanging="360"/>
      </w:pPr>
      <w:rPr>
        <w:rFonts w:ascii="Symbol" w:hAnsi="Symbol" w:hint="default"/>
      </w:rPr>
    </w:lvl>
    <w:lvl w:ilvl="5" w:tplc="253A6CD4" w:tentative="1">
      <w:start w:val="1"/>
      <w:numFmt w:val="bullet"/>
      <w:lvlText w:val=""/>
      <w:lvlJc w:val="left"/>
      <w:pPr>
        <w:tabs>
          <w:tab w:val="num" w:pos="4320"/>
        </w:tabs>
        <w:ind w:left="4320" w:hanging="360"/>
      </w:pPr>
      <w:rPr>
        <w:rFonts w:ascii="Symbol" w:hAnsi="Symbol" w:hint="default"/>
      </w:rPr>
    </w:lvl>
    <w:lvl w:ilvl="6" w:tplc="6652E5AC" w:tentative="1">
      <w:start w:val="1"/>
      <w:numFmt w:val="bullet"/>
      <w:lvlText w:val=""/>
      <w:lvlJc w:val="left"/>
      <w:pPr>
        <w:tabs>
          <w:tab w:val="num" w:pos="5040"/>
        </w:tabs>
        <w:ind w:left="5040" w:hanging="360"/>
      </w:pPr>
      <w:rPr>
        <w:rFonts w:ascii="Symbol" w:hAnsi="Symbol" w:hint="default"/>
      </w:rPr>
    </w:lvl>
    <w:lvl w:ilvl="7" w:tplc="9ADC5946" w:tentative="1">
      <w:start w:val="1"/>
      <w:numFmt w:val="bullet"/>
      <w:lvlText w:val=""/>
      <w:lvlJc w:val="left"/>
      <w:pPr>
        <w:tabs>
          <w:tab w:val="num" w:pos="5760"/>
        </w:tabs>
        <w:ind w:left="5760" w:hanging="360"/>
      </w:pPr>
      <w:rPr>
        <w:rFonts w:ascii="Symbol" w:hAnsi="Symbol" w:hint="default"/>
      </w:rPr>
    </w:lvl>
    <w:lvl w:ilvl="8" w:tplc="481CBD7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2263647"/>
    <w:multiLevelType w:val="hybridMultilevel"/>
    <w:tmpl w:val="93AE214A"/>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2A83D4A"/>
    <w:multiLevelType w:val="hybridMultilevel"/>
    <w:tmpl w:val="FA66CEDE"/>
    <w:lvl w:ilvl="0" w:tplc="CBCABF26">
      <w:start w:val="1"/>
      <w:numFmt w:val="bullet"/>
      <w:lvlText w:val=""/>
      <w:lvlJc w:val="left"/>
      <w:pPr>
        <w:tabs>
          <w:tab w:val="num" w:pos="720"/>
        </w:tabs>
        <w:ind w:left="720" w:hanging="360"/>
      </w:pPr>
      <w:rPr>
        <w:rFonts w:ascii="Symbol" w:hAnsi="Symbol" w:hint="default"/>
      </w:rPr>
    </w:lvl>
    <w:lvl w:ilvl="1" w:tplc="921CE614" w:tentative="1">
      <w:start w:val="1"/>
      <w:numFmt w:val="bullet"/>
      <w:lvlText w:val=""/>
      <w:lvlJc w:val="left"/>
      <w:pPr>
        <w:tabs>
          <w:tab w:val="num" w:pos="1440"/>
        </w:tabs>
        <w:ind w:left="1440" w:hanging="360"/>
      </w:pPr>
      <w:rPr>
        <w:rFonts w:ascii="Symbol" w:hAnsi="Symbol" w:hint="default"/>
      </w:rPr>
    </w:lvl>
    <w:lvl w:ilvl="2" w:tplc="12E08C98" w:tentative="1">
      <w:start w:val="1"/>
      <w:numFmt w:val="bullet"/>
      <w:lvlText w:val=""/>
      <w:lvlJc w:val="left"/>
      <w:pPr>
        <w:tabs>
          <w:tab w:val="num" w:pos="2160"/>
        </w:tabs>
        <w:ind w:left="2160" w:hanging="360"/>
      </w:pPr>
      <w:rPr>
        <w:rFonts w:ascii="Symbol" w:hAnsi="Symbol" w:hint="default"/>
      </w:rPr>
    </w:lvl>
    <w:lvl w:ilvl="3" w:tplc="3F44807E" w:tentative="1">
      <w:start w:val="1"/>
      <w:numFmt w:val="bullet"/>
      <w:lvlText w:val=""/>
      <w:lvlJc w:val="left"/>
      <w:pPr>
        <w:tabs>
          <w:tab w:val="num" w:pos="2880"/>
        </w:tabs>
        <w:ind w:left="2880" w:hanging="360"/>
      </w:pPr>
      <w:rPr>
        <w:rFonts w:ascii="Symbol" w:hAnsi="Symbol" w:hint="default"/>
      </w:rPr>
    </w:lvl>
    <w:lvl w:ilvl="4" w:tplc="0A8AC4D8" w:tentative="1">
      <w:start w:val="1"/>
      <w:numFmt w:val="bullet"/>
      <w:lvlText w:val=""/>
      <w:lvlJc w:val="left"/>
      <w:pPr>
        <w:tabs>
          <w:tab w:val="num" w:pos="3600"/>
        </w:tabs>
        <w:ind w:left="3600" w:hanging="360"/>
      </w:pPr>
      <w:rPr>
        <w:rFonts w:ascii="Symbol" w:hAnsi="Symbol" w:hint="default"/>
      </w:rPr>
    </w:lvl>
    <w:lvl w:ilvl="5" w:tplc="207E053E" w:tentative="1">
      <w:start w:val="1"/>
      <w:numFmt w:val="bullet"/>
      <w:lvlText w:val=""/>
      <w:lvlJc w:val="left"/>
      <w:pPr>
        <w:tabs>
          <w:tab w:val="num" w:pos="4320"/>
        </w:tabs>
        <w:ind w:left="4320" w:hanging="360"/>
      </w:pPr>
      <w:rPr>
        <w:rFonts w:ascii="Symbol" w:hAnsi="Symbol" w:hint="default"/>
      </w:rPr>
    </w:lvl>
    <w:lvl w:ilvl="6" w:tplc="83305BD8" w:tentative="1">
      <w:start w:val="1"/>
      <w:numFmt w:val="bullet"/>
      <w:lvlText w:val=""/>
      <w:lvlJc w:val="left"/>
      <w:pPr>
        <w:tabs>
          <w:tab w:val="num" w:pos="5040"/>
        </w:tabs>
        <w:ind w:left="5040" w:hanging="360"/>
      </w:pPr>
      <w:rPr>
        <w:rFonts w:ascii="Symbol" w:hAnsi="Symbol" w:hint="default"/>
      </w:rPr>
    </w:lvl>
    <w:lvl w:ilvl="7" w:tplc="D752E5CC" w:tentative="1">
      <w:start w:val="1"/>
      <w:numFmt w:val="bullet"/>
      <w:lvlText w:val=""/>
      <w:lvlJc w:val="left"/>
      <w:pPr>
        <w:tabs>
          <w:tab w:val="num" w:pos="5760"/>
        </w:tabs>
        <w:ind w:left="5760" w:hanging="360"/>
      </w:pPr>
      <w:rPr>
        <w:rFonts w:ascii="Symbol" w:hAnsi="Symbol" w:hint="default"/>
      </w:rPr>
    </w:lvl>
    <w:lvl w:ilvl="8" w:tplc="541ACD9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2D21477"/>
    <w:multiLevelType w:val="hybridMultilevel"/>
    <w:tmpl w:val="897257C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747013"/>
    <w:multiLevelType w:val="hybridMultilevel"/>
    <w:tmpl w:val="A288CF00"/>
    <w:lvl w:ilvl="0" w:tplc="CFD22000">
      <w:start w:val="1"/>
      <w:numFmt w:val="bullet"/>
      <w:lvlText w:val=""/>
      <w:lvlJc w:val="left"/>
      <w:pPr>
        <w:tabs>
          <w:tab w:val="num" w:pos="720"/>
        </w:tabs>
        <w:ind w:left="720" w:hanging="360"/>
      </w:pPr>
      <w:rPr>
        <w:rFonts w:ascii="Symbol" w:hAnsi="Symbol" w:hint="default"/>
      </w:rPr>
    </w:lvl>
    <w:lvl w:ilvl="1" w:tplc="1E7039E0" w:tentative="1">
      <w:start w:val="1"/>
      <w:numFmt w:val="bullet"/>
      <w:lvlText w:val=""/>
      <w:lvlJc w:val="left"/>
      <w:pPr>
        <w:tabs>
          <w:tab w:val="num" w:pos="1440"/>
        </w:tabs>
        <w:ind w:left="1440" w:hanging="360"/>
      </w:pPr>
      <w:rPr>
        <w:rFonts w:ascii="Symbol" w:hAnsi="Symbol" w:hint="default"/>
      </w:rPr>
    </w:lvl>
    <w:lvl w:ilvl="2" w:tplc="A936EF6E" w:tentative="1">
      <w:start w:val="1"/>
      <w:numFmt w:val="bullet"/>
      <w:lvlText w:val=""/>
      <w:lvlJc w:val="left"/>
      <w:pPr>
        <w:tabs>
          <w:tab w:val="num" w:pos="2160"/>
        </w:tabs>
        <w:ind w:left="2160" w:hanging="360"/>
      </w:pPr>
      <w:rPr>
        <w:rFonts w:ascii="Symbol" w:hAnsi="Symbol" w:hint="default"/>
      </w:rPr>
    </w:lvl>
    <w:lvl w:ilvl="3" w:tplc="10E8F14C" w:tentative="1">
      <w:start w:val="1"/>
      <w:numFmt w:val="bullet"/>
      <w:lvlText w:val=""/>
      <w:lvlJc w:val="left"/>
      <w:pPr>
        <w:tabs>
          <w:tab w:val="num" w:pos="2880"/>
        </w:tabs>
        <w:ind w:left="2880" w:hanging="360"/>
      </w:pPr>
      <w:rPr>
        <w:rFonts w:ascii="Symbol" w:hAnsi="Symbol" w:hint="default"/>
      </w:rPr>
    </w:lvl>
    <w:lvl w:ilvl="4" w:tplc="B082E106" w:tentative="1">
      <w:start w:val="1"/>
      <w:numFmt w:val="bullet"/>
      <w:lvlText w:val=""/>
      <w:lvlJc w:val="left"/>
      <w:pPr>
        <w:tabs>
          <w:tab w:val="num" w:pos="3600"/>
        </w:tabs>
        <w:ind w:left="3600" w:hanging="360"/>
      </w:pPr>
      <w:rPr>
        <w:rFonts w:ascii="Symbol" w:hAnsi="Symbol" w:hint="default"/>
      </w:rPr>
    </w:lvl>
    <w:lvl w:ilvl="5" w:tplc="355A1A4C" w:tentative="1">
      <w:start w:val="1"/>
      <w:numFmt w:val="bullet"/>
      <w:lvlText w:val=""/>
      <w:lvlJc w:val="left"/>
      <w:pPr>
        <w:tabs>
          <w:tab w:val="num" w:pos="4320"/>
        </w:tabs>
        <w:ind w:left="4320" w:hanging="360"/>
      </w:pPr>
      <w:rPr>
        <w:rFonts w:ascii="Symbol" w:hAnsi="Symbol" w:hint="default"/>
      </w:rPr>
    </w:lvl>
    <w:lvl w:ilvl="6" w:tplc="336AC718" w:tentative="1">
      <w:start w:val="1"/>
      <w:numFmt w:val="bullet"/>
      <w:lvlText w:val=""/>
      <w:lvlJc w:val="left"/>
      <w:pPr>
        <w:tabs>
          <w:tab w:val="num" w:pos="5040"/>
        </w:tabs>
        <w:ind w:left="5040" w:hanging="360"/>
      </w:pPr>
      <w:rPr>
        <w:rFonts w:ascii="Symbol" w:hAnsi="Symbol" w:hint="default"/>
      </w:rPr>
    </w:lvl>
    <w:lvl w:ilvl="7" w:tplc="80B8B1DE" w:tentative="1">
      <w:start w:val="1"/>
      <w:numFmt w:val="bullet"/>
      <w:lvlText w:val=""/>
      <w:lvlJc w:val="left"/>
      <w:pPr>
        <w:tabs>
          <w:tab w:val="num" w:pos="5760"/>
        </w:tabs>
        <w:ind w:left="5760" w:hanging="360"/>
      </w:pPr>
      <w:rPr>
        <w:rFonts w:ascii="Symbol" w:hAnsi="Symbol" w:hint="default"/>
      </w:rPr>
    </w:lvl>
    <w:lvl w:ilvl="8" w:tplc="17C8BF1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FAA412B"/>
    <w:multiLevelType w:val="hybridMultilevel"/>
    <w:tmpl w:val="8AEC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9122D"/>
    <w:multiLevelType w:val="hybridMultilevel"/>
    <w:tmpl w:val="1374C63E"/>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C2223C"/>
    <w:multiLevelType w:val="hybridMultilevel"/>
    <w:tmpl w:val="43B4A2C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97725D"/>
    <w:multiLevelType w:val="hybridMultilevel"/>
    <w:tmpl w:val="688C2350"/>
    <w:lvl w:ilvl="0" w:tplc="FFFFFFFF">
      <w:numFmt w:val="bullet"/>
      <w:lvlText w:val="-"/>
      <w:lvlJc w:val="left"/>
      <w:pPr>
        <w:ind w:left="36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8566E"/>
    <w:multiLevelType w:val="hybridMultilevel"/>
    <w:tmpl w:val="F6048CA2"/>
    <w:lvl w:ilvl="0" w:tplc="28E2B2B6">
      <w:numFmt w:val="bullet"/>
      <w:lvlText w:val="-"/>
      <w:lvlJc w:val="left"/>
      <w:pPr>
        <w:ind w:left="720" w:hanging="360"/>
      </w:pPr>
      <w:rPr>
        <w:rFonts w:ascii="Poppins" w:eastAsia="Poppins"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10B0B"/>
    <w:multiLevelType w:val="hybridMultilevel"/>
    <w:tmpl w:val="D0FE1C6A"/>
    <w:lvl w:ilvl="0" w:tplc="7CAA1FE2">
      <w:start w:val="1"/>
      <w:numFmt w:val="bullet"/>
      <w:lvlText w:val=""/>
      <w:lvlJc w:val="left"/>
      <w:pPr>
        <w:tabs>
          <w:tab w:val="num" w:pos="720"/>
        </w:tabs>
        <w:ind w:left="720" w:hanging="360"/>
      </w:pPr>
      <w:rPr>
        <w:rFonts w:ascii="Symbol" w:hAnsi="Symbol" w:hint="default"/>
      </w:rPr>
    </w:lvl>
    <w:lvl w:ilvl="1" w:tplc="7B5C0552" w:tentative="1">
      <w:start w:val="1"/>
      <w:numFmt w:val="bullet"/>
      <w:lvlText w:val=""/>
      <w:lvlJc w:val="left"/>
      <w:pPr>
        <w:tabs>
          <w:tab w:val="num" w:pos="1440"/>
        </w:tabs>
        <w:ind w:left="1440" w:hanging="360"/>
      </w:pPr>
      <w:rPr>
        <w:rFonts w:ascii="Symbol" w:hAnsi="Symbol" w:hint="default"/>
      </w:rPr>
    </w:lvl>
    <w:lvl w:ilvl="2" w:tplc="8124AF5E" w:tentative="1">
      <w:start w:val="1"/>
      <w:numFmt w:val="bullet"/>
      <w:lvlText w:val=""/>
      <w:lvlJc w:val="left"/>
      <w:pPr>
        <w:tabs>
          <w:tab w:val="num" w:pos="2160"/>
        </w:tabs>
        <w:ind w:left="2160" w:hanging="360"/>
      </w:pPr>
      <w:rPr>
        <w:rFonts w:ascii="Symbol" w:hAnsi="Symbol" w:hint="default"/>
      </w:rPr>
    </w:lvl>
    <w:lvl w:ilvl="3" w:tplc="3F16A784" w:tentative="1">
      <w:start w:val="1"/>
      <w:numFmt w:val="bullet"/>
      <w:lvlText w:val=""/>
      <w:lvlJc w:val="left"/>
      <w:pPr>
        <w:tabs>
          <w:tab w:val="num" w:pos="2880"/>
        </w:tabs>
        <w:ind w:left="2880" w:hanging="360"/>
      </w:pPr>
      <w:rPr>
        <w:rFonts w:ascii="Symbol" w:hAnsi="Symbol" w:hint="default"/>
      </w:rPr>
    </w:lvl>
    <w:lvl w:ilvl="4" w:tplc="0F661A4E" w:tentative="1">
      <w:start w:val="1"/>
      <w:numFmt w:val="bullet"/>
      <w:lvlText w:val=""/>
      <w:lvlJc w:val="left"/>
      <w:pPr>
        <w:tabs>
          <w:tab w:val="num" w:pos="3600"/>
        </w:tabs>
        <w:ind w:left="3600" w:hanging="360"/>
      </w:pPr>
      <w:rPr>
        <w:rFonts w:ascii="Symbol" w:hAnsi="Symbol" w:hint="default"/>
      </w:rPr>
    </w:lvl>
    <w:lvl w:ilvl="5" w:tplc="9F16B8D2" w:tentative="1">
      <w:start w:val="1"/>
      <w:numFmt w:val="bullet"/>
      <w:lvlText w:val=""/>
      <w:lvlJc w:val="left"/>
      <w:pPr>
        <w:tabs>
          <w:tab w:val="num" w:pos="4320"/>
        </w:tabs>
        <w:ind w:left="4320" w:hanging="360"/>
      </w:pPr>
      <w:rPr>
        <w:rFonts w:ascii="Symbol" w:hAnsi="Symbol" w:hint="default"/>
      </w:rPr>
    </w:lvl>
    <w:lvl w:ilvl="6" w:tplc="ECB69972" w:tentative="1">
      <w:start w:val="1"/>
      <w:numFmt w:val="bullet"/>
      <w:lvlText w:val=""/>
      <w:lvlJc w:val="left"/>
      <w:pPr>
        <w:tabs>
          <w:tab w:val="num" w:pos="5040"/>
        </w:tabs>
        <w:ind w:left="5040" w:hanging="360"/>
      </w:pPr>
      <w:rPr>
        <w:rFonts w:ascii="Symbol" w:hAnsi="Symbol" w:hint="default"/>
      </w:rPr>
    </w:lvl>
    <w:lvl w:ilvl="7" w:tplc="4564A002" w:tentative="1">
      <w:start w:val="1"/>
      <w:numFmt w:val="bullet"/>
      <w:lvlText w:val=""/>
      <w:lvlJc w:val="left"/>
      <w:pPr>
        <w:tabs>
          <w:tab w:val="num" w:pos="5760"/>
        </w:tabs>
        <w:ind w:left="5760" w:hanging="360"/>
      </w:pPr>
      <w:rPr>
        <w:rFonts w:ascii="Symbol" w:hAnsi="Symbol" w:hint="default"/>
      </w:rPr>
    </w:lvl>
    <w:lvl w:ilvl="8" w:tplc="1444DC0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7CF09C7"/>
    <w:multiLevelType w:val="hybridMultilevel"/>
    <w:tmpl w:val="F942EC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5B73E4"/>
    <w:multiLevelType w:val="hybridMultilevel"/>
    <w:tmpl w:val="71F2AFA4"/>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875413"/>
    <w:multiLevelType w:val="hybridMultilevel"/>
    <w:tmpl w:val="A6582A62"/>
    <w:lvl w:ilvl="0" w:tplc="278C9754">
      <w:numFmt w:val="bullet"/>
      <w:lvlText w:val="-"/>
      <w:lvlJc w:val="left"/>
      <w:pPr>
        <w:ind w:left="720" w:hanging="360"/>
      </w:pPr>
      <w:rPr>
        <w:rFonts w:ascii="Poppins" w:eastAsia="Poppins" w:hAnsi="Poppins" w:cs="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3CB6C21"/>
    <w:multiLevelType w:val="hybridMultilevel"/>
    <w:tmpl w:val="BC76815E"/>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B10ED9"/>
    <w:multiLevelType w:val="hybridMultilevel"/>
    <w:tmpl w:val="777A296C"/>
    <w:lvl w:ilvl="0" w:tplc="FFFFFFFF">
      <w:numFmt w:val="bullet"/>
      <w:lvlText w:val="-"/>
      <w:lvlJc w:val="left"/>
      <w:pPr>
        <w:ind w:left="360" w:hanging="360"/>
      </w:pPr>
      <w:rPr>
        <w:rFonts w:ascii="Poppins" w:eastAsia="Poppins" w:hAnsi="Poppins" w:cs="Poppins" w:hint="default"/>
      </w:rPr>
    </w:lvl>
    <w:lvl w:ilvl="1" w:tplc="278C9754">
      <w:numFmt w:val="bullet"/>
      <w:lvlText w:val="-"/>
      <w:lvlJc w:val="left"/>
      <w:pPr>
        <w:ind w:left="1080" w:hanging="360"/>
      </w:pPr>
      <w:rPr>
        <w:rFonts w:ascii="Poppins" w:eastAsia="Poppins" w:hAnsi="Poppins" w:cs="Poppin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8475CDB"/>
    <w:multiLevelType w:val="hybridMultilevel"/>
    <w:tmpl w:val="016CFDA4"/>
    <w:lvl w:ilvl="0" w:tplc="491ACC8C">
      <w:start w:val="1"/>
      <w:numFmt w:val="bullet"/>
      <w:lvlText w:val=""/>
      <w:lvlJc w:val="left"/>
      <w:pPr>
        <w:tabs>
          <w:tab w:val="num" w:pos="360"/>
        </w:tabs>
        <w:ind w:left="360" w:hanging="360"/>
      </w:pPr>
      <w:rPr>
        <w:rFonts w:ascii="Symbol" w:hAnsi="Symbol" w:hint="default"/>
      </w:rPr>
    </w:lvl>
    <w:lvl w:ilvl="1" w:tplc="8E84E718" w:tentative="1">
      <w:start w:val="1"/>
      <w:numFmt w:val="bullet"/>
      <w:lvlText w:val=""/>
      <w:lvlJc w:val="left"/>
      <w:pPr>
        <w:tabs>
          <w:tab w:val="num" w:pos="1080"/>
        </w:tabs>
        <w:ind w:left="1080" w:hanging="360"/>
      </w:pPr>
      <w:rPr>
        <w:rFonts w:ascii="Symbol" w:hAnsi="Symbol" w:hint="default"/>
      </w:rPr>
    </w:lvl>
    <w:lvl w:ilvl="2" w:tplc="1D06BA86" w:tentative="1">
      <w:start w:val="1"/>
      <w:numFmt w:val="bullet"/>
      <w:lvlText w:val=""/>
      <w:lvlJc w:val="left"/>
      <w:pPr>
        <w:tabs>
          <w:tab w:val="num" w:pos="1800"/>
        </w:tabs>
        <w:ind w:left="1800" w:hanging="360"/>
      </w:pPr>
      <w:rPr>
        <w:rFonts w:ascii="Symbol" w:hAnsi="Symbol" w:hint="default"/>
      </w:rPr>
    </w:lvl>
    <w:lvl w:ilvl="3" w:tplc="5560C074" w:tentative="1">
      <w:start w:val="1"/>
      <w:numFmt w:val="bullet"/>
      <w:lvlText w:val=""/>
      <w:lvlJc w:val="left"/>
      <w:pPr>
        <w:tabs>
          <w:tab w:val="num" w:pos="2520"/>
        </w:tabs>
        <w:ind w:left="2520" w:hanging="360"/>
      </w:pPr>
      <w:rPr>
        <w:rFonts w:ascii="Symbol" w:hAnsi="Symbol" w:hint="default"/>
      </w:rPr>
    </w:lvl>
    <w:lvl w:ilvl="4" w:tplc="B36E0E0C" w:tentative="1">
      <w:start w:val="1"/>
      <w:numFmt w:val="bullet"/>
      <w:lvlText w:val=""/>
      <w:lvlJc w:val="left"/>
      <w:pPr>
        <w:tabs>
          <w:tab w:val="num" w:pos="3240"/>
        </w:tabs>
        <w:ind w:left="3240" w:hanging="360"/>
      </w:pPr>
      <w:rPr>
        <w:rFonts w:ascii="Symbol" w:hAnsi="Symbol" w:hint="default"/>
      </w:rPr>
    </w:lvl>
    <w:lvl w:ilvl="5" w:tplc="2C50455A" w:tentative="1">
      <w:start w:val="1"/>
      <w:numFmt w:val="bullet"/>
      <w:lvlText w:val=""/>
      <w:lvlJc w:val="left"/>
      <w:pPr>
        <w:tabs>
          <w:tab w:val="num" w:pos="3960"/>
        </w:tabs>
        <w:ind w:left="3960" w:hanging="360"/>
      </w:pPr>
      <w:rPr>
        <w:rFonts w:ascii="Symbol" w:hAnsi="Symbol" w:hint="default"/>
      </w:rPr>
    </w:lvl>
    <w:lvl w:ilvl="6" w:tplc="E8F80440" w:tentative="1">
      <w:start w:val="1"/>
      <w:numFmt w:val="bullet"/>
      <w:lvlText w:val=""/>
      <w:lvlJc w:val="left"/>
      <w:pPr>
        <w:tabs>
          <w:tab w:val="num" w:pos="4680"/>
        </w:tabs>
        <w:ind w:left="4680" w:hanging="360"/>
      </w:pPr>
      <w:rPr>
        <w:rFonts w:ascii="Symbol" w:hAnsi="Symbol" w:hint="default"/>
      </w:rPr>
    </w:lvl>
    <w:lvl w:ilvl="7" w:tplc="4B6CEFCC" w:tentative="1">
      <w:start w:val="1"/>
      <w:numFmt w:val="bullet"/>
      <w:lvlText w:val=""/>
      <w:lvlJc w:val="left"/>
      <w:pPr>
        <w:tabs>
          <w:tab w:val="num" w:pos="5400"/>
        </w:tabs>
        <w:ind w:left="5400" w:hanging="360"/>
      </w:pPr>
      <w:rPr>
        <w:rFonts w:ascii="Symbol" w:hAnsi="Symbol" w:hint="default"/>
      </w:rPr>
    </w:lvl>
    <w:lvl w:ilvl="8" w:tplc="16842F14"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587B2674"/>
    <w:multiLevelType w:val="hybridMultilevel"/>
    <w:tmpl w:val="487E95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920C05"/>
    <w:multiLevelType w:val="hybridMultilevel"/>
    <w:tmpl w:val="27D4406A"/>
    <w:lvl w:ilvl="0" w:tplc="5BCE69EC">
      <w:start w:val="1"/>
      <w:numFmt w:val="bullet"/>
      <w:lvlText w:val=""/>
      <w:lvlJc w:val="left"/>
      <w:pPr>
        <w:ind w:left="720" w:hanging="360"/>
      </w:pPr>
      <w:rPr>
        <w:rFonts w:ascii="Symbol" w:hAnsi="Symbol" w:hint="default"/>
        <w:color w:val="73BD21"/>
      </w:rPr>
    </w:lvl>
    <w:lvl w:ilvl="1" w:tplc="FFFFFFFF">
      <w:start w:val="1"/>
      <w:numFmt w:val="bullet"/>
      <w:lvlText w:val=""/>
      <w:lvlJc w:val="left"/>
      <w:pPr>
        <w:ind w:left="1440" w:hanging="360"/>
      </w:pPr>
      <w:rPr>
        <w:rFonts w:ascii="Symbol" w:hAnsi="Symbol" w:hint="default"/>
        <w:color w:val="73BD2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9D208D"/>
    <w:multiLevelType w:val="hybridMultilevel"/>
    <w:tmpl w:val="D9620E12"/>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535702"/>
    <w:multiLevelType w:val="hybridMultilevel"/>
    <w:tmpl w:val="B61824EC"/>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7903FF9"/>
    <w:multiLevelType w:val="hybridMultilevel"/>
    <w:tmpl w:val="C540D5F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B6332C"/>
    <w:multiLevelType w:val="hybridMultilevel"/>
    <w:tmpl w:val="4F2E07D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0FF306B"/>
    <w:multiLevelType w:val="hybridMultilevel"/>
    <w:tmpl w:val="80F005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725A4032"/>
    <w:multiLevelType w:val="hybridMultilevel"/>
    <w:tmpl w:val="F350D618"/>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41C16DE"/>
    <w:multiLevelType w:val="hybridMultilevel"/>
    <w:tmpl w:val="F332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E8051C"/>
    <w:multiLevelType w:val="hybridMultilevel"/>
    <w:tmpl w:val="47340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89123F"/>
    <w:multiLevelType w:val="hybridMultilevel"/>
    <w:tmpl w:val="51408BAE"/>
    <w:lvl w:ilvl="0" w:tplc="6F383080">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FE41859"/>
    <w:multiLevelType w:val="hybridMultilevel"/>
    <w:tmpl w:val="8E8CF4DE"/>
    <w:lvl w:ilvl="0" w:tplc="A6126FD0">
      <w:start w:val="1"/>
      <w:numFmt w:val="bullet"/>
      <w:lvlText w:val=""/>
      <w:lvlJc w:val="left"/>
      <w:pPr>
        <w:tabs>
          <w:tab w:val="num" w:pos="720"/>
        </w:tabs>
        <w:ind w:left="720" w:hanging="360"/>
      </w:pPr>
      <w:rPr>
        <w:rFonts w:ascii="Symbol" w:hAnsi="Symbol" w:hint="default"/>
      </w:rPr>
    </w:lvl>
    <w:lvl w:ilvl="1" w:tplc="E39ECB7C" w:tentative="1">
      <w:start w:val="1"/>
      <w:numFmt w:val="bullet"/>
      <w:lvlText w:val=""/>
      <w:lvlJc w:val="left"/>
      <w:pPr>
        <w:tabs>
          <w:tab w:val="num" w:pos="1440"/>
        </w:tabs>
        <w:ind w:left="1440" w:hanging="360"/>
      </w:pPr>
      <w:rPr>
        <w:rFonts w:ascii="Symbol" w:hAnsi="Symbol" w:hint="default"/>
      </w:rPr>
    </w:lvl>
    <w:lvl w:ilvl="2" w:tplc="E74C0516" w:tentative="1">
      <w:start w:val="1"/>
      <w:numFmt w:val="bullet"/>
      <w:lvlText w:val=""/>
      <w:lvlJc w:val="left"/>
      <w:pPr>
        <w:tabs>
          <w:tab w:val="num" w:pos="2160"/>
        </w:tabs>
        <w:ind w:left="2160" w:hanging="360"/>
      </w:pPr>
      <w:rPr>
        <w:rFonts w:ascii="Symbol" w:hAnsi="Symbol" w:hint="default"/>
      </w:rPr>
    </w:lvl>
    <w:lvl w:ilvl="3" w:tplc="8778B028" w:tentative="1">
      <w:start w:val="1"/>
      <w:numFmt w:val="bullet"/>
      <w:lvlText w:val=""/>
      <w:lvlJc w:val="left"/>
      <w:pPr>
        <w:tabs>
          <w:tab w:val="num" w:pos="2880"/>
        </w:tabs>
        <w:ind w:left="2880" w:hanging="360"/>
      </w:pPr>
      <w:rPr>
        <w:rFonts w:ascii="Symbol" w:hAnsi="Symbol" w:hint="default"/>
      </w:rPr>
    </w:lvl>
    <w:lvl w:ilvl="4" w:tplc="93522852" w:tentative="1">
      <w:start w:val="1"/>
      <w:numFmt w:val="bullet"/>
      <w:lvlText w:val=""/>
      <w:lvlJc w:val="left"/>
      <w:pPr>
        <w:tabs>
          <w:tab w:val="num" w:pos="3600"/>
        </w:tabs>
        <w:ind w:left="3600" w:hanging="360"/>
      </w:pPr>
      <w:rPr>
        <w:rFonts w:ascii="Symbol" w:hAnsi="Symbol" w:hint="default"/>
      </w:rPr>
    </w:lvl>
    <w:lvl w:ilvl="5" w:tplc="5D6086BA" w:tentative="1">
      <w:start w:val="1"/>
      <w:numFmt w:val="bullet"/>
      <w:lvlText w:val=""/>
      <w:lvlJc w:val="left"/>
      <w:pPr>
        <w:tabs>
          <w:tab w:val="num" w:pos="4320"/>
        </w:tabs>
        <w:ind w:left="4320" w:hanging="360"/>
      </w:pPr>
      <w:rPr>
        <w:rFonts w:ascii="Symbol" w:hAnsi="Symbol" w:hint="default"/>
      </w:rPr>
    </w:lvl>
    <w:lvl w:ilvl="6" w:tplc="EF6C9BCE" w:tentative="1">
      <w:start w:val="1"/>
      <w:numFmt w:val="bullet"/>
      <w:lvlText w:val=""/>
      <w:lvlJc w:val="left"/>
      <w:pPr>
        <w:tabs>
          <w:tab w:val="num" w:pos="5040"/>
        </w:tabs>
        <w:ind w:left="5040" w:hanging="360"/>
      </w:pPr>
      <w:rPr>
        <w:rFonts w:ascii="Symbol" w:hAnsi="Symbol" w:hint="default"/>
      </w:rPr>
    </w:lvl>
    <w:lvl w:ilvl="7" w:tplc="BE2EA40C" w:tentative="1">
      <w:start w:val="1"/>
      <w:numFmt w:val="bullet"/>
      <w:lvlText w:val=""/>
      <w:lvlJc w:val="left"/>
      <w:pPr>
        <w:tabs>
          <w:tab w:val="num" w:pos="5760"/>
        </w:tabs>
        <w:ind w:left="5760" w:hanging="360"/>
      </w:pPr>
      <w:rPr>
        <w:rFonts w:ascii="Symbol" w:hAnsi="Symbol" w:hint="default"/>
      </w:rPr>
    </w:lvl>
    <w:lvl w:ilvl="8" w:tplc="CB4A948A" w:tentative="1">
      <w:start w:val="1"/>
      <w:numFmt w:val="bullet"/>
      <w:lvlText w:val=""/>
      <w:lvlJc w:val="left"/>
      <w:pPr>
        <w:tabs>
          <w:tab w:val="num" w:pos="6480"/>
        </w:tabs>
        <w:ind w:left="6480" w:hanging="360"/>
      </w:pPr>
      <w:rPr>
        <w:rFonts w:ascii="Symbol" w:hAnsi="Symbol" w:hint="default"/>
      </w:rPr>
    </w:lvl>
  </w:abstractNum>
  <w:num w:numId="1" w16cid:durableId="180165503">
    <w:abstractNumId w:val="1"/>
  </w:num>
  <w:num w:numId="2" w16cid:durableId="2083094451">
    <w:abstractNumId w:val="9"/>
  </w:num>
  <w:num w:numId="3" w16cid:durableId="5207485">
    <w:abstractNumId w:val="17"/>
  </w:num>
  <w:num w:numId="4" w16cid:durableId="1607349619">
    <w:abstractNumId w:val="24"/>
  </w:num>
  <w:num w:numId="5" w16cid:durableId="335232466">
    <w:abstractNumId w:val="22"/>
  </w:num>
  <w:num w:numId="6" w16cid:durableId="286353980">
    <w:abstractNumId w:val="26"/>
  </w:num>
  <w:num w:numId="7" w16cid:durableId="252252333">
    <w:abstractNumId w:val="5"/>
  </w:num>
  <w:num w:numId="8" w16cid:durableId="280186391">
    <w:abstractNumId w:val="36"/>
  </w:num>
  <w:num w:numId="9" w16cid:durableId="1268387127">
    <w:abstractNumId w:val="6"/>
  </w:num>
  <w:num w:numId="10" w16cid:durableId="1307396582">
    <w:abstractNumId w:val="0"/>
  </w:num>
  <w:num w:numId="11" w16cid:durableId="1335953675">
    <w:abstractNumId w:val="27"/>
  </w:num>
  <w:num w:numId="12" w16cid:durableId="227309085">
    <w:abstractNumId w:val="7"/>
  </w:num>
  <w:num w:numId="13" w16cid:durableId="307562430">
    <w:abstractNumId w:val="31"/>
  </w:num>
  <w:num w:numId="14" w16cid:durableId="1190296164">
    <w:abstractNumId w:val="29"/>
  </w:num>
  <w:num w:numId="15" w16cid:durableId="238180779">
    <w:abstractNumId w:val="16"/>
  </w:num>
  <w:num w:numId="16" w16cid:durableId="1282882943">
    <w:abstractNumId w:val="15"/>
  </w:num>
  <w:num w:numId="17" w16cid:durableId="1783919732">
    <w:abstractNumId w:val="3"/>
  </w:num>
  <w:num w:numId="18" w16cid:durableId="1994917622">
    <w:abstractNumId w:val="33"/>
  </w:num>
  <w:num w:numId="19" w16cid:durableId="930045889">
    <w:abstractNumId w:val="21"/>
  </w:num>
  <w:num w:numId="20" w16cid:durableId="1075010653">
    <w:abstractNumId w:val="23"/>
  </w:num>
  <w:num w:numId="21" w16cid:durableId="543445530">
    <w:abstractNumId w:val="30"/>
  </w:num>
  <w:num w:numId="22" w16cid:durableId="1746872761">
    <w:abstractNumId w:val="32"/>
  </w:num>
  <w:num w:numId="23" w16cid:durableId="1069378493">
    <w:abstractNumId w:val="18"/>
  </w:num>
  <w:num w:numId="24" w16cid:durableId="52900005">
    <w:abstractNumId w:val="34"/>
  </w:num>
  <w:num w:numId="25" w16cid:durableId="2002344861">
    <w:abstractNumId w:val="14"/>
  </w:num>
  <w:num w:numId="26" w16cid:durableId="1400860126">
    <w:abstractNumId w:val="35"/>
  </w:num>
  <w:num w:numId="27" w16cid:durableId="981038796">
    <w:abstractNumId w:val="28"/>
  </w:num>
  <w:num w:numId="28" w16cid:durableId="1000542686">
    <w:abstractNumId w:val="11"/>
  </w:num>
  <w:num w:numId="29" w16cid:durableId="656567697">
    <w:abstractNumId w:val="13"/>
  </w:num>
  <w:num w:numId="30" w16cid:durableId="833302517">
    <w:abstractNumId w:val="2"/>
  </w:num>
  <w:num w:numId="31" w16cid:durableId="73165166">
    <w:abstractNumId w:val="10"/>
  </w:num>
  <w:num w:numId="32" w16cid:durableId="1552838490">
    <w:abstractNumId w:val="37"/>
  </w:num>
  <w:num w:numId="33" w16cid:durableId="768962086">
    <w:abstractNumId w:val="4"/>
  </w:num>
  <w:num w:numId="34" w16cid:durableId="1979217556">
    <w:abstractNumId w:val="25"/>
  </w:num>
  <w:num w:numId="35" w16cid:durableId="1880705880">
    <w:abstractNumId w:val="19"/>
  </w:num>
  <w:num w:numId="36" w16cid:durableId="1137918085">
    <w:abstractNumId w:val="8"/>
  </w:num>
  <w:num w:numId="37" w16cid:durableId="2135638217">
    <w:abstractNumId w:val="12"/>
  </w:num>
  <w:num w:numId="38" w16cid:durableId="72707216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130C"/>
    <w:rsid w:val="00001792"/>
    <w:rsid w:val="00003600"/>
    <w:rsid w:val="00004F93"/>
    <w:rsid w:val="0000533D"/>
    <w:rsid w:val="000067AA"/>
    <w:rsid w:val="000069FF"/>
    <w:rsid w:val="00006E96"/>
    <w:rsid w:val="00010BA8"/>
    <w:rsid w:val="00012250"/>
    <w:rsid w:val="00014DFA"/>
    <w:rsid w:val="00015C79"/>
    <w:rsid w:val="00015CFA"/>
    <w:rsid w:val="0001609F"/>
    <w:rsid w:val="00016113"/>
    <w:rsid w:val="00020D3E"/>
    <w:rsid w:val="00021B78"/>
    <w:rsid w:val="000234FD"/>
    <w:rsid w:val="00023B93"/>
    <w:rsid w:val="00024C7D"/>
    <w:rsid w:val="0002528D"/>
    <w:rsid w:val="00025EA2"/>
    <w:rsid w:val="0002626B"/>
    <w:rsid w:val="000265A9"/>
    <w:rsid w:val="00032630"/>
    <w:rsid w:val="0003284E"/>
    <w:rsid w:val="000337D5"/>
    <w:rsid w:val="00033A08"/>
    <w:rsid w:val="0003514C"/>
    <w:rsid w:val="000357A0"/>
    <w:rsid w:val="00035D86"/>
    <w:rsid w:val="0003611C"/>
    <w:rsid w:val="0003620C"/>
    <w:rsid w:val="000376CB"/>
    <w:rsid w:val="00037B4E"/>
    <w:rsid w:val="00037E91"/>
    <w:rsid w:val="000406DA"/>
    <w:rsid w:val="00041B8E"/>
    <w:rsid w:val="00042CC5"/>
    <w:rsid w:val="0004346F"/>
    <w:rsid w:val="00044879"/>
    <w:rsid w:val="00045418"/>
    <w:rsid w:val="00045D97"/>
    <w:rsid w:val="00046101"/>
    <w:rsid w:val="00046E81"/>
    <w:rsid w:val="000478F6"/>
    <w:rsid w:val="00050AC6"/>
    <w:rsid w:val="00051481"/>
    <w:rsid w:val="00051F66"/>
    <w:rsid w:val="000556C7"/>
    <w:rsid w:val="000573DD"/>
    <w:rsid w:val="000615D8"/>
    <w:rsid w:val="00062543"/>
    <w:rsid w:val="00063E88"/>
    <w:rsid w:val="00064B79"/>
    <w:rsid w:val="00065395"/>
    <w:rsid w:val="00065DB3"/>
    <w:rsid w:val="0006619A"/>
    <w:rsid w:val="00066E36"/>
    <w:rsid w:val="000718AF"/>
    <w:rsid w:val="00071E48"/>
    <w:rsid w:val="000732BC"/>
    <w:rsid w:val="00073F2B"/>
    <w:rsid w:val="00074F1E"/>
    <w:rsid w:val="00077205"/>
    <w:rsid w:val="000800ED"/>
    <w:rsid w:val="00081866"/>
    <w:rsid w:val="0008195A"/>
    <w:rsid w:val="000831E4"/>
    <w:rsid w:val="00083B71"/>
    <w:rsid w:val="00083E8C"/>
    <w:rsid w:val="00083EA1"/>
    <w:rsid w:val="00084510"/>
    <w:rsid w:val="00086F93"/>
    <w:rsid w:val="00091213"/>
    <w:rsid w:val="00091431"/>
    <w:rsid w:val="00092D4B"/>
    <w:rsid w:val="00092D5B"/>
    <w:rsid w:val="00095A67"/>
    <w:rsid w:val="0009648A"/>
    <w:rsid w:val="000A0EA9"/>
    <w:rsid w:val="000A15D0"/>
    <w:rsid w:val="000A1B07"/>
    <w:rsid w:val="000A22E9"/>
    <w:rsid w:val="000A39D7"/>
    <w:rsid w:val="000A413A"/>
    <w:rsid w:val="000A475B"/>
    <w:rsid w:val="000A5162"/>
    <w:rsid w:val="000A664B"/>
    <w:rsid w:val="000B038D"/>
    <w:rsid w:val="000B0ACD"/>
    <w:rsid w:val="000B19F1"/>
    <w:rsid w:val="000B1AA2"/>
    <w:rsid w:val="000B1C66"/>
    <w:rsid w:val="000B1D1B"/>
    <w:rsid w:val="000B2AC8"/>
    <w:rsid w:val="000B446D"/>
    <w:rsid w:val="000B556A"/>
    <w:rsid w:val="000C2DD4"/>
    <w:rsid w:val="000C4180"/>
    <w:rsid w:val="000C4C14"/>
    <w:rsid w:val="000C770E"/>
    <w:rsid w:val="000C794E"/>
    <w:rsid w:val="000C7ACE"/>
    <w:rsid w:val="000C7DC0"/>
    <w:rsid w:val="000C7F81"/>
    <w:rsid w:val="000D18F0"/>
    <w:rsid w:val="000D1B25"/>
    <w:rsid w:val="000D1FE0"/>
    <w:rsid w:val="000D2BB6"/>
    <w:rsid w:val="000D3B43"/>
    <w:rsid w:val="000D3DF1"/>
    <w:rsid w:val="000D441C"/>
    <w:rsid w:val="000D4789"/>
    <w:rsid w:val="000D5D6A"/>
    <w:rsid w:val="000D5F55"/>
    <w:rsid w:val="000E04EE"/>
    <w:rsid w:val="000E26D8"/>
    <w:rsid w:val="000E2DD3"/>
    <w:rsid w:val="000E3940"/>
    <w:rsid w:val="000E5767"/>
    <w:rsid w:val="000E71C4"/>
    <w:rsid w:val="000E7844"/>
    <w:rsid w:val="000F0012"/>
    <w:rsid w:val="000F21FB"/>
    <w:rsid w:val="000F30EF"/>
    <w:rsid w:val="000F31FA"/>
    <w:rsid w:val="000F3B1D"/>
    <w:rsid w:val="000F3FEA"/>
    <w:rsid w:val="000F4CC5"/>
    <w:rsid w:val="000F54BA"/>
    <w:rsid w:val="000F6509"/>
    <w:rsid w:val="000F7169"/>
    <w:rsid w:val="000F788C"/>
    <w:rsid w:val="00101A4D"/>
    <w:rsid w:val="00101CFA"/>
    <w:rsid w:val="001020BD"/>
    <w:rsid w:val="00102405"/>
    <w:rsid w:val="00103627"/>
    <w:rsid w:val="00104AA7"/>
    <w:rsid w:val="00105552"/>
    <w:rsid w:val="001112FC"/>
    <w:rsid w:val="00111387"/>
    <w:rsid w:val="00111D4F"/>
    <w:rsid w:val="00111E8D"/>
    <w:rsid w:val="0011283B"/>
    <w:rsid w:val="0011286C"/>
    <w:rsid w:val="001143F0"/>
    <w:rsid w:val="00114DF6"/>
    <w:rsid w:val="0011521C"/>
    <w:rsid w:val="00116171"/>
    <w:rsid w:val="00116506"/>
    <w:rsid w:val="00116893"/>
    <w:rsid w:val="0012094B"/>
    <w:rsid w:val="00120F2E"/>
    <w:rsid w:val="0012289D"/>
    <w:rsid w:val="0012331B"/>
    <w:rsid w:val="0012510C"/>
    <w:rsid w:val="001276AC"/>
    <w:rsid w:val="00127CD4"/>
    <w:rsid w:val="0013051C"/>
    <w:rsid w:val="00130714"/>
    <w:rsid w:val="0013279E"/>
    <w:rsid w:val="001335A0"/>
    <w:rsid w:val="00135841"/>
    <w:rsid w:val="00135A25"/>
    <w:rsid w:val="00135A80"/>
    <w:rsid w:val="00136453"/>
    <w:rsid w:val="00137F96"/>
    <w:rsid w:val="00142EAA"/>
    <w:rsid w:val="00142F3A"/>
    <w:rsid w:val="00142F79"/>
    <w:rsid w:val="00144660"/>
    <w:rsid w:val="001446A0"/>
    <w:rsid w:val="001449AC"/>
    <w:rsid w:val="00145271"/>
    <w:rsid w:val="0014571E"/>
    <w:rsid w:val="00150141"/>
    <w:rsid w:val="00150788"/>
    <w:rsid w:val="00151336"/>
    <w:rsid w:val="00151AAB"/>
    <w:rsid w:val="00151C18"/>
    <w:rsid w:val="00153F26"/>
    <w:rsid w:val="001561C7"/>
    <w:rsid w:val="00157CF2"/>
    <w:rsid w:val="00162673"/>
    <w:rsid w:val="0016326D"/>
    <w:rsid w:val="00163D42"/>
    <w:rsid w:val="00163E53"/>
    <w:rsid w:val="00165DC5"/>
    <w:rsid w:val="0016692A"/>
    <w:rsid w:val="0016786C"/>
    <w:rsid w:val="00167AAE"/>
    <w:rsid w:val="00171596"/>
    <w:rsid w:val="001715B6"/>
    <w:rsid w:val="00172677"/>
    <w:rsid w:val="001727A5"/>
    <w:rsid w:val="00172AA7"/>
    <w:rsid w:val="00173527"/>
    <w:rsid w:val="0017589E"/>
    <w:rsid w:val="001763A1"/>
    <w:rsid w:val="00176E5F"/>
    <w:rsid w:val="00177D8F"/>
    <w:rsid w:val="00181D6D"/>
    <w:rsid w:val="00181F67"/>
    <w:rsid w:val="0018339C"/>
    <w:rsid w:val="00183492"/>
    <w:rsid w:val="00183676"/>
    <w:rsid w:val="001839A1"/>
    <w:rsid w:val="0018659C"/>
    <w:rsid w:val="00186C83"/>
    <w:rsid w:val="00186F79"/>
    <w:rsid w:val="0019062D"/>
    <w:rsid w:val="00190B01"/>
    <w:rsid w:val="00191DDA"/>
    <w:rsid w:val="0019299E"/>
    <w:rsid w:val="00193175"/>
    <w:rsid w:val="00193551"/>
    <w:rsid w:val="00193B57"/>
    <w:rsid w:val="00195D22"/>
    <w:rsid w:val="001967D6"/>
    <w:rsid w:val="00197DB0"/>
    <w:rsid w:val="001A2AA5"/>
    <w:rsid w:val="001A4412"/>
    <w:rsid w:val="001A4F1F"/>
    <w:rsid w:val="001A66A9"/>
    <w:rsid w:val="001B0F1E"/>
    <w:rsid w:val="001B145F"/>
    <w:rsid w:val="001B4B6E"/>
    <w:rsid w:val="001B4DF2"/>
    <w:rsid w:val="001B4F1C"/>
    <w:rsid w:val="001B6943"/>
    <w:rsid w:val="001B6DE9"/>
    <w:rsid w:val="001B6F8B"/>
    <w:rsid w:val="001C0793"/>
    <w:rsid w:val="001C3E31"/>
    <w:rsid w:val="001C475C"/>
    <w:rsid w:val="001C782D"/>
    <w:rsid w:val="001D0375"/>
    <w:rsid w:val="001D0B7B"/>
    <w:rsid w:val="001D2F64"/>
    <w:rsid w:val="001D32FD"/>
    <w:rsid w:val="001D400D"/>
    <w:rsid w:val="001D4CB4"/>
    <w:rsid w:val="001D740C"/>
    <w:rsid w:val="001E0346"/>
    <w:rsid w:val="001E04EA"/>
    <w:rsid w:val="001E0E4F"/>
    <w:rsid w:val="001E1401"/>
    <w:rsid w:val="001E47A8"/>
    <w:rsid w:val="001E4A7E"/>
    <w:rsid w:val="001E72DD"/>
    <w:rsid w:val="001E7EC0"/>
    <w:rsid w:val="001F0254"/>
    <w:rsid w:val="001F0A77"/>
    <w:rsid w:val="001F2D33"/>
    <w:rsid w:val="001F3342"/>
    <w:rsid w:val="001F3932"/>
    <w:rsid w:val="001F5094"/>
    <w:rsid w:val="001F6FD6"/>
    <w:rsid w:val="00200205"/>
    <w:rsid w:val="00201D8D"/>
    <w:rsid w:val="00202F2E"/>
    <w:rsid w:val="002034FA"/>
    <w:rsid w:val="00203521"/>
    <w:rsid w:val="00205086"/>
    <w:rsid w:val="00206310"/>
    <w:rsid w:val="00206552"/>
    <w:rsid w:val="00206B43"/>
    <w:rsid w:val="00207E72"/>
    <w:rsid w:val="00210E73"/>
    <w:rsid w:val="00212116"/>
    <w:rsid w:val="002129E8"/>
    <w:rsid w:val="00212BCC"/>
    <w:rsid w:val="002131BF"/>
    <w:rsid w:val="00213377"/>
    <w:rsid w:val="002154FF"/>
    <w:rsid w:val="00221541"/>
    <w:rsid w:val="00221FD4"/>
    <w:rsid w:val="00223B2E"/>
    <w:rsid w:val="00223B8D"/>
    <w:rsid w:val="00230712"/>
    <w:rsid w:val="00230BD8"/>
    <w:rsid w:val="00232894"/>
    <w:rsid w:val="002328AE"/>
    <w:rsid w:val="002328D7"/>
    <w:rsid w:val="002342A7"/>
    <w:rsid w:val="00234FF5"/>
    <w:rsid w:val="002350C1"/>
    <w:rsid w:val="00235196"/>
    <w:rsid w:val="00236FCA"/>
    <w:rsid w:val="0023719E"/>
    <w:rsid w:val="002424AB"/>
    <w:rsid w:val="00242E54"/>
    <w:rsid w:val="00242FAB"/>
    <w:rsid w:val="0024457B"/>
    <w:rsid w:val="002445DE"/>
    <w:rsid w:val="00245020"/>
    <w:rsid w:val="002455E2"/>
    <w:rsid w:val="002458A4"/>
    <w:rsid w:val="00246FF8"/>
    <w:rsid w:val="002473AF"/>
    <w:rsid w:val="00247B77"/>
    <w:rsid w:val="00248B2C"/>
    <w:rsid w:val="00250ADB"/>
    <w:rsid w:val="00250CDE"/>
    <w:rsid w:val="00251453"/>
    <w:rsid w:val="00252AD4"/>
    <w:rsid w:val="00253DF3"/>
    <w:rsid w:val="00253E37"/>
    <w:rsid w:val="0025519B"/>
    <w:rsid w:val="00256957"/>
    <w:rsid w:val="002579A7"/>
    <w:rsid w:val="00257D94"/>
    <w:rsid w:val="00257E4E"/>
    <w:rsid w:val="00262EE9"/>
    <w:rsid w:val="002636C5"/>
    <w:rsid w:val="00263C36"/>
    <w:rsid w:val="00263EC1"/>
    <w:rsid w:val="00265939"/>
    <w:rsid w:val="0026634C"/>
    <w:rsid w:val="002678B7"/>
    <w:rsid w:val="00271018"/>
    <w:rsid w:val="00272140"/>
    <w:rsid w:val="00272F95"/>
    <w:rsid w:val="0027446E"/>
    <w:rsid w:val="00276F0F"/>
    <w:rsid w:val="00280B9C"/>
    <w:rsid w:val="00280D2A"/>
    <w:rsid w:val="00280FE1"/>
    <w:rsid w:val="00282C0F"/>
    <w:rsid w:val="0028319D"/>
    <w:rsid w:val="0028399F"/>
    <w:rsid w:val="00284431"/>
    <w:rsid w:val="002862DE"/>
    <w:rsid w:val="002869BA"/>
    <w:rsid w:val="002902BD"/>
    <w:rsid w:val="00290C62"/>
    <w:rsid w:val="00290CA4"/>
    <w:rsid w:val="00290CBB"/>
    <w:rsid w:val="002912D2"/>
    <w:rsid w:val="00292114"/>
    <w:rsid w:val="00292E97"/>
    <w:rsid w:val="002936CB"/>
    <w:rsid w:val="00295864"/>
    <w:rsid w:val="00295D1A"/>
    <w:rsid w:val="00295EEE"/>
    <w:rsid w:val="00296404"/>
    <w:rsid w:val="002A0B3D"/>
    <w:rsid w:val="002A2CBF"/>
    <w:rsid w:val="002A4245"/>
    <w:rsid w:val="002B0FBC"/>
    <w:rsid w:val="002B11D6"/>
    <w:rsid w:val="002B1445"/>
    <w:rsid w:val="002B20D8"/>
    <w:rsid w:val="002B29F0"/>
    <w:rsid w:val="002B3258"/>
    <w:rsid w:val="002B377F"/>
    <w:rsid w:val="002B3D23"/>
    <w:rsid w:val="002B5208"/>
    <w:rsid w:val="002B54CC"/>
    <w:rsid w:val="002B61EE"/>
    <w:rsid w:val="002B634C"/>
    <w:rsid w:val="002B69EB"/>
    <w:rsid w:val="002B6A54"/>
    <w:rsid w:val="002B7CA9"/>
    <w:rsid w:val="002C1E7C"/>
    <w:rsid w:val="002C6537"/>
    <w:rsid w:val="002C7629"/>
    <w:rsid w:val="002D1577"/>
    <w:rsid w:val="002D2764"/>
    <w:rsid w:val="002D2DC0"/>
    <w:rsid w:val="002D32B8"/>
    <w:rsid w:val="002D407A"/>
    <w:rsid w:val="002D58D9"/>
    <w:rsid w:val="002D5B0D"/>
    <w:rsid w:val="002D7296"/>
    <w:rsid w:val="002D73A6"/>
    <w:rsid w:val="002D74AA"/>
    <w:rsid w:val="002E06ED"/>
    <w:rsid w:val="002E0BA4"/>
    <w:rsid w:val="002E2622"/>
    <w:rsid w:val="002E28FD"/>
    <w:rsid w:val="002E3189"/>
    <w:rsid w:val="002E324D"/>
    <w:rsid w:val="002E60AD"/>
    <w:rsid w:val="002E7790"/>
    <w:rsid w:val="002E7DEF"/>
    <w:rsid w:val="002F278E"/>
    <w:rsid w:val="002F41C1"/>
    <w:rsid w:val="002F700D"/>
    <w:rsid w:val="002F732E"/>
    <w:rsid w:val="002F7C32"/>
    <w:rsid w:val="0030007F"/>
    <w:rsid w:val="0030301D"/>
    <w:rsid w:val="00303835"/>
    <w:rsid w:val="00304310"/>
    <w:rsid w:val="00305D26"/>
    <w:rsid w:val="0030724F"/>
    <w:rsid w:val="00310975"/>
    <w:rsid w:val="003115A7"/>
    <w:rsid w:val="003121FE"/>
    <w:rsid w:val="00312490"/>
    <w:rsid w:val="00312F73"/>
    <w:rsid w:val="00313D4B"/>
    <w:rsid w:val="003141C9"/>
    <w:rsid w:val="0031450B"/>
    <w:rsid w:val="0031572E"/>
    <w:rsid w:val="00315791"/>
    <w:rsid w:val="00316A63"/>
    <w:rsid w:val="00317A95"/>
    <w:rsid w:val="00317D8A"/>
    <w:rsid w:val="0032229F"/>
    <w:rsid w:val="00322B0F"/>
    <w:rsid w:val="003240CF"/>
    <w:rsid w:val="00324DFE"/>
    <w:rsid w:val="003253A3"/>
    <w:rsid w:val="00326015"/>
    <w:rsid w:val="003274C0"/>
    <w:rsid w:val="00327787"/>
    <w:rsid w:val="0033086A"/>
    <w:rsid w:val="00330A5D"/>
    <w:rsid w:val="00331263"/>
    <w:rsid w:val="0033182E"/>
    <w:rsid w:val="003318A4"/>
    <w:rsid w:val="00332B93"/>
    <w:rsid w:val="00333503"/>
    <w:rsid w:val="00333E71"/>
    <w:rsid w:val="0033435C"/>
    <w:rsid w:val="00336540"/>
    <w:rsid w:val="003368DA"/>
    <w:rsid w:val="00336C9A"/>
    <w:rsid w:val="00337BDF"/>
    <w:rsid w:val="0034093E"/>
    <w:rsid w:val="00343540"/>
    <w:rsid w:val="00343587"/>
    <w:rsid w:val="00345873"/>
    <w:rsid w:val="00346060"/>
    <w:rsid w:val="00346460"/>
    <w:rsid w:val="003511CB"/>
    <w:rsid w:val="003516D7"/>
    <w:rsid w:val="00351D93"/>
    <w:rsid w:val="0035282C"/>
    <w:rsid w:val="00352F5E"/>
    <w:rsid w:val="00353A07"/>
    <w:rsid w:val="00353A66"/>
    <w:rsid w:val="00353ED8"/>
    <w:rsid w:val="003540D9"/>
    <w:rsid w:val="003571B4"/>
    <w:rsid w:val="00357DE3"/>
    <w:rsid w:val="00362884"/>
    <w:rsid w:val="003629C7"/>
    <w:rsid w:val="00363C45"/>
    <w:rsid w:val="00363CD7"/>
    <w:rsid w:val="00364544"/>
    <w:rsid w:val="00365998"/>
    <w:rsid w:val="0036675E"/>
    <w:rsid w:val="00367338"/>
    <w:rsid w:val="00370C5F"/>
    <w:rsid w:val="00370F22"/>
    <w:rsid w:val="003712EB"/>
    <w:rsid w:val="00372006"/>
    <w:rsid w:val="0037276B"/>
    <w:rsid w:val="00372A41"/>
    <w:rsid w:val="00375858"/>
    <w:rsid w:val="0037635B"/>
    <w:rsid w:val="00376A06"/>
    <w:rsid w:val="00376F10"/>
    <w:rsid w:val="00377B5A"/>
    <w:rsid w:val="00382697"/>
    <w:rsid w:val="00383AB9"/>
    <w:rsid w:val="00384F4D"/>
    <w:rsid w:val="00390261"/>
    <w:rsid w:val="003920B5"/>
    <w:rsid w:val="00396212"/>
    <w:rsid w:val="00396E57"/>
    <w:rsid w:val="003979CD"/>
    <w:rsid w:val="003A0E11"/>
    <w:rsid w:val="003A1A86"/>
    <w:rsid w:val="003A31AA"/>
    <w:rsid w:val="003A3F21"/>
    <w:rsid w:val="003A5DAB"/>
    <w:rsid w:val="003A6275"/>
    <w:rsid w:val="003A6926"/>
    <w:rsid w:val="003A6ADB"/>
    <w:rsid w:val="003A74E3"/>
    <w:rsid w:val="003B0384"/>
    <w:rsid w:val="003B08CB"/>
    <w:rsid w:val="003B0FB8"/>
    <w:rsid w:val="003B3306"/>
    <w:rsid w:val="003B3697"/>
    <w:rsid w:val="003B5B94"/>
    <w:rsid w:val="003B67A8"/>
    <w:rsid w:val="003B68DD"/>
    <w:rsid w:val="003B7385"/>
    <w:rsid w:val="003B7433"/>
    <w:rsid w:val="003C2001"/>
    <w:rsid w:val="003C33F6"/>
    <w:rsid w:val="003C40BB"/>
    <w:rsid w:val="003C4D4E"/>
    <w:rsid w:val="003D2C6A"/>
    <w:rsid w:val="003D3489"/>
    <w:rsid w:val="003D39E8"/>
    <w:rsid w:val="003D496E"/>
    <w:rsid w:val="003D60C1"/>
    <w:rsid w:val="003D65AE"/>
    <w:rsid w:val="003D7B61"/>
    <w:rsid w:val="003D7C65"/>
    <w:rsid w:val="003E1D35"/>
    <w:rsid w:val="003E2150"/>
    <w:rsid w:val="003E3D67"/>
    <w:rsid w:val="003E4230"/>
    <w:rsid w:val="003E479E"/>
    <w:rsid w:val="003E5604"/>
    <w:rsid w:val="003E56D5"/>
    <w:rsid w:val="003E5DDF"/>
    <w:rsid w:val="003E6188"/>
    <w:rsid w:val="003E7277"/>
    <w:rsid w:val="003F011E"/>
    <w:rsid w:val="003F07F0"/>
    <w:rsid w:val="003F1AAA"/>
    <w:rsid w:val="003F1D4A"/>
    <w:rsid w:val="003F271F"/>
    <w:rsid w:val="003F42DA"/>
    <w:rsid w:val="003F4CA2"/>
    <w:rsid w:val="003F52B7"/>
    <w:rsid w:val="003F5D47"/>
    <w:rsid w:val="003F5DE1"/>
    <w:rsid w:val="003F65E0"/>
    <w:rsid w:val="003F78B3"/>
    <w:rsid w:val="004007AD"/>
    <w:rsid w:val="00400811"/>
    <w:rsid w:val="004019D5"/>
    <w:rsid w:val="004034D9"/>
    <w:rsid w:val="004036F0"/>
    <w:rsid w:val="00403F2D"/>
    <w:rsid w:val="004051B7"/>
    <w:rsid w:val="00405F10"/>
    <w:rsid w:val="0040611B"/>
    <w:rsid w:val="00406865"/>
    <w:rsid w:val="00410DB2"/>
    <w:rsid w:val="004121D6"/>
    <w:rsid w:val="00412BE6"/>
    <w:rsid w:val="004131DF"/>
    <w:rsid w:val="00413272"/>
    <w:rsid w:val="00414A34"/>
    <w:rsid w:val="00416305"/>
    <w:rsid w:val="00416F58"/>
    <w:rsid w:val="004175D0"/>
    <w:rsid w:val="00417AC8"/>
    <w:rsid w:val="004208FB"/>
    <w:rsid w:val="00420963"/>
    <w:rsid w:val="00420E13"/>
    <w:rsid w:val="00423E48"/>
    <w:rsid w:val="00423EB9"/>
    <w:rsid w:val="00427688"/>
    <w:rsid w:val="004328A9"/>
    <w:rsid w:val="004335B7"/>
    <w:rsid w:val="00434388"/>
    <w:rsid w:val="00434A50"/>
    <w:rsid w:val="00434D2D"/>
    <w:rsid w:val="00437188"/>
    <w:rsid w:val="004432C5"/>
    <w:rsid w:val="00443874"/>
    <w:rsid w:val="0044477F"/>
    <w:rsid w:val="004449C6"/>
    <w:rsid w:val="0044575F"/>
    <w:rsid w:val="00445D8D"/>
    <w:rsid w:val="004500E0"/>
    <w:rsid w:val="00450F89"/>
    <w:rsid w:val="004518C6"/>
    <w:rsid w:val="00452F37"/>
    <w:rsid w:val="00453B93"/>
    <w:rsid w:val="00453F34"/>
    <w:rsid w:val="004543C1"/>
    <w:rsid w:val="00454950"/>
    <w:rsid w:val="004553B5"/>
    <w:rsid w:val="00456387"/>
    <w:rsid w:val="004611B7"/>
    <w:rsid w:val="004617C7"/>
    <w:rsid w:val="00462116"/>
    <w:rsid w:val="004628DE"/>
    <w:rsid w:val="0046318D"/>
    <w:rsid w:val="0046476E"/>
    <w:rsid w:val="004649B9"/>
    <w:rsid w:val="00465BE7"/>
    <w:rsid w:val="004666C0"/>
    <w:rsid w:val="0046682E"/>
    <w:rsid w:val="00472762"/>
    <w:rsid w:val="00472AD6"/>
    <w:rsid w:val="00473950"/>
    <w:rsid w:val="00474FDB"/>
    <w:rsid w:val="00476C56"/>
    <w:rsid w:val="00476F36"/>
    <w:rsid w:val="00477616"/>
    <w:rsid w:val="00477F25"/>
    <w:rsid w:val="00482CC7"/>
    <w:rsid w:val="00483175"/>
    <w:rsid w:val="004831BE"/>
    <w:rsid w:val="0048391F"/>
    <w:rsid w:val="0048427B"/>
    <w:rsid w:val="00486773"/>
    <w:rsid w:val="00490499"/>
    <w:rsid w:val="00490555"/>
    <w:rsid w:val="00491E47"/>
    <w:rsid w:val="00492064"/>
    <w:rsid w:val="00493E4E"/>
    <w:rsid w:val="0049589A"/>
    <w:rsid w:val="00495FE4"/>
    <w:rsid w:val="004960A4"/>
    <w:rsid w:val="0049653A"/>
    <w:rsid w:val="004A0FDE"/>
    <w:rsid w:val="004A1AD9"/>
    <w:rsid w:val="004A35A8"/>
    <w:rsid w:val="004A51DA"/>
    <w:rsid w:val="004A5659"/>
    <w:rsid w:val="004A5823"/>
    <w:rsid w:val="004A6EF8"/>
    <w:rsid w:val="004B0391"/>
    <w:rsid w:val="004B0783"/>
    <w:rsid w:val="004B3ACE"/>
    <w:rsid w:val="004B4241"/>
    <w:rsid w:val="004B4787"/>
    <w:rsid w:val="004B4BDA"/>
    <w:rsid w:val="004B4D73"/>
    <w:rsid w:val="004B4F17"/>
    <w:rsid w:val="004B5665"/>
    <w:rsid w:val="004B636C"/>
    <w:rsid w:val="004B6A87"/>
    <w:rsid w:val="004B74CD"/>
    <w:rsid w:val="004C055B"/>
    <w:rsid w:val="004C0DF0"/>
    <w:rsid w:val="004C1C0B"/>
    <w:rsid w:val="004C2A5A"/>
    <w:rsid w:val="004C2CF9"/>
    <w:rsid w:val="004C2F74"/>
    <w:rsid w:val="004C401B"/>
    <w:rsid w:val="004C4E60"/>
    <w:rsid w:val="004C55CA"/>
    <w:rsid w:val="004C5DAC"/>
    <w:rsid w:val="004C6A83"/>
    <w:rsid w:val="004C6DB9"/>
    <w:rsid w:val="004C7AD3"/>
    <w:rsid w:val="004D035E"/>
    <w:rsid w:val="004D544F"/>
    <w:rsid w:val="004D5F9B"/>
    <w:rsid w:val="004D6B2E"/>
    <w:rsid w:val="004D6C65"/>
    <w:rsid w:val="004D7E53"/>
    <w:rsid w:val="004E1EC6"/>
    <w:rsid w:val="004E24C3"/>
    <w:rsid w:val="004E2F71"/>
    <w:rsid w:val="004E4350"/>
    <w:rsid w:val="004E45D4"/>
    <w:rsid w:val="004E49DD"/>
    <w:rsid w:val="004E4EB8"/>
    <w:rsid w:val="004E555D"/>
    <w:rsid w:val="004E5E2E"/>
    <w:rsid w:val="004E62C4"/>
    <w:rsid w:val="004F0575"/>
    <w:rsid w:val="004F0B08"/>
    <w:rsid w:val="004F1227"/>
    <w:rsid w:val="004F2007"/>
    <w:rsid w:val="004F2423"/>
    <w:rsid w:val="004F3F26"/>
    <w:rsid w:val="004F42D2"/>
    <w:rsid w:val="00500336"/>
    <w:rsid w:val="00500929"/>
    <w:rsid w:val="00504914"/>
    <w:rsid w:val="00504916"/>
    <w:rsid w:val="00506844"/>
    <w:rsid w:val="00507D30"/>
    <w:rsid w:val="00510612"/>
    <w:rsid w:val="005109FF"/>
    <w:rsid w:val="00510EAF"/>
    <w:rsid w:val="005113ED"/>
    <w:rsid w:val="00512E8C"/>
    <w:rsid w:val="00513CAF"/>
    <w:rsid w:val="00513FCE"/>
    <w:rsid w:val="00514034"/>
    <w:rsid w:val="0052035B"/>
    <w:rsid w:val="00520510"/>
    <w:rsid w:val="00521609"/>
    <w:rsid w:val="0052247B"/>
    <w:rsid w:val="00524EEC"/>
    <w:rsid w:val="005250D3"/>
    <w:rsid w:val="00525531"/>
    <w:rsid w:val="0052757D"/>
    <w:rsid w:val="005332ED"/>
    <w:rsid w:val="00533583"/>
    <w:rsid w:val="005348BC"/>
    <w:rsid w:val="005359B8"/>
    <w:rsid w:val="00537450"/>
    <w:rsid w:val="00537784"/>
    <w:rsid w:val="00542362"/>
    <w:rsid w:val="00542874"/>
    <w:rsid w:val="00543312"/>
    <w:rsid w:val="00543640"/>
    <w:rsid w:val="00543F11"/>
    <w:rsid w:val="00544BB3"/>
    <w:rsid w:val="00544C63"/>
    <w:rsid w:val="005477B7"/>
    <w:rsid w:val="0055291D"/>
    <w:rsid w:val="00552B39"/>
    <w:rsid w:val="00552C8D"/>
    <w:rsid w:val="00553CDE"/>
    <w:rsid w:val="005554DC"/>
    <w:rsid w:val="00555CF0"/>
    <w:rsid w:val="00556F95"/>
    <w:rsid w:val="005571BD"/>
    <w:rsid w:val="005576FA"/>
    <w:rsid w:val="00560F53"/>
    <w:rsid w:val="00561DCC"/>
    <w:rsid w:val="00562F44"/>
    <w:rsid w:val="005639C7"/>
    <w:rsid w:val="00563CBE"/>
    <w:rsid w:val="00564102"/>
    <w:rsid w:val="005649AF"/>
    <w:rsid w:val="00564AE0"/>
    <w:rsid w:val="005650DB"/>
    <w:rsid w:val="00565942"/>
    <w:rsid w:val="00566051"/>
    <w:rsid w:val="00566B7B"/>
    <w:rsid w:val="00571F92"/>
    <w:rsid w:val="0057213F"/>
    <w:rsid w:val="00572998"/>
    <w:rsid w:val="005731A1"/>
    <w:rsid w:val="00573547"/>
    <w:rsid w:val="00573BF6"/>
    <w:rsid w:val="00574C00"/>
    <w:rsid w:val="005766C1"/>
    <w:rsid w:val="00576C08"/>
    <w:rsid w:val="00577215"/>
    <w:rsid w:val="005804C1"/>
    <w:rsid w:val="00581525"/>
    <w:rsid w:val="0058155C"/>
    <w:rsid w:val="00581F3E"/>
    <w:rsid w:val="0058207B"/>
    <w:rsid w:val="00586845"/>
    <w:rsid w:val="00586B41"/>
    <w:rsid w:val="00586E30"/>
    <w:rsid w:val="005876C5"/>
    <w:rsid w:val="00590D94"/>
    <w:rsid w:val="00590E8D"/>
    <w:rsid w:val="00591CA7"/>
    <w:rsid w:val="00594581"/>
    <w:rsid w:val="00594C09"/>
    <w:rsid w:val="00595056"/>
    <w:rsid w:val="0059594F"/>
    <w:rsid w:val="00596253"/>
    <w:rsid w:val="005A0BE4"/>
    <w:rsid w:val="005A2581"/>
    <w:rsid w:val="005A2A70"/>
    <w:rsid w:val="005A377E"/>
    <w:rsid w:val="005A3A38"/>
    <w:rsid w:val="005A5BD4"/>
    <w:rsid w:val="005A5DDD"/>
    <w:rsid w:val="005B0BCC"/>
    <w:rsid w:val="005B3657"/>
    <w:rsid w:val="005B4C93"/>
    <w:rsid w:val="005C0BEC"/>
    <w:rsid w:val="005C25DE"/>
    <w:rsid w:val="005C3E89"/>
    <w:rsid w:val="005C3FC5"/>
    <w:rsid w:val="005C4EE3"/>
    <w:rsid w:val="005C547F"/>
    <w:rsid w:val="005C6858"/>
    <w:rsid w:val="005C7E7F"/>
    <w:rsid w:val="005D1469"/>
    <w:rsid w:val="005D1835"/>
    <w:rsid w:val="005D233A"/>
    <w:rsid w:val="005D3152"/>
    <w:rsid w:val="005D650F"/>
    <w:rsid w:val="005D71B3"/>
    <w:rsid w:val="005D7561"/>
    <w:rsid w:val="005E03F0"/>
    <w:rsid w:val="005E0764"/>
    <w:rsid w:val="005E1301"/>
    <w:rsid w:val="005E1703"/>
    <w:rsid w:val="005E3096"/>
    <w:rsid w:val="005E3CD4"/>
    <w:rsid w:val="005E4907"/>
    <w:rsid w:val="005E607E"/>
    <w:rsid w:val="005F0B42"/>
    <w:rsid w:val="005F1BC0"/>
    <w:rsid w:val="005F2A73"/>
    <w:rsid w:val="005F3694"/>
    <w:rsid w:val="005F3778"/>
    <w:rsid w:val="005F4993"/>
    <w:rsid w:val="005F511B"/>
    <w:rsid w:val="005F5524"/>
    <w:rsid w:val="005F79CD"/>
    <w:rsid w:val="006008D4"/>
    <w:rsid w:val="0060123C"/>
    <w:rsid w:val="0060165A"/>
    <w:rsid w:val="00601EE5"/>
    <w:rsid w:val="00601FEE"/>
    <w:rsid w:val="00602C68"/>
    <w:rsid w:val="00605611"/>
    <w:rsid w:val="0060646F"/>
    <w:rsid w:val="006067C3"/>
    <w:rsid w:val="006101B9"/>
    <w:rsid w:val="00610F36"/>
    <w:rsid w:val="0061103B"/>
    <w:rsid w:val="006113DC"/>
    <w:rsid w:val="0061433B"/>
    <w:rsid w:val="00614813"/>
    <w:rsid w:val="00615968"/>
    <w:rsid w:val="00616740"/>
    <w:rsid w:val="0061796F"/>
    <w:rsid w:val="00617D5F"/>
    <w:rsid w:val="0062392E"/>
    <w:rsid w:val="00625B4B"/>
    <w:rsid w:val="00625F38"/>
    <w:rsid w:val="006272AD"/>
    <w:rsid w:val="00627679"/>
    <w:rsid w:val="00630D1C"/>
    <w:rsid w:val="00634B72"/>
    <w:rsid w:val="00636150"/>
    <w:rsid w:val="00641599"/>
    <w:rsid w:val="00642AD4"/>
    <w:rsid w:val="006434C8"/>
    <w:rsid w:val="00643E6D"/>
    <w:rsid w:val="006441F4"/>
    <w:rsid w:val="00644B9A"/>
    <w:rsid w:val="00645795"/>
    <w:rsid w:val="006459E2"/>
    <w:rsid w:val="006476C4"/>
    <w:rsid w:val="00647E5F"/>
    <w:rsid w:val="00656598"/>
    <w:rsid w:val="0065665F"/>
    <w:rsid w:val="00657EC1"/>
    <w:rsid w:val="00660806"/>
    <w:rsid w:val="00660FD4"/>
    <w:rsid w:val="00662489"/>
    <w:rsid w:val="00662E54"/>
    <w:rsid w:val="006648DD"/>
    <w:rsid w:val="00664BD4"/>
    <w:rsid w:val="0066500F"/>
    <w:rsid w:val="00671B83"/>
    <w:rsid w:val="00671D35"/>
    <w:rsid w:val="006738AB"/>
    <w:rsid w:val="006819C2"/>
    <w:rsid w:val="00681F2E"/>
    <w:rsid w:val="00682E6A"/>
    <w:rsid w:val="006830B5"/>
    <w:rsid w:val="00684B09"/>
    <w:rsid w:val="00685264"/>
    <w:rsid w:val="006862FC"/>
    <w:rsid w:val="006868C1"/>
    <w:rsid w:val="00686BC5"/>
    <w:rsid w:val="0068713B"/>
    <w:rsid w:val="00690162"/>
    <w:rsid w:val="0069026D"/>
    <w:rsid w:val="006931DD"/>
    <w:rsid w:val="00693BC9"/>
    <w:rsid w:val="00693E31"/>
    <w:rsid w:val="00693EFC"/>
    <w:rsid w:val="0069529D"/>
    <w:rsid w:val="00696E11"/>
    <w:rsid w:val="006972CA"/>
    <w:rsid w:val="006A0D56"/>
    <w:rsid w:val="006A0F79"/>
    <w:rsid w:val="006A198F"/>
    <w:rsid w:val="006A2094"/>
    <w:rsid w:val="006A2ACD"/>
    <w:rsid w:val="006A3EC5"/>
    <w:rsid w:val="006A4376"/>
    <w:rsid w:val="006A4E28"/>
    <w:rsid w:val="006A535B"/>
    <w:rsid w:val="006A5721"/>
    <w:rsid w:val="006A6068"/>
    <w:rsid w:val="006A6CC4"/>
    <w:rsid w:val="006A6D2F"/>
    <w:rsid w:val="006A6D8A"/>
    <w:rsid w:val="006A7A8D"/>
    <w:rsid w:val="006B01BA"/>
    <w:rsid w:val="006B439F"/>
    <w:rsid w:val="006B45E1"/>
    <w:rsid w:val="006B5FA6"/>
    <w:rsid w:val="006B7AD7"/>
    <w:rsid w:val="006C072F"/>
    <w:rsid w:val="006C078F"/>
    <w:rsid w:val="006C1568"/>
    <w:rsid w:val="006C28B7"/>
    <w:rsid w:val="006C331A"/>
    <w:rsid w:val="006C39EF"/>
    <w:rsid w:val="006C3A38"/>
    <w:rsid w:val="006C480D"/>
    <w:rsid w:val="006C4D64"/>
    <w:rsid w:val="006C5DA5"/>
    <w:rsid w:val="006D0649"/>
    <w:rsid w:val="006D133D"/>
    <w:rsid w:val="006D15A5"/>
    <w:rsid w:val="006D16A6"/>
    <w:rsid w:val="006D1980"/>
    <w:rsid w:val="006D1AD4"/>
    <w:rsid w:val="006D2547"/>
    <w:rsid w:val="006D2706"/>
    <w:rsid w:val="006D28B9"/>
    <w:rsid w:val="006D3EBD"/>
    <w:rsid w:val="006D4EE4"/>
    <w:rsid w:val="006D50BC"/>
    <w:rsid w:val="006D631C"/>
    <w:rsid w:val="006D71FD"/>
    <w:rsid w:val="006D7247"/>
    <w:rsid w:val="006D7C58"/>
    <w:rsid w:val="006E14E8"/>
    <w:rsid w:val="006E34C7"/>
    <w:rsid w:val="006E5FCE"/>
    <w:rsid w:val="006E6CC8"/>
    <w:rsid w:val="006F0918"/>
    <w:rsid w:val="006F19B0"/>
    <w:rsid w:val="006F1EDC"/>
    <w:rsid w:val="006F2C6B"/>
    <w:rsid w:val="006F4C6F"/>
    <w:rsid w:val="006F4F12"/>
    <w:rsid w:val="006F58A7"/>
    <w:rsid w:val="006F6198"/>
    <w:rsid w:val="00700928"/>
    <w:rsid w:val="00701688"/>
    <w:rsid w:val="00702125"/>
    <w:rsid w:val="00704096"/>
    <w:rsid w:val="00704168"/>
    <w:rsid w:val="00706019"/>
    <w:rsid w:val="007075DA"/>
    <w:rsid w:val="00707F73"/>
    <w:rsid w:val="00710D8A"/>
    <w:rsid w:val="007124D4"/>
    <w:rsid w:val="00713C7F"/>
    <w:rsid w:val="00716979"/>
    <w:rsid w:val="00721DD8"/>
    <w:rsid w:val="007229EF"/>
    <w:rsid w:val="00722D7D"/>
    <w:rsid w:val="00724B75"/>
    <w:rsid w:val="00726DCD"/>
    <w:rsid w:val="00726EBA"/>
    <w:rsid w:val="00730E13"/>
    <w:rsid w:val="00731884"/>
    <w:rsid w:val="007321D7"/>
    <w:rsid w:val="00732CDB"/>
    <w:rsid w:val="007333A9"/>
    <w:rsid w:val="007351CA"/>
    <w:rsid w:val="00736611"/>
    <w:rsid w:val="00736E6D"/>
    <w:rsid w:val="0073723E"/>
    <w:rsid w:val="00742301"/>
    <w:rsid w:val="00742A4F"/>
    <w:rsid w:val="007431EA"/>
    <w:rsid w:val="00743363"/>
    <w:rsid w:val="007436B3"/>
    <w:rsid w:val="00744E78"/>
    <w:rsid w:val="00745D76"/>
    <w:rsid w:val="007500B2"/>
    <w:rsid w:val="00751356"/>
    <w:rsid w:val="007558BE"/>
    <w:rsid w:val="007559C8"/>
    <w:rsid w:val="00756383"/>
    <w:rsid w:val="007564E3"/>
    <w:rsid w:val="00756BA8"/>
    <w:rsid w:val="00757F04"/>
    <w:rsid w:val="0076209B"/>
    <w:rsid w:val="0076259C"/>
    <w:rsid w:val="00763199"/>
    <w:rsid w:val="0076413A"/>
    <w:rsid w:val="00764C92"/>
    <w:rsid w:val="0076539A"/>
    <w:rsid w:val="00765BF2"/>
    <w:rsid w:val="00766830"/>
    <w:rsid w:val="00771BD9"/>
    <w:rsid w:val="0077327F"/>
    <w:rsid w:val="0077506D"/>
    <w:rsid w:val="00776C0A"/>
    <w:rsid w:val="00777323"/>
    <w:rsid w:val="00780B85"/>
    <w:rsid w:val="00782172"/>
    <w:rsid w:val="00783D7E"/>
    <w:rsid w:val="00783E50"/>
    <w:rsid w:val="007848A1"/>
    <w:rsid w:val="0078643F"/>
    <w:rsid w:val="0078667D"/>
    <w:rsid w:val="00786963"/>
    <w:rsid w:val="00786BAE"/>
    <w:rsid w:val="00786ED6"/>
    <w:rsid w:val="007903FC"/>
    <w:rsid w:val="00790856"/>
    <w:rsid w:val="007913E9"/>
    <w:rsid w:val="00791FA6"/>
    <w:rsid w:val="00792143"/>
    <w:rsid w:val="0079226B"/>
    <w:rsid w:val="007946F3"/>
    <w:rsid w:val="0079557C"/>
    <w:rsid w:val="00795B62"/>
    <w:rsid w:val="00796370"/>
    <w:rsid w:val="00797A66"/>
    <w:rsid w:val="007A0908"/>
    <w:rsid w:val="007A10BF"/>
    <w:rsid w:val="007A1FD4"/>
    <w:rsid w:val="007A2042"/>
    <w:rsid w:val="007A272D"/>
    <w:rsid w:val="007A2BC6"/>
    <w:rsid w:val="007A3BA7"/>
    <w:rsid w:val="007A4E21"/>
    <w:rsid w:val="007A58BE"/>
    <w:rsid w:val="007B06AE"/>
    <w:rsid w:val="007B1F89"/>
    <w:rsid w:val="007B224F"/>
    <w:rsid w:val="007B392A"/>
    <w:rsid w:val="007B3FA0"/>
    <w:rsid w:val="007B4CA1"/>
    <w:rsid w:val="007B4E93"/>
    <w:rsid w:val="007B63C4"/>
    <w:rsid w:val="007B7816"/>
    <w:rsid w:val="007C1296"/>
    <w:rsid w:val="007C52A5"/>
    <w:rsid w:val="007C5BCF"/>
    <w:rsid w:val="007C620C"/>
    <w:rsid w:val="007C644A"/>
    <w:rsid w:val="007C791B"/>
    <w:rsid w:val="007D0368"/>
    <w:rsid w:val="007D1187"/>
    <w:rsid w:val="007D2ECF"/>
    <w:rsid w:val="007D462F"/>
    <w:rsid w:val="007D539D"/>
    <w:rsid w:val="007D5E49"/>
    <w:rsid w:val="007D5F13"/>
    <w:rsid w:val="007D6E27"/>
    <w:rsid w:val="007D76D6"/>
    <w:rsid w:val="007E0271"/>
    <w:rsid w:val="007E04D1"/>
    <w:rsid w:val="007E1884"/>
    <w:rsid w:val="007E29F7"/>
    <w:rsid w:val="007E30B4"/>
    <w:rsid w:val="007E5822"/>
    <w:rsid w:val="007E7775"/>
    <w:rsid w:val="007F00A4"/>
    <w:rsid w:val="007F0798"/>
    <w:rsid w:val="007F0E25"/>
    <w:rsid w:val="007F1DAF"/>
    <w:rsid w:val="007F237F"/>
    <w:rsid w:val="007F5BA3"/>
    <w:rsid w:val="007F6844"/>
    <w:rsid w:val="007F68BC"/>
    <w:rsid w:val="007F6EC0"/>
    <w:rsid w:val="00800FB1"/>
    <w:rsid w:val="00801470"/>
    <w:rsid w:val="0080294B"/>
    <w:rsid w:val="0080357F"/>
    <w:rsid w:val="00803821"/>
    <w:rsid w:val="00804248"/>
    <w:rsid w:val="00804A77"/>
    <w:rsid w:val="0080502C"/>
    <w:rsid w:val="008067B8"/>
    <w:rsid w:val="0080695A"/>
    <w:rsid w:val="008069F0"/>
    <w:rsid w:val="008078F4"/>
    <w:rsid w:val="00813D44"/>
    <w:rsid w:val="00813FDD"/>
    <w:rsid w:val="0081654B"/>
    <w:rsid w:val="0081668C"/>
    <w:rsid w:val="0081683A"/>
    <w:rsid w:val="00817A00"/>
    <w:rsid w:val="00817F8C"/>
    <w:rsid w:val="0082053E"/>
    <w:rsid w:val="0082057A"/>
    <w:rsid w:val="008210F7"/>
    <w:rsid w:val="00823344"/>
    <w:rsid w:val="008235DA"/>
    <w:rsid w:val="008247B6"/>
    <w:rsid w:val="00824811"/>
    <w:rsid w:val="0082498E"/>
    <w:rsid w:val="008249D0"/>
    <w:rsid w:val="00825A4E"/>
    <w:rsid w:val="0082674A"/>
    <w:rsid w:val="00830A73"/>
    <w:rsid w:val="00830D71"/>
    <w:rsid w:val="00832E79"/>
    <w:rsid w:val="00832F50"/>
    <w:rsid w:val="00833E07"/>
    <w:rsid w:val="0083440B"/>
    <w:rsid w:val="0083552D"/>
    <w:rsid w:val="00836C97"/>
    <w:rsid w:val="00837434"/>
    <w:rsid w:val="008405A4"/>
    <w:rsid w:val="008409FA"/>
    <w:rsid w:val="008428EB"/>
    <w:rsid w:val="00843C41"/>
    <w:rsid w:val="00843E46"/>
    <w:rsid w:val="00845BBA"/>
    <w:rsid w:val="00845D89"/>
    <w:rsid w:val="008469CA"/>
    <w:rsid w:val="0085148C"/>
    <w:rsid w:val="0085370F"/>
    <w:rsid w:val="00854BCA"/>
    <w:rsid w:val="00855D2F"/>
    <w:rsid w:val="00855E22"/>
    <w:rsid w:val="0085709E"/>
    <w:rsid w:val="0085732A"/>
    <w:rsid w:val="00857A4E"/>
    <w:rsid w:val="008601C5"/>
    <w:rsid w:val="00862AE4"/>
    <w:rsid w:val="008658A0"/>
    <w:rsid w:val="00865CF6"/>
    <w:rsid w:val="00865FFF"/>
    <w:rsid w:val="008678E8"/>
    <w:rsid w:val="008709E2"/>
    <w:rsid w:val="008709F5"/>
    <w:rsid w:val="00872DB7"/>
    <w:rsid w:val="008747E9"/>
    <w:rsid w:val="00875828"/>
    <w:rsid w:val="00875B86"/>
    <w:rsid w:val="008823AC"/>
    <w:rsid w:val="00887138"/>
    <w:rsid w:val="008874CD"/>
    <w:rsid w:val="008928CD"/>
    <w:rsid w:val="00893CA8"/>
    <w:rsid w:val="0089553B"/>
    <w:rsid w:val="00895C13"/>
    <w:rsid w:val="00896148"/>
    <w:rsid w:val="00896F86"/>
    <w:rsid w:val="00896F9B"/>
    <w:rsid w:val="00897811"/>
    <w:rsid w:val="00897E92"/>
    <w:rsid w:val="008A0087"/>
    <w:rsid w:val="008A0DBB"/>
    <w:rsid w:val="008A1C4B"/>
    <w:rsid w:val="008A2397"/>
    <w:rsid w:val="008A2E98"/>
    <w:rsid w:val="008A43E3"/>
    <w:rsid w:val="008A44FE"/>
    <w:rsid w:val="008A4D14"/>
    <w:rsid w:val="008A52EF"/>
    <w:rsid w:val="008A5DAD"/>
    <w:rsid w:val="008A5E73"/>
    <w:rsid w:val="008A74A9"/>
    <w:rsid w:val="008A7836"/>
    <w:rsid w:val="008A7B99"/>
    <w:rsid w:val="008B0C1C"/>
    <w:rsid w:val="008B10E8"/>
    <w:rsid w:val="008B3463"/>
    <w:rsid w:val="008B3CA1"/>
    <w:rsid w:val="008B5336"/>
    <w:rsid w:val="008B5624"/>
    <w:rsid w:val="008B56B1"/>
    <w:rsid w:val="008B6CF0"/>
    <w:rsid w:val="008B745F"/>
    <w:rsid w:val="008C024C"/>
    <w:rsid w:val="008C0B66"/>
    <w:rsid w:val="008C2FDA"/>
    <w:rsid w:val="008C4836"/>
    <w:rsid w:val="008C4A3B"/>
    <w:rsid w:val="008C6157"/>
    <w:rsid w:val="008C774B"/>
    <w:rsid w:val="008D0709"/>
    <w:rsid w:val="008D19F6"/>
    <w:rsid w:val="008D316C"/>
    <w:rsid w:val="008D328D"/>
    <w:rsid w:val="008D3D3E"/>
    <w:rsid w:val="008D4921"/>
    <w:rsid w:val="008D5227"/>
    <w:rsid w:val="008D7025"/>
    <w:rsid w:val="008D7646"/>
    <w:rsid w:val="008E042E"/>
    <w:rsid w:val="008E1E3B"/>
    <w:rsid w:val="008E28B0"/>
    <w:rsid w:val="008E481D"/>
    <w:rsid w:val="008E52D0"/>
    <w:rsid w:val="008E5AE4"/>
    <w:rsid w:val="008E77D8"/>
    <w:rsid w:val="008E79E8"/>
    <w:rsid w:val="008F09E6"/>
    <w:rsid w:val="008F3910"/>
    <w:rsid w:val="008F4FF6"/>
    <w:rsid w:val="008F57E2"/>
    <w:rsid w:val="008F6066"/>
    <w:rsid w:val="008F76E0"/>
    <w:rsid w:val="00900125"/>
    <w:rsid w:val="009007B9"/>
    <w:rsid w:val="00901A03"/>
    <w:rsid w:val="00902764"/>
    <w:rsid w:val="00903ECA"/>
    <w:rsid w:val="009041EF"/>
    <w:rsid w:val="00905368"/>
    <w:rsid w:val="00905CD1"/>
    <w:rsid w:val="009066ED"/>
    <w:rsid w:val="00906BA0"/>
    <w:rsid w:val="00906C31"/>
    <w:rsid w:val="009078CA"/>
    <w:rsid w:val="00913B1C"/>
    <w:rsid w:val="009154F7"/>
    <w:rsid w:val="00917D1F"/>
    <w:rsid w:val="00917D3F"/>
    <w:rsid w:val="00920607"/>
    <w:rsid w:val="00920981"/>
    <w:rsid w:val="00920D05"/>
    <w:rsid w:val="0092135D"/>
    <w:rsid w:val="00921B5B"/>
    <w:rsid w:val="00922182"/>
    <w:rsid w:val="00922270"/>
    <w:rsid w:val="00924157"/>
    <w:rsid w:val="009242BF"/>
    <w:rsid w:val="0092606C"/>
    <w:rsid w:val="009261D3"/>
    <w:rsid w:val="00927C99"/>
    <w:rsid w:val="0093179D"/>
    <w:rsid w:val="00931C8C"/>
    <w:rsid w:val="00932EC2"/>
    <w:rsid w:val="00932FB3"/>
    <w:rsid w:val="00933A92"/>
    <w:rsid w:val="00933B8D"/>
    <w:rsid w:val="00934A93"/>
    <w:rsid w:val="009353B5"/>
    <w:rsid w:val="00936D84"/>
    <w:rsid w:val="009402B5"/>
    <w:rsid w:val="00940A5F"/>
    <w:rsid w:val="00940E69"/>
    <w:rsid w:val="009421DD"/>
    <w:rsid w:val="00942A54"/>
    <w:rsid w:val="00943CC0"/>
    <w:rsid w:val="00944CAA"/>
    <w:rsid w:val="00946920"/>
    <w:rsid w:val="009500E8"/>
    <w:rsid w:val="00950F01"/>
    <w:rsid w:val="00951911"/>
    <w:rsid w:val="009523B8"/>
    <w:rsid w:val="009536EB"/>
    <w:rsid w:val="009556C4"/>
    <w:rsid w:val="0095602C"/>
    <w:rsid w:val="00956817"/>
    <w:rsid w:val="0095714A"/>
    <w:rsid w:val="009572CF"/>
    <w:rsid w:val="00957E7C"/>
    <w:rsid w:val="00962635"/>
    <w:rsid w:val="00962CA0"/>
    <w:rsid w:val="00964924"/>
    <w:rsid w:val="00971646"/>
    <w:rsid w:val="00972700"/>
    <w:rsid w:val="00972BAB"/>
    <w:rsid w:val="00973167"/>
    <w:rsid w:val="00974821"/>
    <w:rsid w:val="00976C24"/>
    <w:rsid w:val="00976D24"/>
    <w:rsid w:val="0097752E"/>
    <w:rsid w:val="00977A15"/>
    <w:rsid w:val="009813A4"/>
    <w:rsid w:val="00982C7D"/>
    <w:rsid w:val="00982E86"/>
    <w:rsid w:val="009845CB"/>
    <w:rsid w:val="00984DD7"/>
    <w:rsid w:val="00985590"/>
    <w:rsid w:val="00985A40"/>
    <w:rsid w:val="00987747"/>
    <w:rsid w:val="009909A4"/>
    <w:rsid w:val="00990A75"/>
    <w:rsid w:val="00990B09"/>
    <w:rsid w:val="00992A50"/>
    <w:rsid w:val="00992D16"/>
    <w:rsid w:val="009940B9"/>
    <w:rsid w:val="009942C8"/>
    <w:rsid w:val="00994835"/>
    <w:rsid w:val="009948BD"/>
    <w:rsid w:val="00994C33"/>
    <w:rsid w:val="00995365"/>
    <w:rsid w:val="00995E97"/>
    <w:rsid w:val="009962C1"/>
    <w:rsid w:val="009A0FFD"/>
    <w:rsid w:val="009A217B"/>
    <w:rsid w:val="009A25C3"/>
    <w:rsid w:val="009A2D81"/>
    <w:rsid w:val="009A3013"/>
    <w:rsid w:val="009A4155"/>
    <w:rsid w:val="009A5568"/>
    <w:rsid w:val="009A7727"/>
    <w:rsid w:val="009B1F4E"/>
    <w:rsid w:val="009B2A81"/>
    <w:rsid w:val="009B3510"/>
    <w:rsid w:val="009B356E"/>
    <w:rsid w:val="009B4B77"/>
    <w:rsid w:val="009B50AC"/>
    <w:rsid w:val="009B5A3E"/>
    <w:rsid w:val="009B6201"/>
    <w:rsid w:val="009B670C"/>
    <w:rsid w:val="009B7399"/>
    <w:rsid w:val="009C1D73"/>
    <w:rsid w:val="009C2C9D"/>
    <w:rsid w:val="009C3CDF"/>
    <w:rsid w:val="009C4414"/>
    <w:rsid w:val="009C72D3"/>
    <w:rsid w:val="009C732D"/>
    <w:rsid w:val="009C73EC"/>
    <w:rsid w:val="009C798D"/>
    <w:rsid w:val="009D0895"/>
    <w:rsid w:val="009D0F61"/>
    <w:rsid w:val="009D46E7"/>
    <w:rsid w:val="009D55CB"/>
    <w:rsid w:val="009D64C9"/>
    <w:rsid w:val="009E156A"/>
    <w:rsid w:val="009E17EC"/>
    <w:rsid w:val="009E1942"/>
    <w:rsid w:val="009E22FB"/>
    <w:rsid w:val="009E29BA"/>
    <w:rsid w:val="009E398B"/>
    <w:rsid w:val="009E7B06"/>
    <w:rsid w:val="009F0796"/>
    <w:rsid w:val="009F0D47"/>
    <w:rsid w:val="009F1E69"/>
    <w:rsid w:val="009F2A55"/>
    <w:rsid w:val="009F2AE8"/>
    <w:rsid w:val="009F4597"/>
    <w:rsid w:val="009F48D1"/>
    <w:rsid w:val="009F5B02"/>
    <w:rsid w:val="009F5F7A"/>
    <w:rsid w:val="009F7165"/>
    <w:rsid w:val="009F745D"/>
    <w:rsid w:val="009F7F43"/>
    <w:rsid w:val="00A00A61"/>
    <w:rsid w:val="00A01A20"/>
    <w:rsid w:val="00A02673"/>
    <w:rsid w:val="00A0322E"/>
    <w:rsid w:val="00A04067"/>
    <w:rsid w:val="00A049D0"/>
    <w:rsid w:val="00A0514E"/>
    <w:rsid w:val="00A0719A"/>
    <w:rsid w:val="00A07D22"/>
    <w:rsid w:val="00A10234"/>
    <w:rsid w:val="00A104AD"/>
    <w:rsid w:val="00A10AB5"/>
    <w:rsid w:val="00A10FC2"/>
    <w:rsid w:val="00A125E3"/>
    <w:rsid w:val="00A14E36"/>
    <w:rsid w:val="00A15FEA"/>
    <w:rsid w:val="00A176D5"/>
    <w:rsid w:val="00A17AF4"/>
    <w:rsid w:val="00A17CCE"/>
    <w:rsid w:val="00A20A8B"/>
    <w:rsid w:val="00A21B6A"/>
    <w:rsid w:val="00A23F89"/>
    <w:rsid w:val="00A24608"/>
    <w:rsid w:val="00A26175"/>
    <w:rsid w:val="00A26419"/>
    <w:rsid w:val="00A26E14"/>
    <w:rsid w:val="00A27902"/>
    <w:rsid w:val="00A310A3"/>
    <w:rsid w:val="00A40231"/>
    <w:rsid w:val="00A4025D"/>
    <w:rsid w:val="00A41E07"/>
    <w:rsid w:val="00A41EDC"/>
    <w:rsid w:val="00A42A20"/>
    <w:rsid w:val="00A439A9"/>
    <w:rsid w:val="00A44049"/>
    <w:rsid w:val="00A44896"/>
    <w:rsid w:val="00A45080"/>
    <w:rsid w:val="00A46C00"/>
    <w:rsid w:val="00A50FE9"/>
    <w:rsid w:val="00A5128E"/>
    <w:rsid w:val="00A51413"/>
    <w:rsid w:val="00A525D5"/>
    <w:rsid w:val="00A52B30"/>
    <w:rsid w:val="00A53A66"/>
    <w:rsid w:val="00A549A8"/>
    <w:rsid w:val="00A54E42"/>
    <w:rsid w:val="00A5569A"/>
    <w:rsid w:val="00A566AE"/>
    <w:rsid w:val="00A61A0A"/>
    <w:rsid w:val="00A61CDC"/>
    <w:rsid w:val="00A62C7B"/>
    <w:rsid w:val="00A62FD3"/>
    <w:rsid w:val="00A64BA8"/>
    <w:rsid w:val="00A66372"/>
    <w:rsid w:val="00A66571"/>
    <w:rsid w:val="00A66F08"/>
    <w:rsid w:val="00A67592"/>
    <w:rsid w:val="00A703BC"/>
    <w:rsid w:val="00A719EB"/>
    <w:rsid w:val="00A73B18"/>
    <w:rsid w:val="00A76255"/>
    <w:rsid w:val="00A76388"/>
    <w:rsid w:val="00A77585"/>
    <w:rsid w:val="00A809C3"/>
    <w:rsid w:val="00A8184B"/>
    <w:rsid w:val="00A825CE"/>
    <w:rsid w:val="00A84BC7"/>
    <w:rsid w:val="00A84E4B"/>
    <w:rsid w:val="00A84E58"/>
    <w:rsid w:val="00A86B43"/>
    <w:rsid w:val="00A87820"/>
    <w:rsid w:val="00A9060C"/>
    <w:rsid w:val="00A951A9"/>
    <w:rsid w:val="00A96062"/>
    <w:rsid w:val="00AA09F1"/>
    <w:rsid w:val="00AA3BE7"/>
    <w:rsid w:val="00AA425B"/>
    <w:rsid w:val="00AA5774"/>
    <w:rsid w:val="00AA5830"/>
    <w:rsid w:val="00AA6718"/>
    <w:rsid w:val="00AA76BB"/>
    <w:rsid w:val="00AB01EF"/>
    <w:rsid w:val="00AB0860"/>
    <w:rsid w:val="00AB2970"/>
    <w:rsid w:val="00AB3A5B"/>
    <w:rsid w:val="00AB3D84"/>
    <w:rsid w:val="00AB3DE3"/>
    <w:rsid w:val="00AB436E"/>
    <w:rsid w:val="00AB4763"/>
    <w:rsid w:val="00AB4E20"/>
    <w:rsid w:val="00AB56DC"/>
    <w:rsid w:val="00AB7B19"/>
    <w:rsid w:val="00AC1151"/>
    <w:rsid w:val="00AC2212"/>
    <w:rsid w:val="00AC2725"/>
    <w:rsid w:val="00AC376E"/>
    <w:rsid w:val="00AC3B52"/>
    <w:rsid w:val="00AC5770"/>
    <w:rsid w:val="00AC60B0"/>
    <w:rsid w:val="00AC735C"/>
    <w:rsid w:val="00AD0AA5"/>
    <w:rsid w:val="00AD1DFB"/>
    <w:rsid w:val="00AD31AB"/>
    <w:rsid w:val="00AD3508"/>
    <w:rsid w:val="00AD3B53"/>
    <w:rsid w:val="00AD4199"/>
    <w:rsid w:val="00AD4E6A"/>
    <w:rsid w:val="00AD704F"/>
    <w:rsid w:val="00AE1249"/>
    <w:rsid w:val="00AE17F5"/>
    <w:rsid w:val="00AE26C7"/>
    <w:rsid w:val="00AE345D"/>
    <w:rsid w:val="00AE41E2"/>
    <w:rsid w:val="00AE60DC"/>
    <w:rsid w:val="00AE6472"/>
    <w:rsid w:val="00AE7E9B"/>
    <w:rsid w:val="00AF0289"/>
    <w:rsid w:val="00AF196F"/>
    <w:rsid w:val="00AF1AFB"/>
    <w:rsid w:val="00AF2E93"/>
    <w:rsid w:val="00AF3B73"/>
    <w:rsid w:val="00AF435F"/>
    <w:rsid w:val="00AF580F"/>
    <w:rsid w:val="00AF6394"/>
    <w:rsid w:val="00B01BD3"/>
    <w:rsid w:val="00B058F8"/>
    <w:rsid w:val="00B07376"/>
    <w:rsid w:val="00B10B49"/>
    <w:rsid w:val="00B11CCF"/>
    <w:rsid w:val="00B120E6"/>
    <w:rsid w:val="00B122F7"/>
    <w:rsid w:val="00B126D8"/>
    <w:rsid w:val="00B13304"/>
    <w:rsid w:val="00B14DBA"/>
    <w:rsid w:val="00B15986"/>
    <w:rsid w:val="00B15ECB"/>
    <w:rsid w:val="00B15F36"/>
    <w:rsid w:val="00B16CC7"/>
    <w:rsid w:val="00B1749E"/>
    <w:rsid w:val="00B17A08"/>
    <w:rsid w:val="00B221B4"/>
    <w:rsid w:val="00B22879"/>
    <w:rsid w:val="00B23F90"/>
    <w:rsid w:val="00B247FB"/>
    <w:rsid w:val="00B25349"/>
    <w:rsid w:val="00B26474"/>
    <w:rsid w:val="00B30110"/>
    <w:rsid w:val="00B30579"/>
    <w:rsid w:val="00B30D69"/>
    <w:rsid w:val="00B323AC"/>
    <w:rsid w:val="00B324F9"/>
    <w:rsid w:val="00B34AFD"/>
    <w:rsid w:val="00B3533E"/>
    <w:rsid w:val="00B3545F"/>
    <w:rsid w:val="00B3700D"/>
    <w:rsid w:val="00B37711"/>
    <w:rsid w:val="00B437F9"/>
    <w:rsid w:val="00B44B77"/>
    <w:rsid w:val="00B44C9C"/>
    <w:rsid w:val="00B44CEE"/>
    <w:rsid w:val="00B4581B"/>
    <w:rsid w:val="00B46CF9"/>
    <w:rsid w:val="00B47BE3"/>
    <w:rsid w:val="00B519E7"/>
    <w:rsid w:val="00B52E34"/>
    <w:rsid w:val="00B54BC3"/>
    <w:rsid w:val="00B550CF"/>
    <w:rsid w:val="00B55ECF"/>
    <w:rsid w:val="00B56B5C"/>
    <w:rsid w:val="00B56B9B"/>
    <w:rsid w:val="00B57CE2"/>
    <w:rsid w:val="00B60BBC"/>
    <w:rsid w:val="00B60DCA"/>
    <w:rsid w:val="00B61A8E"/>
    <w:rsid w:val="00B61B83"/>
    <w:rsid w:val="00B62064"/>
    <w:rsid w:val="00B65781"/>
    <w:rsid w:val="00B66884"/>
    <w:rsid w:val="00B67362"/>
    <w:rsid w:val="00B70FBC"/>
    <w:rsid w:val="00B71664"/>
    <w:rsid w:val="00B71E67"/>
    <w:rsid w:val="00B723FA"/>
    <w:rsid w:val="00B72A80"/>
    <w:rsid w:val="00B7366D"/>
    <w:rsid w:val="00B73C6C"/>
    <w:rsid w:val="00B757F9"/>
    <w:rsid w:val="00B75D00"/>
    <w:rsid w:val="00B762A8"/>
    <w:rsid w:val="00B76684"/>
    <w:rsid w:val="00B76FB5"/>
    <w:rsid w:val="00B80947"/>
    <w:rsid w:val="00B820E1"/>
    <w:rsid w:val="00B840C3"/>
    <w:rsid w:val="00B85646"/>
    <w:rsid w:val="00B87F03"/>
    <w:rsid w:val="00B91ACA"/>
    <w:rsid w:val="00B91B39"/>
    <w:rsid w:val="00B92F85"/>
    <w:rsid w:val="00B93449"/>
    <w:rsid w:val="00B94097"/>
    <w:rsid w:val="00B96516"/>
    <w:rsid w:val="00B97C41"/>
    <w:rsid w:val="00B97FDC"/>
    <w:rsid w:val="00BA152C"/>
    <w:rsid w:val="00BA2A79"/>
    <w:rsid w:val="00BA343C"/>
    <w:rsid w:val="00BA415B"/>
    <w:rsid w:val="00BA4BA5"/>
    <w:rsid w:val="00BA4E3B"/>
    <w:rsid w:val="00BA4F38"/>
    <w:rsid w:val="00BA7819"/>
    <w:rsid w:val="00BA7AE5"/>
    <w:rsid w:val="00BB06BB"/>
    <w:rsid w:val="00BB0B6B"/>
    <w:rsid w:val="00BB137A"/>
    <w:rsid w:val="00BB54E2"/>
    <w:rsid w:val="00BB73A3"/>
    <w:rsid w:val="00BC0801"/>
    <w:rsid w:val="00BC1A83"/>
    <w:rsid w:val="00BC1D9B"/>
    <w:rsid w:val="00BC2A27"/>
    <w:rsid w:val="00BC2BDF"/>
    <w:rsid w:val="00BC2D13"/>
    <w:rsid w:val="00BC3A41"/>
    <w:rsid w:val="00BC4C37"/>
    <w:rsid w:val="00BC59CF"/>
    <w:rsid w:val="00BC64AF"/>
    <w:rsid w:val="00BD0A1A"/>
    <w:rsid w:val="00BD0C63"/>
    <w:rsid w:val="00BD293B"/>
    <w:rsid w:val="00BD2DD0"/>
    <w:rsid w:val="00BD3197"/>
    <w:rsid w:val="00BD5D33"/>
    <w:rsid w:val="00BD6A49"/>
    <w:rsid w:val="00BD6D39"/>
    <w:rsid w:val="00BD7215"/>
    <w:rsid w:val="00BD7920"/>
    <w:rsid w:val="00BE09D5"/>
    <w:rsid w:val="00BE1917"/>
    <w:rsid w:val="00BE21E2"/>
    <w:rsid w:val="00BE2326"/>
    <w:rsid w:val="00BE3AFF"/>
    <w:rsid w:val="00BE4B4D"/>
    <w:rsid w:val="00BE5394"/>
    <w:rsid w:val="00BE5E28"/>
    <w:rsid w:val="00BE5EE4"/>
    <w:rsid w:val="00BE6680"/>
    <w:rsid w:val="00BE66A3"/>
    <w:rsid w:val="00BF4605"/>
    <w:rsid w:val="00BF51DD"/>
    <w:rsid w:val="00BF5BF0"/>
    <w:rsid w:val="00BF7291"/>
    <w:rsid w:val="00BF76F7"/>
    <w:rsid w:val="00C00FAA"/>
    <w:rsid w:val="00C01EA4"/>
    <w:rsid w:val="00C0236A"/>
    <w:rsid w:val="00C02406"/>
    <w:rsid w:val="00C03888"/>
    <w:rsid w:val="00C039CC"/>
    <w:rsid w:val="00C04354"/>
    <w:rsid w:val="00C047AC"/>
    <w:rsid w:val="00C055DF"/>
    <w:rsid w:val="00C05846"/>
    <w:rsid w:val="00C06480"/>
    <w:rsid w:val="00C06738"/>
    <w:rsid w:val="00C1003E"/>
    <w:rsid w:val="00C10445"/>
    <w:rsid w:val="00C109CD"/>
    <w:rsid w:val="00C10B4C"/>
    <w:rsid w:val="00C12456"/>
    <w:rsid w:val="00C126DE"/>
    <w:rsid w:val="00C12738"/>
    <w:rsid w:val="00C129E7"/>
    <w:rsid w:val="00C12FF0"/>
    <w:rsid w:val="00C131E4"/>
    <w:rsid w:val="00C20599"/>
    <w:rsid w:val="00C205D6"/>
    <w:rsid w:val="00C208EE"/>
    <w:rsid w:val="00C21792"/>
    <w:rsid w:val="00C21933"/>
    <w:rsid w:val="00C22710"/>
    <w:rsid w:val="00C2396D"/>
    <w:rsid w:val="00C24754"/>
    <w:rsid w:val="00C25062"/>
    <w:rsid w:val="00C25281"/>
    <w:rsid w:val="00C267EE"/>
    <w:rsid w:val="00C26926"/>
    <w:rsid w:val="00C26A15"/>
    <w:rsid w:val="00C276FC"/>
    <w:rsid w:val="00C32D9E"/>
    <w:rsid w:val="00C339D2"/>
    <w:rsid w:val="00C35282"/>
    <w:rsid w:val="00C352A6"/>
    <w:rsid w:val="00C36584"/>
    <w:rsid w:val="00C40352"/>
    <w:rsid w:val="00C41FA4"/>
    <w:rsid w:val="00C4441E"/>
    <w:rsid w:val="00C4489D"/>
    <w:rsid w:val="00C4515A"/>
    <w:rsid w:val="00C45BC2"/>
    <w:rsid w:val="00C45FB1"/>
    <w:rsid w:val="00C50ED9"/>
    <w:rsid w:val="00C51605"/>
    <w:rsid w:val="00C534E9"/>
    <w:rsid w:val="00C54245"/>
    <w:rsid w:val="00C5491A"/>
    <w:rsid w:val="00C549DE"/>
    <w:rsid w:val="00C54CF8"/>
    <w:rsid w:val="00C56AE7"/>
    <w:rsid w:val="00C611EC"/>
    <w:rsid w:val="00C62B36"/>
    <w:rsid w:val="00C637E1"/>
    <w:rsid w:val="00C643D2"/>
    <w:rsid w:val="00C64769"/>
    <w:rsid w:val="00C65E83"/>
    <w:rsid w:val="00C668BE"/>
    <w:rsid w:val="00C7119D"/>
    <w:rsid w:val="00C72110"/>
    <w:rsid w:val="00C74C8F"/>
    <w:rsid w:val="00C74E85"/>
    <w:rsid w:val="00C76399"/>
    <w:rsid w:val="00C8216F"/>
    <w:rsid w:val="00C822C2"/>
    <w:rsid w:val="00C82440"/>
    <w:rsid w:val="00C82C7B"/>
    <w:rsid w:val="00C83311"/>
    <w:rsid w:val="00C83380"/>
    <w:rsid w:val="00C84A5A"/>
    <w:rsid w:val="00C86040"/>
    <w:rsid w:val="00C86BA7"/>
    <w:rsid w:val="00C87244"/>
    <w:rsid w:val="00C8773C"/>
    <w:rsid w:val="00C919BF"/>
    <w:rsid w:val="00C92E37"/>
    <w:rsid w:val="00C9403D"/>
    <w:rsid w:val="00C9432A"/>
    <w:rsid w:val="00C951B4"/>
    <w:rsid w:val="00C952AC"/>
    <w:rsid w:val="00C9684A"/>
    <w:rsid w:val="00C96FED"/>
    <w:rsid w:val="00CA2483"/>
    <w:rsid w:val="00CA4475"/>
    <w:rsid w:val="00CA4ED0"/>
    <w:rsid w:val="00CA6621"/>
    <w:rsid w:val="00CA6E51"/>
    <w:rsid w:val="00CA785A"/>
    <w:rsid w:val="00CB06FF"/>
    <w:rsid w:val="00CB0AB3"/>
    <w:rsid w:val="00CB222D"/>
    <w:rsid w:val="00CB34A2"/>
    <w:rsid w:val="00CB41FD"/>
    <w:rsid w:val="00CB672D"/>
    <w:rsid w:val="00CB721B"/>
    <w:rsid w:val="00CB7C76"/>
    <w:rsid w:val="00CC02F0"/>
    <w:rsid w:val="00CC1089"/>
    <w:rsid w:val="00CC19C0"/>
    <w:rsid w:val="00CC29CC"/>
    <w:rsid w:val="00CC2EEF"/>
    <w:rsid w:val="00CC401F"/>
    <w:rsid w:val="00CC4763"/>
    <w:rsid w:val="00CC7340"/>
    <w:rsid w:val="00CD1350"/>
    <w:rsid w:val="00CD1549"/>
    <w:rsid w:val="00CD1641"/>
    <w:rsid w:val="00CD210E"/>
    <w:rsid w:val="00CD5CAD"/>
    <w:rsid w:val="00CD6A83"/>
    <w:rsid w:val="00CD7089"/>
    <w:rsid w:val="00CD7790"/>
    <w:rsid w:val="00CE1A77"/>
    <w:rsid w:val="00CE2F51"/>
    <w:rsid w:val="00CE5734"/>
    <w:rsid w:val="00CE5964"/>
    <w:rsid w:val="00CE65D9"/>
    <w:rsid w:val="00CE6A06"/>
    <w:rsid w:val="00CE71D3"/>
    <w:rsid w:val="00CF239F"/>
    <w:rsid w:val="00CF277F"/>
    <w:rsid w:val="00CF28DF"/>
    <w:rsid w:val="00CF365C"/>
    <w:rsid w:val="00CF4305"/>
    <w:rsid w:val="00CF49C4"/>
    <w:rsid w:val="00CF4F7E"/>
    <w:rsid w:val="00CF5C58"/>
    <w:rsid w:val="00CF7D01"/>
    <w:rsid w:val="00D00E7A"/>
    <w:rsid w:val="00D018B6"/>
    <w:rsid w:val="00D03665"/>
    <w:rsid w:val="00D03771"/>
    <w:rsid w:val="00D03A5F"/>
    <w:rsid w:val="00D07FA1"/>
    <w:rsid w:val="00D10C6F"/>
    <w:rsid w:val="00D11AFA"/>
    <w:rsid w:val="00D12B0D"/>
    <w:rsid w:val="00D12CBC"/>
    <w:rsid w:val="00D1393D"/>
    <w:rsid w:val="00D14272"/>
    <w:rsid w:val="00D14759"/>
    <w:rsid w:val="00D20BAD"/>
    <w:rsid w:val="00D21482"/>
    <w:rsid w:val="00D21632"/>
    <w:rsid w:val="00D222FF"/>
    <w:rsid w:val="00D22B40"/>
    <w:rsid w:val="00D235AD"/>
    <w:rsid w:val="00D23698"/>
    <w:rsid w:val="00D23A31"/>
    <w:rsid w:val="00D24B64"/>
    <w:rsid w:val="00D2663F"/>
    <w:rsid w:val="00D26A8B"/>
    <w:rsid w:val="00D3085C"/>
    <w:rsid w:val="00D31928"/>
    <w:rsid w:val="00D33678"/>
    <w:rsid w:val="00D33755"/>
    <w:rsid w:val="00D3454F"/>
    <w:rsid w:val="00D3517F"/>
    <w:rsid w:val="00D351E9"/>
    <w:rsid w:val="00D365EA"/>
    <w:rsid w:val="00D3761E"/>
    <w:rsid w:val="00D377A6"/>
    <w:rsid w:val="00D40ADF"/>
    <w:rsid w:val="00D4267A"/>
    <w:rsid w:val="00D445BE"/>
    <w:rsid w:val="00D45364"/>
    <w:rsid w:val="00D46808"/>
    <w:rsid w:val="00D47C8C"/>
    <w:rsid w:val="00D5000D"/>
    <w:rsid w:val="00D51A44"/>
    <w:rsid w:val="00D54817"/>
    <w:rsid w:val="00D54884"/>
    <w:rsid w:val="00D551CF"/>
    <w:rsid w:val="00D57D53"/>
    <w:rsid w:val="00D61D22"/>
    <w:rsid w:val="00D62F17"/>
    <w:rsid w:val="00D656CD"/>
    <w:rsid w:val="00D65D39"/>
    <w:rsid w:val="00D70995"/>
    <w:rsid w:val="00D70D17"/>
    <w:rsid w:val="00D72FB3"/>
    <w:rsid w:val="00D73DE2"/>
    <w:rsid w:val="00D7607D"/>
    <w:rsid w:val="00D76C70"/>
    <w:rsid w:val="00D80E19"/>
    <w:rsid w:val="00D80F45"/>
    <w:rsid w:val="00D8108F"/>
    <w:rsid w:val="00D83C75"/>
    <w:rsid w:val="00D85187"/>
    <w:rsid w:val="00D85494"/>
    <w:rsid w:val="00D855B5"/>
    <w:rsid w:val="00D85778"/>
    <w:rsid w:val="00D875F3"/>
    <w:rsid w:val="00D87C7F"/>
    <w:rsid w:val="00D90AEA"/>
    <w:rsid w:val="00D91045"/>
    <w:rsid w:val="00D916E3"/>
    <w:rsid w:val="00D92739"/>
    <w:rsid w:val="00D9336D"/>
    <w:rsid w:val="00D9548C"/>
    <w:rsid w:val="00D95DC6"/>
    <w:rsid w:val="00D96C9B"/>
    <w:rsid w:val="00D97E53"/>
    <w:rsid w:val="00DA0485"/>
    <w:rsid w:val="00DA1010"/>
    <w:rsid w:val="00DA13DB"/>
    <w:rsid w:val="00DA351B"/>
    <w:rsid w:val="00DA3A11"/>
    <w:rsid w:val="00DA4EBC"/>
    <w:rsid w:val="00DA65BD"/>
    <w:rsid w:val="00DB16E0"/>
    <w:rsid w:val="00DB1B0B"/>
    <w:rsid w:val="00DB1BD1"/>
    <w:rsid w:val="00DB2070"/>
    <w:rsid w:val="00DB39EB"/>
    <w:rsid w:val="00DB3FB5"/>
    <w:rsid w:val="00DB52E7"/>
    <w:rsid w:val="00DB5915"/>
    <w:rsid w:val="00DB5CAD"/>
    <w:rsid w:val="00DB6856"/>
    <w:rsid w:val="00DB7619"/>
    <w:rsid w:val="00DB7E5A"/>
    <w:rsid w:val="00DB7FD3"/>
    <w:rsid w:val="00DC217B"/>
    <w:rsid w:val="00DC2278"/>
    <w:rsid w:val="00DC4A06"/>
    <w:rsid w:val="00DC4E12"/>
    <w:rsid w:val="00DC58B6"/>
    <w:rsid w:val="00DC653C"/>
    <w:rsid w:val="00DC666E"/>
    <w:rsid w:val="00DC68D0"/>
    <w:rsid w:val="00DD1A78"/>
    <w:rsid w:val="00DD211A"/>
    <w:rsid w:val="00DD2992"/>
    <w:rsid w:val="00DD3787"/>
    <w:rsid w:val="00DD3896"/>
    <w:rsid w:val="00DD3DEB"/>
    <w:rsid w:val="00DD590C"/>
    <w:rsid w:val="00DD7E4A"/>
    <w:rsid w:val="00DE2885"/>
    <w:rsid w:val="00DE3212"/>
    <w:rsid w:val="00DE3417"/>
    <w:rsid w:val="00DE4643"/>
    <w:rsid w:val="00DE4A24"/>
    <w:rsid w:val="00DE5470"/>
    <w:rsid w:val="00DF078A"/>
    <w:rsid w:val="00DF16D3"/>
    <w:rsid w:val="00DF1EAB"/>
    <w:rsid w:val="00DF269F"/>
    <w:rsid w:val="00DF3773"/>
    <w:rsid w:val="00DF4D30"/>
    <w:rsid w:val="00DF5607"/>
    <w:rsid w:val="00DF56B3"/>
    <w:rsid w:val="00DF5B81"/>
    <w:rsid w:val="00DF7176"/>
    <w:rsid w:val="00E00BEE"/>
    <w:rsid w:val="00E0351E"/>
    <w:rsid w:val="00E11D37"/>
    <w:rsid w:val="00E11DCB"/>
    <w:rsid w:val="00E11FFD"/>
    <w:rsid w:val="00E12F6B"/>
    <w:rsid w:val="00E13EDE"/>
    <w:rsid w:val="00E141A1"/>
    <w:rsid w:val="00E15256"/>
    <w:rsid w:val="00E1749C"/>
    <w:rsid w:val="00E22F38"/>
    <w:rsid w:val="00E2303F"/>
    <w:rsid w:val="00E235F7"/>
    <w:rsid w:val="00E24B5D"/>
    <w:rsid w:val="00E25C9E"/>
    <w:rsid w:val="00E27BFB"/>
    <w:rsid w:val="00E305EC"/>
    <w:rsid w:val="00E30960"/>
    <w:rsid w:val="00E30DDE"/>
    <w:rsid w:val="00E33433"/>
    <w:rsid w:val="00E34B69"/>
    <w:rsid w:val="00E36326"/>
    <w:rsid w:val="00E37AD7"/>
    <w:rsid w:val="00E37B0E"/>
    <w:rsid w:val="00E37C16"/>
    <w:rsid w:val="00E37F32"/>
    <w:rsid w:val="00E40024"/>
    <w:rsid w:val="00E40867"/>
    <w:rsid w:val="00E4278C"/>
    <w:rsid w:val="00E43300"/>
    <w:rsid w:val="00E43CC9"/>
    <w:rsid w:val="00E44162"/>
    <w:rsid w:val="00E44FE9"/>
    <w:rsid w:val="00E450DB"/>
    <w:rsid w:val="00E45123"/>
    <w:rsid w:val="00E46315"/>
    <w:rsid w:val="00E4771E"/>
    <w:rsid w:val="00E47B2C"/>
    <w:rsid w:val="00E50901"/>
    <w:rsid w:val="00E5153F"/>
    <w:rsid w:val="00E5159C"/>
    <w:rsid w:val="00E519F7"/>
    <w:rsid w:val="00E52E33"/>
    <w:rsid w:val="00E54B5B"/>
    <w:rsid w:val="00E55036"/>
    <w:rsid w:val="00E55236"/>
    <w:rsid w:val="00E55605"/>
    <w:rsid w:val="00E60431"/>
    <w:rsid w:val="00E60B97"/>
    <w:rsid w:val="00E61495"/>
    <w:rsid w:val="00E667C5"/>
    <w:rsid w:val="00E67F71"/>
    <w:rsid w:val="00E71478"/>
    <w:rsid w:val="00E72F91"/>
    <w:rsid w:val="00E7572D"/>
    <w:rsid w:val="00E77393"/>
    <w:rsid w:val="00E77460"/>
    <w:rsid w:val="00E776BC"/>
    <w:rsid w:val="00E81187"/>
    <w:rsid w:val="00E816F5"/>
    <w:rsid w:val="00E81D7D"/>
    <w:rsid w:val="00E824EC"/>
    <w:rsid w:val="00E83DB4"/>
    <w:rsid w:val="00E84D43"/>
    <w:rsid w:val="00E86967"/>
    <w:rsid w:val="00E86A66"/>
    <w:rsid w:val="00E86C14"/>
    <w:rsid w:val="00E903C6"/>
    <w:rsid w:val="00E912DF"/>
    <w:rsid w:val="00E9427B"/>
    <w:rsid w:val="00E946C5"/>
    <w:rsid w:val="00E94900"/>
    <w:rsid w:val="00E95ECD"/>
    <w:rsid w:val="00E973A1"/>
    <w:rsid w:val="00EA0FB5"/>
    <w:rsid w:val="00EA1E32"/>
    <w:rsid w:val="00EA2DF8"/>
    <w:rsid w:val="00EA419C"/>
    <w:rsid w:val="00EA5534"/>
    <w:rsid w:val="00EA566B"/>
    <w:rsid w:val="00EA5FC6"/>
    <w:rsid w:val="00EA5FC8"/>
    <w:rsid w:val="00EB1756"/>
    <w:rsid w:val="00EB216D"/>
    <w:rsid w:val="00EB303F"/>
    <w:rsid w:val="00EB3427"/>
    <w:rsid w:val="00EB3446"/>
    <w:rsid w:val="00EB3C26"/>
    <w:rsid w:val="00EB424E"/>
    <w:rsid w:val="00EB5AE5"/>
    <w:rsid w:val="00EB6331"/>
    <w:rsid w:val="00EC1E91"/>
    <w:rsid w:val="00EC37AB"/>
    <w:rsid w:val="00EC3D07"/>
    <w:rsid w:val="00EC50E6"/>
    <w:rsid w:val="00EC51AA"/>
    <w:rsid w:val="00EC699B"/>
    <w:rsid w:val="00EC73D8"/>
    <w:rsid w:val="00ED112C"/>
    <w:rsid w:val="00ED1148"/>
    <w:rsid w:val="00ED3844"/>
    <w:rsid w:val="00ED3EB0"/>
    <w:rsid w:val="00ED5CDD"/>
    <w:rsid w:val="00ED6973"/>
    <w:rsid w:val="00ED72E8"/>
    <w:rsid w:val="00EE1AEE"/>
    <w:rsid w:val="00EE3297"/>
    <w:rsid w:val="00EE3D14"/>
    <w:rsid w:val="00EE4355"/>
    <w:rsid w:val="00EE51CF"/>
    <w:rsid w:val="00EE56A4"/>
    <w:rsid w:val="00EE60F4"/>
    <w:rsid w:val="00EE71BC"/>
    <w:rsid w:val="00EE7EBC"/>
    <w:rsid w:val="00EF033C"/>
    <w:rsid w:val="00EF13EB"/>
    <w:rsid w:val="00EF14AC"/>
    <w:rsid w:val="00EF2487"/>
    <w:rsid w:val="00EF37C5"/>
    <w:rsid w:val="00EF4828"/>
    <w:rsid w:val="00EF49A9"/>
    <w:rsid w:val="00EF5E77"/>
    <w:rsid w:val="00EF7677"/>
    <w:rsid w:val="00F0173E"/>
    <w:rsid w:val="00F02A04"/>
    <w:rsid w:val="00F02B88"/>
    <w:rsid w:val="00F034F1"/>
    <w:rsid w:val="00F03F98"/>
    <w:rsid w:val="00F04C48"/>
    <w:rsid w:val="00F04E3E"/>
    <w:rsid w:val="00F07303"/>
    <w:rsid w:val="00F07482"/>
    <w:rsid w:val="00F10EDE"/>
    <w:rsid w:val="00F113C9"/>
    <w:rsid w:val="00F115C0"/>
    <w:rsid w:val="00F11BA7"/>
    <w:rsid w:val="00F11FB1"/>
    <w:rsid w:val="00F136FA"/>
    <w:rsid w:val="00F138F0"/>
    <w:rsid w:val="00F1436C"/>
    <w:rsid w:val="00F1507F"/>
    <w:rsid w:val="00F152D2"/>
    <w:rsid w:val="00F1696A"/>
    <w:rsid w:val="00F21C18"/>
    <w:rsid w:val="00F2243D"/>
    <w:rsid w:val="00F23661"/>
    <w:rsid w:val="00F2541C"/>
    <w:rsid w:val="00F26F95"/>
    <w:rsid w:val="00F27687"/>
    <w:rsid w:val="00F3083D"/>
    <w:rsid w:val="00F328B0"/>
    <w:rsid w:val="00F34C10"/>
    <w:rsid w:val="00F34CA8"/>
    <w:rsid w:val="00F34E62"/>
    <w:rsid w:val="00F351EA"/>
    <w:rsid w:val="00F35389"/>
    <w:rsid w:val="00F35E30"/>
    <w:rsid w:val="00F3705C"/>
    <w:rsid w:val="00F417AE"/>
    <w:rsid w:val="00F42C45"/>
    <w:rsid w:val="00F44434"/>
    <w:rsid w:val="00F465DE"/>
    <w:rsid w:val="00F46D7C"/>
    <w:rsid w:val="00F47775"/>
    <w:rsid w:val="00F505B9"/>
    <w:rsid w:val="00F50999"/>
    <w:rsid w:val="00F52087"/>
    <w:rsid w:val="00F526C2"/>
    <w:rsid w:val="00F53147"/>
    <w:rsid w:val="00F5324B"/>
    <w:rsid w:val="00F537E5"/>
    <w:rsid w:val="00F53806"/>
    <w:rsid w:val="00F54934"/>
    <w:rsid w:val="00F54976"/>
    <w:rsid w:val="00F551D1"/>
    <w:rsid w:val="00F55AC6"/>
    <w:rsid w:val="00F566B0"/>
    <w:rsid w:val="00F5741E"/>
    <w:rsid w:val="00F579F1"/>
    <w:rsid w:val="00F63D64"/>
    <w:rsid w:val="00F64940"/>
    <w:rsid w:val="00F64C49"/>
    <w:rsid w:val="00F659E5"/>
    <w:rsid w:val="00F668EF"/>
    <w:rsid w:val="00F66EBA"/>
    <w:rsid w:val="00F70206"/>
    <w:rsid w:val="00F71CDF"/>
    <w:rsid w:val="00F728DC"/>
    <w:rsid w:val="00F72CB4"/>
    <w:rsid w:val="00F72E1B"/>
    <w:rsid w:val="00F74FFD"/>
    <w:rsid w:val="00F7556F"/>
    <w:rsid w:val="00F763AB"/>
    <w:rsid w:val="00F805DC"/>
    <w:rsid w:val="00F8082C"/>
    <w:rsid w:val="00F82A3B"/>
    <w:rsid w:val="00F83769"/>
    <w:rsid w:val="00F851B5"/>
    <w:rsid w:val="00F85B95"/>
    <w:rsid w:val="00F85CD2"/>
    <w:rsid w:val="00F918C6"/>
    <w:rsid w:val="00F925AE"/>
    <w:rsid w:val="00F93822"/>
    <w:rsid w:val="00F94554"/>
    <w:rsid w:val="00F96765"/>
    <w:rsid w:val="00F96AD4"/>
    <w:rsid w:val="00F975FD"/>
    <w:rsid w:val="00F9782C"/>
    <w:rsid w:val="00F9793C"/>
    <w:rsid w:val="00FA04B6"/>
    <w:rsid w:val="00FA1046"/>
    <w:rsid w:val="00FA153E"/>
    <w:rsid w:val="00FA1B87"/>
    <w:rsid w:val="00FA1EE7"/>
    <w:rsid w:val="00FA267D"/>
    <w:rsid w:val="00FA2E4E"/>
    <w:rsid w:val="00FA43D8"/>
    <w:rsid w:val="00FA4577"/>
    <w:rsid w:val="00FA5492"/>
    <w:rsid w:val="00FA7AF8"/>
    <w:rsid w:val="00FB07F6"/>
    <w:rsid w:val="00FB0B3A"/>
    <w:rsid w:val="00FB0B44"/>
    <w:rsid w:val="00FB1E94"/>
    <w:rsid w:val="00FB23BA"/>
    <w:rsid w:val="00FB2C44"/>
    <w:rsid w:val="00FB34E0"/>
    <w:rsid w:val="00FB3D70"/>
    <w:rsid w:val="00FB59B6"/>
    <w:rsid w:val="00FB63C9"/>
    <w:rsid w:val="00FB7ED3"/>
    <w:rsid w:val="00FC0B4F"/>
    <w:rsid w:val="00FC191B"/>
    <w:rsid w:val="00FC1AFF"/>
    <w:rsid w:val="00FC3749"/>
    <w:rsid w:val="00FC4097"/>
    <w:rsid w:val="00FC437F"/>
    <w:rsid w:val="00FC60DB"/>
    <w:rsid w:val="00FC64E7"/>
    <w:rsid w:val="00FC74B7"/>
    <w:rsid w:val="00FC7BFC"/>
    <w:rsid w:val="00FD175F"/>
    <w:rsid w:val="00FD3FB8"/>
    <w:rsid w:val="00FD6163"/>
    <w:rsid w:val="00FE019C"/>
    <w:rsid w:val="00FE0DF4"/>
    <w:rsid w:val="00FE2E80"/>
    <w:rsid w:val="00FE307B"/>
    <w:rsid w:val="00FE3C88"/>
    <w:rsid w:val="00FE57CF"/>
    <w:rsid w:val="00FE5E50"/>
    <w:rsid w:val="00FE60D9"/>
    <w:rsid w:val="00FE61D4"/>
    <w:rsid w:val="00FE63C7"/>
    <w:rsid w:val="00FE6576"/>
    <w:rsid w:val="00FF2258"/>
    <w:rsid w:val="00FF29C2"/>
    <w:rsid w:val="00FF686A"/>
    <w:rsid w:val="00FF6906"/>
    <w:rsid w:val="00FF7837"/>
    <w:rsid w:val="01C05B8D"/>
    <w:rsid w:val="01C234E5"/>
    <w:rsid w:val="01CA59E4"/>
    <w:rsid w:val="01FA213E"/>
    <w:rsid w:val="02DD5952"/>
    <w:rsid w:val="02DFC9CA"/>
    <w:rsid w:val="043C97E5"/>
    <w:rsid w:val="04A0CD6F"/>
    <w:rsid w:val="056B2090"/>
    <w:rsid w:val="060BFD74"/>
    <w:rsid w:val="070754B8"/>
    <w:rsid w:val="07DA7DB1"/>
    <w:rsid w:val="0853BFFF"/>
    <w:rsid w:val="09764E12"/>
    <w:rsid w:val="09CB7826"/>
    <w:rsid w:val="09EE6103"/>
    <w:rsid w:val="0A22BEEC"/>
    <w:rsid w:val="0A3D5E36"/>
    <w:rsid w:val="0B580A4B"/>
    <w:rsid w:val="0BC19D7E"/>
    <w:rsid w:val="0BD5979D"/>
    <w:rsid w:val="0DBA2849"/>
    <w:rsid w:val="0E32C1E7"/>
    <w:rsid w:val="0EEC74EE"/>
    <w:rsid w:val="0EFA10DD"/>
    <w:rsid w:val="1005232E"/>
    <w:rsid w:val="1124FCCF"/>
    <w:rsid w:val="124DE026"/>
    <w:rsid w:val="12CCDD08"/>
    <w:rsid w:val="12CF8461"/>
    <w:rsid w:val="13711D1B"/>
    <w:rsid w:val="14083242"/>
    <w:rsid w:val="147B1480"/>
    <w:rsid w:val="14808401"/>
    <w:rsid w:val="1493D2A4"/>
    <w:rsid w:val="15700CFC"/>
    <w:rsid w:val="15F43F1E"/>
    <w:rsid w:val="169D3EAF"/>
    <w:rsid w:val="16E350BE"/>
    <w:rsid w:val="176A3243"/>
    <w:rsid w:val="179DD7B1"/>
    <w:rsid w:val="1816DCDE"/>
    <w:rsid w:val="1BC926CB"/>
    <w:rsid w:val="1CB25BDE"/>
    <w:rsid w:val="1D204E3E"/>
    <w:rsid w:val="1DC2210B"/>
    <w:rsid w:val="1DCD2459"/>
    <w:rsid w:val="1DDAAA0C"/>
    <w:rsid w:val="1E4E2C3F"/>
    <w:rsid w:val="2230DDE5"/>
    <w:rsid w:val="22441312"/>
    <w:rsid w:val="23219D62"/>
    <w:rsid w:val="23DFE373"/>
    <w:rsid w:val="24E53647"/>
    <w:rsid w:val="24F36F61"/>
    <w:rsid w:val="2573D2DF"/>
    <w:rsid w:val="25A7E26A"/>
    <w:rsid w:val="262EE125"/>
    <w:rsid w:val="26DBE412"/>
    <w:rsid w:val="27D6FC18"/>
    <w:rsid w:val="286E9DCB"/>
    <w:rsid w:val="28E0B0EE"/>
    <w:rsid w:val="28F6A6ED"/>
    <w:rsid w:val="28FF09EE"/>
    <w:rsid w:val="2A14A3B7"/>
    <w:rsid w:val="2A7D303C"/>
    <w:rsid w:val="2ABB9C6D"/>
    <w:rsid w:val="2B403F25"/>
    <w:rsid w:val="2C19009D"/>
    <w:rsid w:val="2CB1FE43"/>
    <w:rsid w:val="2D647DAE"/>
    <w:rsid w:val="2E4BB34F"/>
    <w:rsid w:val="303BA354"/>
    <w:rsid w:val="31ACDBBF"/>
    <w:rsid w:val="3308452F"/>
    <w:rsid w:val="3380C7AF"/>
    <w:rsid w:val="35618A0D"/>
    <w:rsid w:val="361D9A63"/>
    <w:rsid w:val="36F1BBB1"/>
    <w:rsid w:val="370100A5"/>
    <w:rsid w:val="37764897"/>
    <w:rsid w:val="378314C6"/>
    <w:rsid w:val="3817BFAA"/>
    <w:rsid w:val="39A412F6"/>
    <w:rsid w:val="3BBBCC91"/>
    <w:rsid w:val="3CB26DB4"/>
    <w:rsid w:val="3CCFB1FE"/>
    <w:rsid w:val="3CD00400"/>
    <w:rsid w:val="3CD2CE1F"/>
    <w:rsid w:val="3DBBE500"/>
    <w:rsid w:val="3E258ABA"/>
    <w:rsid w:val="3E826159"/>
    <w:rsid w:val="3EA58F5E"/>
    <w:rsid w:val="40AC0C02"/>
    <w:rsid w:val="40EF1425"/>
    <w:rsid w:val="41B33347"/>
    <w:rsid w:val="41DEC3B7"/>
    <w:rsid w:val="42775C26"/>
    <w:rsid w:val="429BEF5A"/>
    <w:rsid w:val="42EAC72B"/>
    <w:rsid w:val="42F378F5"/>
    <w:rsid w:val="431DCF57"/>
    <w:rsid w:val="45A0FCC8"/>
    <w:rsid w:val="4616F5D0"/>
    <w:rsid w:val="46307CD7"/>
    <w:rsid w:val="466B1FF6"/>
    <w:rsid w:val="47348D80"/>
    <w:rsid w:val="477F2C39"/>
    <w:rsid w:val="47BE7AF2"/>
    <w:rsid w:val="488EDE6B"/>
    <w:rsid w:val="48F100AD"/>
    <w:rsid w:val="49940EBD"/>
    <w:rsid w:val="49C8C167"/>
    <w:rsid w:val="49F1EA60"/>
    <w:rsid w:val="4B027B80"/>
    <w:rsid w:val="4B1628FC"/>
    <w:rsid w:val="4BF3D2C2"/>
    <w:rsid w:val="4C9AB307"/>
    <w:rsid w:val="4D27D04D"/>
    <w:rsid w:val="4D4E2250"/>
    <w:rsid w:val="4DA77E24"/>
    <w:rsid w:val="4E13A5BA"/>
    <w:rsid w:val="4FCE7C7E"/>
    <w:rsid w:val="503969F2"/>
    <w:rsid w:val="51E44422"/>
    <w:rsid w:val="51F83388"/>
    <w:rsid w:val="525A6926"/>
    <w:rsid w:val="52C9B4B4"/>
    <w:rsid w:val="541F3B42"/>
    <w:rsid w:val="544E8DB3"/>
    <w:rsid w:val="54BEF456"/>
    <w:rsid w:val="55C11F22"/>
    <w:rsid w:val="56A0A74E"/>
    <w:rsid w:val="56CEB293"/>
    <w:rsid w:val="5702667A"/>
    <w:rsid w:val="590F1155"/>
    <w:rsid w:val="5AD8FDD5"/>
    <w:rsid w:val="5BCC7CB3"/>
    <w:rsid w:val="5C03B766"/>
    <w:rsid w:val="5C9E2651"/>
    <w:rsid w:val="5CBCF6D8"/>
    <w:rsid w:val="5D24CBBA"/>
    <w:rsid w:val="5D66EE7E"/>
    <w:rsid w:val="5F664452"/>
    <w:rsid w:val="614E8A34"/>
    <w:rsid w:val="617EFE67"/>
    <w:rsid w:val="6218D6D7"/>
    <w:rsid w:val="6258121A"/>
    <w:rsid w:val="62EA5A95"/>
    <w:rsid w:val="63AA551E"/>
    <w:rsid w:val="65BAF252"/>
    <w:rsid w:val="666D3326"/>
    <w:rsid w:val="6678CAA6"/>
    <w:rsid w:val="6772BDBC"/>
    <w:rsid w:val="67BDCBB8"/>
    <w:rsid w:val="67F6B3D6"/>
    <w:rsid w:val="69599C19"/>
    <w:rsid w:val="6A682C50"/>
    <w:rsid w:val="6AB4DD4D"/>
    <w:rsid w:val="6B87DA28"/>
    <w:rsid w:val="6C64D6D1"/>
    <w:rsid w:val="6D6ED1C7"/>
    <w:rsid w:val="6D8FB94E"/>
    <w:rsid w:val="6DF09257"/>
    <w:rsid w:val="6EDE3182"/>
    <w:rsid w:val="6FDBC7E8"/>
    <w:rsid w:val="704653C8"/>
    <w:rsid w:val="70CCB8ED"/>
    <w:rsid w:val="74837102"/>
    <w:rsid w:val="749AA79F"/>
    <w:rsid w:val="7557DE70"/>
    <w:rsid w:val="7607C49E"/>
    <w:rsid w:val="768F86AF"/>
    <w:rsid w:val="785E3368"/>
    <w:rsid w:val="792A317C"/>
    <w:rsid w:val="79BF12B7"/>
    <w:rsid w:val="7A77F5E2"/>
    <w:rsid w:val="7B4DBDCF"/>
    <w:rsid w:val="7BC4A210"/>
    <w:rsid w:val="7D607271"/>
    <w:rsid w:val="7DCFE5DA"/>
    <w:rsid w:val="7E1441AB"/>
    <w:rsid w:val="7F0FB356"/>
    <w:rsid w:val="7F1DCB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B293288F-9F97-0C41-A6E8-BA923526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C3"/>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7"/>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EA419C"/>
    <w:pPr>
      <w:spacing w:line="240" w:lineRule="auto"/>
      <w:ind w:left="862" w:right="862"/>
    </w:pPr>
    <w:rPr>
      <w:color w:val="004F6B" w:themeColor="text2"/>
      <w:w w:val="95"/>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10"/>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7"/>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1.emf"/><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www.healthwatchsurrey.co.uk/friends-and-family-care-home-survey/" TargetMode="External"/><Relationship Id="rId34" Type="http://schemas.openxmlformats.org/officeDocument/2006/relationships/header" Target="header2.xm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healthwatchsurrey.co.uk/wp-content/uploads/2022/07/Waiting-for-hospital-care-June-2022.pdf" TargetMode="External"/><Relationship Id="rId33" Type="http://schemas.openxmlformats.org/officeDocument/2006/relationships/hyperlink" Target="http://www.surreyilc.org.uk"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healthwatchsurrey.co.uk/wp-content/uploads/2022/12/Greathed-Manor-Enter-and-View-Report-Healthwatch-Surrey-November-2022-including-Provider-response.pdf" TargetMode="External"/><Relationship Id="rId29" Type="http://schemas.openxmlformats.org/officeDocument/2006/relationships/hyperlink" Target="mailto:enquiries@healthwatchsurrey.co.uk" TargetMode="External"/><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watchsurrey.co.uk/wp-content/uploads/2023/01/Maximising-the-Learning-from-Complaints-_-Learning-from-Advocacy.pdf" TargetMode="External"/><Relationship Id="rId32" Type="http://schemas.openxmlformats.org/officeDocument/2006/relationships/hyperlink" Target="mailto:nhsadvocacy@surreyilc.org.uk"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mailto:enquiries@healthwatchsurrey.co.uk"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www.healthwatchsurrey.co.uk/feedback-centre/?fbclid=IwAR2SRvElHX8cv0ez7uvNwNDO1ejYw3jqRcgxGg3Hky44vmWkSxXxlLPx9JE" TargetMode="External"/><Relationship Id="rId35" Type="http://schemas.openxmlformats.org/officeDocument/2006/relationships/footer" Target="footer2.xml"/><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https://healthwatchsurrey.sharepoint.com/sites/Team/Shared%20Documents/Insight%20and%20Escalations/Quarterly%20Impact%20Report/2022%20-%2023/Q3/Influence%20and%20Impact%20Report%20Q3%20V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E335AF-437E-410F-9172-C6061A4C3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3.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3E683164-2F1A-4AD5-891F-E711EA0AF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Influence%20and%20Impact%20Report%20Q3%20V2</Template>
  <TotalTime>21</TotalTime>
  <Pages>17</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19852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Vicky Rushworth - Healthwatch Surrey</cp:lastModifiedBy>
  <cp:revision>7</cp:revision>
  <cp:lastPrinted>2023-01-31T15:55:00Z</cp:lastPrinted>
  <dcterms:created xsi:type="dcterms:W3CDTF">2023-01-19T09:31:00Z</dcterms:created>
  <dcterms:modified xsi:type="dcterms:W3CDTF">2023-01-31T18:09:00Z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0x01010092450A791186984A8AA0B604D977D0EE</vt:lpwstr>
  </property>
  <property fmtid="{D5CDD505-2E9C-101B-9397-08002B2CF9AE}" pid="6" name="MediaServiceImageTags">
    <vt:lpwstr/>
  </property>
</Properties>
</file>