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A1" w:rsidRPr="00657164" w:rsidRDefault="00FE5BA1" w:rsidP="00FE5BA1">
      <w:pPr>
        <w:shd w:val="clear" w:color="auto" w:fill="FFFFFF"/>
        <w:spacing w:after="0" w:line="240" w:lineRule="auto"/>
        <w:rPr>
          <w:rFonts w:ascii="Arial" w:hAnsi="Arial" w:cs="Arial"/>
          <w:b/>
          <w:color w:val="002060"/>
        </w:rPr>
      </w:pPr>
      <w:r w:rsidRPr="00657164">
        <w:rPr>
          <w:rFonts w:ascii="Arial" w:hAnsi="Arial" w:cs="Arial"/>
          <w:b/>
          <w:color w:val="002060"/>
        </w:rPr>
        <w:t>Improving local gynaecology services – we need your help</w:t>
      </w:r>
    </w:p>
    <w:p w:rsidR="00FE5BA1" w:rsidRPr="00657164" w:rsidRDefault="00FE5BA1" w:rsidP="00FE5BA1">
      <w:pPr>
        <w:shd w:val="clear" w:color="auto" w:fill="FFFFFF"/>
        <w:spacing w:after="0" w:line="240" w:lineRule="auto"/>
        <w:rPr>
          <w:rFonts w:ascii="Arial" w:hAnsi="Arial" w:cs="Arial"/>
          <w:b/>
          <w:color w:val="92D050"/>
        </w:rPr>
      </w:pPr>
    </w:p>
    <w:p w:rsidR="00FE5BA1" w:rsidRPr="00657164" w:rsidRDefault="00FE5BA1" w:rsidP="00FE5BA1">
      <w:pPr>
        <w:shd w:val="clear" w:color="auto" w:fill="FFFFFF"/>
        <w:spacing w:after="0" w:line="240" w:lineRule="auto"/>
        <w:rPr>
          <w:rFonts w:ascii="Arial" w:hAnsi="Arial" w:cs="Arial"/>
          <w:color w:val="002060"/>
        </w:rPr>
      </w:pPr>
      <w:r w:rsidRPr="00657164">
        <w:rPr>
          <w:rFonts w:ascii="Arial" w:hAnsi="Arial" w:cs="Arial"/>
          <w:b/>
          <w:color w:val="92D050"/>
        </w:rPr>
        <w:t>Do you use community gynaecology services?</w:t>
      </w:r>
      <w:r w:rsidRPr="00657164">
        <w:rPr>
          <w:rFonts w:ascii="Arial" w:hAnsi="Arial" w:cs="Arial"/>
          <w:color w:val="92D050"/>
        </w:rPr>
        <w:t xml:space="preserve"> </w:t>
      </w:r>
      <w:r w:rsidR="00657164">
        <w:rPr>
          <w:rFonts w:ascii="Arial" w:hAnsi="Arial" w:cs="Arial"/>
          <w:color w:val="92D050"/>
        </w:rPr>
        <w:t xml:space="preserve"> </w:t>
      </w:r>
      <w:r w:rsidRPr="00657164">
        <w:rPr>
          <w:rFonts w:ascii="Arial" w:hAnsi="Arial" w:cs="Arial"/>
          <w:color w:val="002060"/>
        </w:rPr>
        <w:t>By this we mean long-standing non-urgent gynaecological problems, such as heavy and/or painful periods and pelvic pain; ovarian cysts; uterine fibroids and polyps.</w:t>
      </w:r>
    </w:p>
    <w:p w:rsidR="00FE5BA1" w:rsidRPr="00657164" w:rsidRDefault="00FE5BA1" w:rsidP="00FE5BA1">
      <w:pPr>
        <w:shd w:val="clear" w:color="auto" w:fill="FFFFFF"/>
        <w:spacing w:after="0" w:line="240" w:lineRule="auto"/>
        <w:rPr>
          <w:rFonts w:ascii="Arial" w:hAnsi="Arial" w:cs="Arial"/>
          <w:color w:val="002060"/>
        </w:rPr>
      </w:pPr>
      <w:bookmarkStart w:id="0" w:name="_GoBack"/>
      <w:bookmarkEnd w:id="0"/>
    </w:p>
    <w:p w:rsidR="00FE5BA1" w:rsidRPr="00657164" w:rsidRDefault="00FE5BA1" w:rsidP="00FE5BA1">
      <w:pPr>
        <w:shd w:val="clear" w:color="auto" w:fill="FFFFFF"/>
        <w:spacing w:after="0" w:line="240" w:lineRule="auto"/>
        <w:rPr>
          <w:rFonts w:ascii="Arial" w:hAnsi="Arial" w:cs="Arial"/>
          <w:color w:val="002060"/>
        </w:rPr>
      </w:pPr>
      <w:r w:rsidRPr="00657164">
        <w:rPr>
          <w:rFonts w:ascii="Arial" w:hAnsi="Arial" w:cs="Arial"/>
          <w:b/>
          <w:color w:val="002060"/>
        </w:rPr>
        <w:t>If yes,</w:t>
      </w:r>
      <w:r w:rsidRPr="00657164">
        <w:rPr>
          <w:rFonts w:ascii="Arial" w:hAnsi="Arial" w:cs="Arial"/>
          <w:color w:val="002060"/>
        </w:rPr>
        <w:t xml:space="preserve"> and you use services in the Elmbridge (West), Runnymede, Spelthorne and Woking area, we need your help. </w:t>
      </w:r>
    </w:p>
    <w:p w:rsidR="00FE5BA1" w:rsidRPr="00657164" w:rsidRDefault="00FE5BA1" w:rsidP="00FE5BA1">
      <w:pPr>
        <w:shd w:val="clear" w:color="auto" w:fill="FFFFFF"/>
        <w:spacing w:after="0" w:line="240" w:lineRule="auto"/>
        <w:rPr>
          <w:rFonts w:ascii="Arial" w:hAnsi="Arial" w:cs="Arial"/>
          <w:color w:val="002060"/>
        </w:rPr>
      </w:pPr>
    </w:p>
    <w:p w:rsidR="00FE5BA1" w:rsidRPr="00657164" w:rsidRDefault="00FE5BA1" w:rsidP="00FE5BA1">
      <w:pPr>
        <w:shd w:val="clear" w:color="auto" w:fill="FFFFFF"/>
        <w:spacing w:after="0" w:line="240" w:lineRule="auto"/>
        <w:rPr>
          <w:rFonts w:ascii="Arial" w:hAnsi="Arial" w:cs="Arial"/>
          <w:b/>
          <w:color w:val="92D050"/>
        </w:rPr>
      </w:pPr>
      <w:r w:rsidRPr="00657164">
        <w:rPr>
          <w:rFonts w:ascii="Arial" w:hAnsi="Arial" w:cs="Arial"/>
          <w:b/>
          <w:color w:val="92D050"/>
        </w:rPr>
        <w:t>What are we looking to do?</w:t>
      </w:r>
    </w:p>
    <w:p w:rsidR="00FE5BA1" w:rsidRPr="00657164" w:rsidRDefault="00FE5BA1" w:rsidP="00FE5BA1">
      <w:pPr>
        <w:shd w:val="clear" w:color="auto" w:fill="FFFFFF"/>
        <w:spacing w:after="0" w:line="240" w:lineRule="auto"/>
        <w:rPr>
          <w:rFonts w:ascii="Arial" w:hAnsi="Arial" w:cs="Arial"/>
          <w:color w:val="002060"/>
        </w:rPr>
      </w:pPr>
      <w:r w:rsidRPr="00657164">
        <w:rPr>
          <w:rFonts w:ascii="Arial" w:hAnsi="Arial" w:cs="Arial"/>
          <w:color w:val="002060"/>
        </w:rPr>
        <w:t xml:space="preserve">As commissioners, we are always looking to improve and expand services for our local residents, and we are looking to do just that with local gynaecology services. </w:t>
      </w:r>
    </w:p>
    <w:p w:rsidR="00FE5BA1" w:rsidRPr="00657164" w:rsidRDefault="00FE5BA1" w:rsidP="00FE5BA1">
      <w:pPr>
        <w:shd w:val="clear" w:color="auto" w:fill="FFFFFF"/>
        <w:spacing w:after="0" w:line="240" w:lineRule="auto"/>
        <w:rPr>
          <w:rFonts w:ascii="Arial" w:hAnsi="Arial" w:cs="Arial"/>
          <w:color w:val="002060"/>
        </w:rPr>
      </w:pPr>
    </w:p>
    <w:p w:rsidR="00FE5BA1" w:rsidRPr="00657164" w:rsidRDefault="00FE5BA1" w:rsidP="00FE5BA1">
      <w:pPr>
        <w:shd w:val="clear" w:color="auto" w:fill="FFFFFF"/>
        <w:spacing w:after="0" w:line="240" w:lineRule="auto"/>
        <w:rPr>
          <w:rFonts w:ascii="Arial" w:hAnsi="Arial" w:cs="Arial"/>
          <w:color w:val="002060"/>
        </w:rPr>
      </w:pPr>
      <w:r w:rsidRPr="00657164">
        <w:rPr>
          <w:rFonts w:ascii="Arial" w:hAnsi="Arial" w:cs="Arial"/>
          <w:color w:val="002060"/>
        </w:rPr>
        <w:t xml:space="preserve">Since 2006 we’re been fortunate to already have a successful and popular community gynaecological service. </w:t>
      </w:r>
      <w:r w:rsidR="00657164">
        <w:rPr>
          <w:rFonts w:ascii="Arial" w:hAnsi="Arial" w:cs="Arial"/>
          <w:color w:val="002060"/>
        </w:rPr>
        <w:t xml:space="preserve"> </w:t>
      </w:r>
      <w:r w:rsidRPr="00657164">
        <w:rPr>
          <w:rFonts w:ascii="Arial" w:hAnsi="Arial" w:cs="Arial"/>
          <w:color w:val="002060"/>
        </w:rPr>
        <w:t xml:space="preserve">This service has reduced waiting times and unnecessary referrals to local hospitals. </w:t>
      </w:r>
      <w:r w:rsidR="00657164">
        <w:rPr>
          <w:rFonts w:ascii="Arial" w:hAnsi="Arial" w:cs="Arial"/>
          <w:color w:val="002060"/>
        </w:rPr>
        <w:t xml:space="preserve"> </w:t>
      </w:r>
      <w:r w:rsidRPr="00657164">
        <w:rPr>
          <w:rFonts w:ascii="Arial" w:hAnsi="Arial" w:cs="Arial"/>
          <w:color w:val="002060"/>
        </w:rPr>
        <w:t>Taking advantage of the opportunities that new techniques and technology have to offer, our plan is to expand access to this service and update how the service is delivered.</w:t>
      </w:r>
    </w:p>
    <w:p w:rsidR="00FE5BA1" w:rsidRPr="00657164" w:rsidRDefault="00FE5BA1" w:rsidP="00FE5BA1">
      <w:pPr>
        <w:shd w:val="clear" w:color="auto" w:fill="FFFFFF"/>
        <w:spacing w:after="0" w:line="240" w:lineRule="auto"/>
        <w:rPr>
          <w:rFonts w:ascii="Arial" w:hAnsi="Arial" w:cs="Arial"/>
          <w:color w:val="002060"/>
        </w:rPr>
      </w:pPr>
    </w:p>
    <w:p w:rsidR="00FE5BA1" w:rsidRPr="00657164" w:rsidRDefault="00FE5BA1" w:rsidP="00FE5BA1">
      <w:pPr>
        <w:shd w:val="clear" w:color="auto" w:fill="FFFFFF"/>
        <w:spacing w:after="0" w:line="240" w:lineRule="auto"/>
        <w:rPr>
          <w:rFonts w:ascii="Arial" w:hAnsi="Arial" w:cs="Arial"/>
          <w:b/>
          <w:color w:val="92D050"/>
        </w:rPr>
      </w:pPr>
      <w:r w:rsidRPr="00657164">
        <w:rPr>
          <w:rFonts w:ascii="Arial" w:hAnsi="Arial" w:cs="Arial"/>
          <w:b/>
          <w:color w:val="92D050"/>
        </w:rPr>
        <w:t>Why is your view important?</w:t>
      </w:r>
    </w:p>
    <w:p w:rsidR="00FE5BA1" w:rsidRPr="00657164" w:rsidRDefault="00FE5BA1" w:rsidP="00FE5BA1">
      <w:pPr>
        <w:shd w:val="clear" w:color="auto" w:fill="FFFFFF"/>
        <w:spacing w:after="0" w:line="240" w:lineRule="auto"/>
        <w:rPr>
          <w:rFonts w:ascii="Arial" w:hAnsi="Arial" w:cs="Arial"/>
          <w:color w:val="002060"/>
        </w:rPr>
      </w:pPr>
      <w:r w:rsidRPr="00657164">
        <w:rPr>
          <w:rFonts w:ascii="Arial" w:hAnsi="Arial" w:cs="Arial"/>
          <w:color w:val="002060"/>
        </w:rPr>
        <w:t xml:space="preserve">We want to make sure that the services we provide is tailored to the local population’s needs. </w:t>
      </w:r>
      <w:r w:rsidR="00657164">
        <w:rPr>
          <w:rFonts w:ascii="Arial" w:hAnsi="Arial" w:cs="Arial"/>
          <w:color w:val="002060"/>
        </w:rPr>
        <w:t xml:space="preserve"> </w:t>
      </w:r>
      <w:r w:rsidRPr="00657164">
        <w:rPr>
          <w:rFonts w:ascii="Arial" w:hAnsi="Arial" w:cs="Arial"/>
          <w:color w:val="002060"/>
        </w:rPr>
        <w:t>The only way to really understand whether the services are good, or what we can do to improve it, is through the valuable feedback from people like you.</w:t>
      </w:r>
    </w:p>
    <w:p w:rsidR="00FE5BA1" w:rsidRPr="00657164" w:rsidRDefault="00FE5BA1" w:rsidP="00FE5BA1">
      <w:pPr>
        <w:shd w:val="clear" w:color="auto" w:fill="FFFFFF"/>
        <w:spacing w:after="0" w:line="240" w:lineRule="auto"/>
        <w:rPr>
          <w:rFonts w:ascii="Arial" w:hAnsi="Arial" w:cs="Arial"/>
          <w:b/>
          <w:color w:val="92D050"/>
        </w:rPr>
      </w:pPr>
    </w:p>
    <w:p w:rsidR="00FE5BA1" w:rsidRDefault="00FE5BA1" w:rsidP="00FE5BA1">
      <w:pPr>
        <w:shd w:val="clear" w:color="auto" w:fill="FFFFFF"/>
        <w:spacing w:after="0" w:line="240" w:lineRule="auto"/>
        <w:rPr>
          <w:rFonts w:ascii="Arial" w:hAnsi="Arial" w:cs="Arial"/>
          <w:b/>
          <w:color w:val="92D050"/>
        </w:rPr>
      </w:pPr>
      <w:r w:rsidRPr="00657164">
        <w:rPr>
          <w:rFonts w:ascii="Arial" w:hAnsi="Arial" w:cs="Arial"/>
          <w:b/>
          <w:color w:val="92D050"/>
        </w:rPr>
        <w:t>What can you do to help?</w:t>
      </w:r>
    </w:p>
    <w:p w:rsidR="00657164" w:rsidRPr="00657164" w:rsidRDefault="00657164" w:rsidP="00FE5BA1">
      <w:pPr>
        <w:shd w:val="clear" w:color="auto" w:fill="FFFFFF"/>
        <w:spacing w:after="0" w:line="240" w:lineRule="auto"/>
        <w:rPr>
          <w:rFonts w:ascii="Arial" w:hAnsi="Arial" w:cs="Arial"/>
          <w:b/>
          <w:color w:val="92D050"/>
        </w:rPr>
      </w:pPr>
    </w:p>
    <w:p w:rsidR="00FE5BA1" w:rsidRPr="00657164" w:rsidRDefault="00FE5BA1" w:rsidP="00FE5BA1">
      <w:pPr>
        <w:pStyle w:val="ListParagraph"/>
        <w:numPr>
          <w:ilvl w:val="0"/>
          <w:numId w:val="1"/>
        </w:numPr>
        <w:shd w:val="clear" w:color="auto" w:fill="FFFFFF"/>
        <w:spacing w:after="0" w:line="240" w:lineRule="auto"/>
        <w:rPr>
          <w:rFonts w:ascii="Arial" w:eastAsia="Times New Roman" w:hAnsi="Arial" w:cs="Arial"/>
          <w:b/>
          <w:color w:val="002060"/>
          <w:lang w:eastAsia="en-GB"/>
        </w:rPr>
      </w:pPr>
      <w:r w:rsidRPr="00657164">
        <w:rPr>
          <w:rFonts w:ascii="Arial" w:eastAsia="Times New Roman" w:hAnsi="Arial" w:cs="Arial"/>
          <w:b/>
          <w:color w:val="002060"/>
          <w:lang w:eastAsia="en-GB"/>
        </w:rPr>
        <w:t xml:space="preserve">Fill out our survey: </w:t>
      </w:r>
    </w:p>
    <w:p w:rsidR="00FE5BA1" w:rsidRPr="00657164" w:rsidRDefault="00FE5BA1" w:rsidP="00FE5BA1">
      <w:pPr>
        <w:shd w:val="clear" w:color="auto" w:fill="FFFFFF"/>
        <w:spacing w:after="0" w:line="240" w:lineRule="auto"/>
        <w:ind w:left="360" w:firstLine="360"/>
        <w:rPr>
          <w:rFonts w:ascii="Arial" w:hAnsi="Arial" w:cs="Arial"/>
          <w:color w:val="002060"/>
        </w:rPr>
      </w:pPr>
      <w:r w:rsidRPr="00657164">
        <w:rPr>
          <w:rFonts w:ascii="Arial" w:hAnsi="Arial" w:cs="Arial"/>
          <w:color w:val="002060"/>
        </w:rPr>
        <w:t xml:space="preserve">Please visit </w:t>
      </w:r>
      <w:hyperlink r:id="rId5" w:history="1">
        <w:r w:rsidR="00657164" w:rsidRPr="00657164">
          <w:rPr>
            <w:rStyle w:val="Hyperlink"/>
            <w:rFonts w:ascii="Arial" w:hAnsi="Arial" w:cs="Arial"/>
          </w:rPr>
          <w:t>https://www.surveymonkey.co.uk/r/GYN1</w:t>
        </w:r>
      </w:hyperlink>
      <w:r w:rsidR="00657164" w:rsidRPr="00657164">
        <w:rPr>
          <w:rFonts w:ascii="Arial" w:hAnsi="Arial" w:cs="Arial"/>
          <w:color w:val="002060"/>
        </w:rPr>
        <w:t xml:space="preserve"> </w:t>
      </w:r>
      <w:r w:rsidRPr="00657164">
        <w:rPr>
          <w:rFonts w:ascii="Arial" w:hAnsi="Arial" w:cs="Arial"/>
          <w:color w:val="002060"/>
        </w:rPr>
        <w:t xml:space="preserve">to complete a short survey. </w:t>
      </w:r>
    </w:p>
    <w:p w:rsidR="00FE5BA1" w:rsidRPr="00657164" w:rsidRDefault="00FE5BA1" w:rsidP="00FE5BA1">
      <w:pPr>
        <w:shd w:val="clear" w:color="auto" w:fill="FFFFFF"/>
        <w:spacing w:after="0" w:line="240" w:lineRule="auto"/>
        <w:rPr>
          <w:rFonts w:ascii="Arial" w:hAnsi="Arial" w:cs="Arial"/>
          <w:color w:val="002060"/>
        </w:rPr>
      </w:pPr>
    </w:p>
    <w:p w:rsidR="00FE5BA1" w:rsidRPr="00657164" w:rsidRDefault="00FE5BA1" w:rsidP="00FE5BA1">
      <w:pPr>
        <w:pStyle w:val="ListParagraph"/>
        <w:numPr>
          <w:ilvl w:val="0"/>
          <w:numId w:val="1"/>
        </w:numPr>
        <w:shd w:val="clear" w:color="auto" w:fill="FFFFFF"/>
        <w:spacing w:after="0" w:line="240" w:lineRule="auto"/>
        <w:rPr>
          <w:rFonts w:ascii="Arial" w:eastAsia="Times New Roman" w:hAnsi="Arial" w:cs="Arial"/>
          <w:b/>
          <w:color w:val="002060"/>
          <w:lang w:eastAsia="en-GB"/>
        </w:rPr>
      </w:pPr>
      <w:r w:rsidRPr="00657164">
        <w:rPr>
          <w:rFonts w:ascii="Arial" w:eastAsia="Times New Roman" w:hAnsi="Arial" w:cs="Arial"/>
          <w:b/>
          <w:color w:val="002060"/>
          <w:lang w:eastAsia="en-GB"/>
        </w:rPr>
        <w:t>Come and meet with us:</w:t>
      </w: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r w:rsidRPr="00657164">
        <w:rPr>
          <w:rFonts w:ascii="Arial" w:eastAsia="Times New Roman" w:hAnsi="Arial" w:cs="Arial"/>
          <w:color w:val="002060"/>
          <w:lang w:eastAsia="en-GB"/>
        </w:rPr>
        <w:t xml:space="preserve">Alternatively, you can attend our patient engagement meeting: </w:t>
      </w: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r w:rsidRPr="00657164">
        <w:rPr>
          <w:rFonts w:ascii="Arial" w:eastAsia="Times New Roman" w:hAnsi="Arial" w:cs="Arial"/>
          <w:b/>
          <w:color w:val="002060"/>
          <w:lang w:eastAsia="en-GB"/>
        </w:rPr>
        <w:t>Date:</w:t>
      </w:r>
      <w:r w:rsidRPr="00657164">
        <w:rPr>
          <w:rFonts w:ascii="Arial" w:eastAsia="Times New Roman" w:hAnsi="Arial" w:cs="Arial"/>
          <w:color w:val="002060"/>
          <w:lang w:eastAsia="en-GB"/>
        </w:rPr>
        <w:tab/>
      </w:r>
      <w:r w:rsidRPr="00657164">
        <w:rPr>
          <w:rFonts w:ascii="Arial" w:eastAsia="Times New Roman" w:hAnsi="Arial" w:cs="Arial"/>
          <w:color w:val="002060"/>
          <w:lang w:eastAsia="en-GB"/>
        </w:rPr>
        <w:tab/>
        <w:t xml:space="preserve">22 February 2017 </w:t>
      </w: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r w:rsidRPr="00657164">
        <w:rPr>
          <w:rFonts w:ascii="Arial" w:eastAsia="Times New Roman" w:hAnsi="Arial" w:cs="Arial"/>
          <w:b/>
          <w:color w:val="002060"/>
          <w:lang w:eastAsia="en-GB"/>
        </w:rPr>
        <w:t>Time:</w:t>
      </w:r>
      <w:r w:rsidRPr="00657164">
        <w:rPr>
          <w:rFonts w:ascii="Arial" w:eastAsia="Times New Roman" w:hAnsi="Arial" w:cs="Arial"/>
          <w:color w:val="002060"/>
          <w:lang w:eastAsia="en-GB"/>
        </w:rPr>
        <w:tab/>
      </w:r>
      <w:r w:rsidRPr="00657164">
        <w:rPr>
          <w:rFonts w:ascii="Arial" w:eastAsia="Times New Roman" w:hAnsi="Arial" w:cs="Arial"/>
          <w:color w:val="002060"/>
          <w:lang w:eastAsia="en-GB"/>
        </w:rPr>
        <w:tab/>
        <w:t xml:space="preserve">12:30pm-2:30pm </w:t>
      </w: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r w:rsidRPr="00657164">
        <w:rPr>
          <w:rFonts w:ascii="Arial" w:eastAsia="Times New Roman" w:hAnsi="Arial" w:cs="Arial"/>
          <w:b/>
          <w:color w:val="002060"/>
          <w:lang w:eastAsia="en-GB"/>
        </w:rPr>
        <w:t>Where:</w:t>
      </w:r>
      <w:r w:rsidRPr="00657164">
        <w:rPr>
          <w:rFonts w:ascii="Arial" w:eastAsia="Times New Roman" w:hAnsi="Arial" w:cs="Arial"/>
          <w:color w:val="002060"/>
          <w:lang w:eastAsia="en-GB"/>
        </w:rPr>
        <w:t xml:space="preserve"> </w:t>
      </w:r>
      <w:r w:rsidRPr="00657164">
        <w:rPr>
          <w:rFonts w:ascii="Arial" w:eastAsia="Times New Roman" w:hAnsi="Arial" w:cs="Arial"/>
          <w:color w:val="002060"/>
          <w:lang w:eastAsia="en-GB"/>
        </w:rPr>
        <w:tab/>
        <w:t>Hythe Centre</w:t>
      </w:r>
    </w:p>
    <w:p w:rsidR="00FE5BA1" w:rsidRPr="00657164" w:rsidRDefault="00FE5BA1" w:rsidP="00FE5BA1">
      <w:pPr>
        <w:shd w:val="clear" w:color="auto" w:fill="FFFFFF"/>
        <w:spacing w:after="0" w:line="242" w:lineRule="atLeast"/>
        <w:ind w:left="1440" w:firstLine="720"/>
        <w:rPr>
          <w:rFonts w:ascii="Arial" w:hAnsi="Arial" w:cs="Arial"/>
          <w:color w:val="002060"/>
        </w:rPr>
      </w:pPr>
      <w:r w:rsidRPr="00657164">
        <w:rPr>
          <w:rFonts w:ascii="Arial" w:hAnsi="Arial" w:cs="Arial"/>
          <w:color w:val="002060"/>
        </w:rPr>
        <w:t>Thorpe Rd, Staines TW18 3HD</w:t>
      </w:r>
    </w:p>
    <w:p w:rsidR="00FE5BA1" w:rsidRPr="00657164" w:rsidRDefault="00FE5BA1" w:rsidP="00FE5BA1">
      <w:pPr>
        <w:shd w:val="clear" w:color="auto" w:fill="FFFFFF"/>
        <w:spacing w:after="0" w:line="242" w:lineRule="atLeast"/>
        <w:ind w:left="1440" w:firstLine="720"/>
        <w:rPr>
          <w:rFonts w:ascii="Arial" w:hAnsi="Arial" w:cs="Arial"/>
          <w:color w:val="002060"/>
        </w:rPr>
      </w:pPr>
    </w:p>
    <w:p w:rsidR="00FE5BA1" w:rsidRPr="00657164" w:rsidRDefault="00FE5BA1" w:rsidP="00FE5BA1">
      <w:pPr>
        <w:shd w:val="clear" w:color="auto" w:fill="FFFFFF"/>
        <w:spacing w:after="0" w:line="242" w:lineRule="atLeast"/>
        <w:ind w:left="1440" w:firstLine="720"/>
        <w:rPr>
          <w:rFonts w:ascii="Arial" w:hAnsi="Arial" w:cs="Arial"/>
          <w:b/>
          <w:color w:val="002060"/>
        </w:rPr>
      </w:pPr>
      <w:r w:rsidRPr="00657164">
        <w:rPr>
          <w:rFonts w:ascii="Arial" w:hAnsi="Arial" w:cs="Arial"/>
          <w:b/>
          <w:color w:val="002060"/>
        </w:rPr>
        <w:t>Refreshments will be provided</w:t>
      </w:r>
    </w:p>
    <w:p w:rsidR="00FE5BA1" w:rsidRPr="00657164" w:rsidRDefault="00FE5BA1" w:rsidP="00FE5BA1">
      <w:pPr>
        <w:pStyle w:val="ListParagraph"/>
        <w:shd w:val="clear" w:color="auto" w:fill="FFFFFF"/>
        <w:spacing w:after="0" w:line="240" w:lineRule="auto"/>
        <w:ind w:left="1440" w:firstLine="720"/>
        <w:rPr>
          <w:rFonts w:ascii="Arial" w:eastAsia="Times New Roman" w:hAnsi="Arial" w:cs="Arial"/>
          <w:color w:val="002060"/>
          <w:lang w:eastAsia="en-GB"/>
        </w:rPr>
      </w:pP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r w:rsidRPr="00657164">
        <w:rPr>
          <w:rFonts w:ascii="Arial" w:eastAsia="Times New Roman" w:hAnsi="Arial" w:cs="Arial"/>
          <w:b/>
          <w:color w:val="002060"/>
          <w:lang w:eastAsia="en-GB"/>
        </w:rPr>
        <w:t>RSVP:</w:t>
      </w:r>
      <w:r w:rsidRPr="00657164">
        <w:rPr>
          <w:rFonts w:ascii="Arial" w:eastAsia="Times New Roman" w:hAnsi="Arial" w:cs="Arial"/>
          <w:color w:val="002060"/>
          <w:lang w:eastAsia="en-GB"/>
        </w:rPr>
        <w:tab/>
      </w:r>
      <w:r w:rsidRPr="00657164">
        <w:rPr>
          <w:rFonts w:ascii="Arial" w:eastAsia="Times New Roman" w:hAnsi="Arial" w:cs="Arial"/>
          <w:color w:val="002060"/>
          <w:lang w:eastAsia="en-GB"/>
        </w:rPr>
        <w:tab/>
      </w:r>
      <w:hyperlink r:id="rId6" w:tgtFrame="_blank" w:history="1">
        <w:r w:rsidRPr="00657164">
          <w:rPr>
            <w:rFonts w:ascii="Arial" w:eastAsia="Times New Roman" w:hAnsi="Arial" w:cs="Arial"/>
            <w:color w:val="002060"/>
            <w:u w:val="single"/>
            <w:lang w:eastAsia="en-GB"/>
          </w:rPr>
          <w:t>comms@nwsurreyccg.nhs.uk</w:t>
        </w:r>
      </w:hyperlink>
      <w:r w:rsidRPr="00657164">
        <w:rPr>
          <w:rFonts w:ascii="Arial" w:eastAsia="Times New Roman" w:hAnsi="Arial" w:cs="Arial"/>
          <w:color w:val="002060"/>
          <w:lang w:eastAsia="en-GB"/>
        </w:rPr>
        <w:t> or call 01372 232 463</w:t>
      </w:r>
    </w:p>
    <w:p w:rsidR="00FE5BA1" w:rsidRPr="00657164" w:rsidRDefault="00FE5BA1" w:rsidP="00FE5BA1">
      <w:pPr>
        <w:pStyle w:val="ListParagraph"/>
        <w:shd w:val="clear" w:color="auto" w:fill="FFFFFF"/>
        <w:spacing w:after="0" w:line="240" w:lineRule="auto"/>
        <w:rPr>
          <w:rFonts w:ascii="Arial" w:eastAsia="Times New Roman" w:hAnsi="Arial" w:cs="Arial"/>
          <w:color w:val="002060"/>
          <w:lang w:eastAsia="en-GB"/>
        </w:rPr>
      </w:pPr>
    </w:p>
    <w:p w:rsidR="00FE5BA1" w:rsidRPr="00657164" w:rsidRDefault="00FE5BA1" w:rsidP="00FE5BA1">
      <w:pPr>
        <w:pStyle w:val="ListParagraph"/>
        <w:shd w:val="clear" w:color="auto" w:fill="FFFFFF"/>
        <w:spacing w:after="0" w:line="240" w:lineRule="auto"/>
        <w:ind w:left="2160" w:hanging="1440"/>
        <w:rPr>
          <w:rFonts w:ascii="Arial" w:eastAsia="Times New Roman" w:hAnsi="Arial" w:cs="Arial"/>
          <w:b/>
          <w:color w:val="002060"/>
          <w:lang w:eastAsia="en-GB"/>
        </w:rPr>
      </w:pPr>
      <w:r w:rsidRPr="00657164">
        <w:rPr>
          <w:rFonts w:ascii="Arial" w:eastAsia="Times New Roman" w:hAnsi="Arial" w:cs="Arial"/>
          <w:b/>
          <w:color w:val="002060"/>
          <w:lang w:eastAsia="en-GB"/>
        </w:rPr>
        <w:t>Details:</w:t>
      </w:r>
      <w:r w:rsidRPr="00657164">
        <w:rPr>
          <w:rFonts w:ascii="Arial" w:eastAsia="Times New Roman" w:hAnsi="Arial" w:cs="Arial"/>
          <w:b/>
          <w:color w:val="002060"/>
          <w:lang w:eastAsia="en-GB"/>
        </w:rPr>
        <w:tab/>
      </w:r>
      <w:r w:rsidRPr="00657164">
        <w:rPr>
          <w:rFonts w:ascii="Arial" w:eastAsia="Times New Roman" w:hAnsi="Arial" w:cs="Arial"/>
          <w:color w:val="002060"/>
          <w:lang w:eastAsia="en-GB"/>
        </w:rPr>
        <w:t>The aim of this event is to listen to your views on the current gynaecology services. We will also ask a few questions relating to your personal experiences around the service (including convenience of appointment times, how easy it is for you to get to and how we can better share information with you).</w:t>
      </w:r>
    </w:p>
    <w:p w:rsidR="00FE5BA1" w:rsidRPr="00657164" w:rsidRDefault="00FE5BA1" w:rsidP="00FE5BA1">
      <w:pPr>
        <w:shd w:val="clear" w:color="auto" w:fill="FFFFFF"/>
        <w:spacing w:after="0" w:line="240" w:lineRule="auto"/>
        <w:rPr>
          <w:rFonts w:ascii="Arial" w:hAnsi="Arial" w:cs="Arial"/>
          <w:color w:val="002060"/>
        </w:rPr>
      </w:pPr>
    </w:p>
    <w:sectPr w:rsidR="00FE5BA1" w:rsidRPr="00657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0A7"/>
    <w:multiLevelType w:val="hybridMultilevel"/>
    <w:tmpl w:val="EA74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A1"/>
    <w:rsid w:val="00315C88"/>
    <w:rsid w:val="0059664D"/>
    <w:rsid w:val="00657164"/>
    <w:rsid w:val="00C5756D"/>
    <w:rsid w:val="00D15472"/>
    <w:rsid w:val="00FE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B823F-22EE-4BAA-B5C8-3D282D3D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A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A1"/>
    <w:pPr>
      <w:ind w:left="720"/>
      <w:contextualSpacing/>
    </w:pPr>
    <w:rPr>
      <w:rFonts w:eastAsia="Calibri"/>
      <w:lang w:eastAsia="en-US"/>
    </w:rPr>
  </w:style>
  <w:style w:type="character" w:styleId="Hyperlink">
    <w:name w:val="Hyperlink"/>
    <w:basedOn w:val="DefaultParagraphFont"/>
    <w:uiPriority w:val="99"/>
    <w:unhideWhenUsed/>
    <w:rsid w:val="00657164"/>
    <w:rPr>
      <w:color w:val="0000FF" w:themeColor="hyperlink"/>
      <w:u w:val="single"/>
    </w:rPr>
  </w:style>
  <w:style w:type="character" w:styleId="FollowedHyperlink">
    <w:name w:val="FollowedHyperlink"/>
    <w:basedOn w:val="DefaultParagraphFont"/>
    <w:uiPriority w:val="99"/>
    <w:semiHidden/>
    <w:unhideWhenUsed/>
    <w:rsid w:val="00657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s@nwsurreyccg.nhs.uk" TargetMode="External"/><Relationship Id="rId5" Type="http://schemas.openxmlformats.org/officeDocument/2006/relationships/hyperlink" Target="https://www.surveymonkey.co.uk/r/GY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Firbank Mari</dc:creator>
  <cp:lastModifiedBy>Neil Burton</cp:lastModifiedBy>
  <cp:revision>2</cp:revision>
  <dcterms:created xsi:type="dcterms:W3CDTF">2017-06-02T13:29:00Z</dcterms:created>
  <dcterms:modified xsi:type="dcterms:W3CDTF">2017-06-02T13:29:00Z</dcterms:modified>
</cp:coreProperties>
</file>