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898" w:rsidRPr="00AD5AE2" w:rsidRDefault="00FD4898" w:rsidP="00FD4898">
      <w:pPr>
        <w:jc w:val="center"/>
        <w:rPr>
          <w:rFonts w:ascii="Trebuchet MS" w:hAnsi="Trebuchet MS"/>
          <w:sz w:val="44"/>
          <w:szCs w:val="28"/>
        </w:rPr>
      </w:pPr>
      <w:r w:rsidRPr="00AD5AE2">
        <w:rPr>
          <w:rFonts w:ascii="Trebuchet MS" w:hAnsi="Trebuchet MS"/>
          <w:sz w:val="44"/>
          <w:szCs w:val="28"/>
        </w:rPr>
        <w:t>Q2 Quarterly Activity Report – Plain Text Version</w:t>
      </w:r>
    </w:p>
    <w:p w:rsidR="00157500" w:rsidRPr="00AD5AE2" w:rsidRDefault="00BE0C86">
      <w:pPr>
        <w:rPr>
          <w:rFonts w:ascii="Trebuchet MS" w:hAnsi="Trebuchet MS"/>
        </w:rPr>
      </w:pPr>
    </w:p>
    <w:p w:rsidR="00FD4898" w:rsidRPr="00AD5AE2" w:rsidRDefault="00FD4898">
      <w:pPr>
        <w:rPr>
          <w:rFonts w:ascii="Trebuchet MS" w:hAnsi="Trebuchet MS"/>
          <w:color w:val="000000" w:themeColor="text1"/>
          <w:kern w:val="24"/>
          <w:sz w:val="40"/>
          <w:szCs w:val="44"/>
          <w:u w:val="single"/>
        </w:rPr>
      </w:pPr>
      <w:r w:rsidRPr="00AD5AE2">
        <w:rPr>
          <w:rFonts w:ascii="Trebuchet MS" w:hAnsi="Trebuchet MS"/>
          <w:color w:val="000000" w:themeColor="text1"/>
          <w:kern w:val="24"/>
          <w:sz w:val="40"/>
          <w:szCs w:val="44"/>
          <w:u w:val="single"/>
        </w:rPr>
        <w:t xml:space="preserve">Highlights of the Quarter </w:t>
      </w:r>
    </w:p>
    <w:p w:rsidR="00FD4898" w:rsidRDefault="00FD4898" w:rsidP="00AD5AE2">
      <w:pPr>
        <w:pStyle w:val="ListParagraph"/>
        <w:numPr>
          <w:ilvl w:val="0"/>
          <w:numId w:val="44"/>
        </w:numPr>
        <w:rPr>
          <w:rFonts w:ascii="Trebuchet MS" w:hAnsi="Trebuchet MS"/>
          <w:sz w:val="32"/>
          <w:szCs w:val="32"/>
        </w:rPr>
      </w:pPr>
      <w:r w:rsidRPr="00AD5AE2">
        <w:rPr>
          <w:rFonts w:ascii="Trebuchet MS" w:hAnsi="Trebuchet MS"/>
          <w:sz w:val="32"/>
          <w:szCs w:val="32"/>
        </w:rPr>
        <w:t>In July, we launched the Community Cash Fund 2016/17 for projects that will help improve community wellbeing and enable more people to have their say on local services. An assessment panel reviewed over 45 applications and was able to award 10 projects funding from a budget of £7,500.</w:t>
      </w:r>
    </w:p>
    <w:p w:rsidR="00AD5AE2" w:rsidRPr="00AD5AE2" w:rsidRDefault="00AD5AE2" w:rsidP="00AD5AE2">
      <w:pPr>
        <w:pStyle w:val="ListParagraph"/>
        <w:rPr>
          <w:rFonts w:ascii="Trebuchet MS" w:hAnsi="Trebuchet MS"/>
          <w:sz w:val="32"/>
          <w:szCs w:val="32"/>
        </w:rPr>
      </w:pPr>
    </w:p>
    <w:p w:rsidR="00FD4898" w:rsidRDefault="00FD4898" w:rsidP="00AD5AE2">
      <w:pPr>
        <w:pStyle w:val="ListParagraph"/>
        <w:numPr>
          <w:ilvl w:val="0"/>
          <w:numId w:val="44"/>
        </w:numPr>
        <w:rPr>
          <w:rFonts w:ascii="Trebuchet MS" w:hAnsi="Trebuchet MS"/>
          <w:sz w:val="32"/>
          <w:szCs w:val="32"/>
        </w:rPr>
      </w:pPr>
      <w:r w:rsidRPr="00AD5AE2">
        <w:rPr>
          <w:rFonts w:ascii="Trebuchet MS" w:hAnsi="Trebuchet MS"/>
          <w:sz w:val="32"/>
          <w:szCs w:val="32"/>
        </w:rPr>
        <w:t>During the Summer Listening Tour, Staff and Volunteers spoke to 998 people at 27 events across the county. 600 of whom voted in a poll to help inform future priorities for Healthwatch Surrey.</w:t>
      </w:r>
    </w:p>
    <w:p w:rsidR="00AD5AE2" w:rsidRPr="00AD5AE2" w:rsidRDefault="00AD5AE2" w:rsidP="00AD5AE2">
      <w:pPr>
        <w:pStyle w:val="ListParagraph"/>
        <w:rPr>
          <w:rFonts w:ascii="Trebuchet MS" w:hAnsi="Trebuchet MS"/>
          <w:sz w:val="32"/>
          <w:szCs w:val="32"/>
        </w:rPr>
      </w:pPr>
    </w:p>
    <w:p w:rsidR="00FD4898" w:rsidRPr="00AD5AE2" w:rsidRDefault="00FD4898" w:rsidP="00AD5AE2">
      <w:pPr>
        <w:pStyle w:val="ListParagraph"/>
        <w:numPr>
          <w:ilvl w:val="0"/>
          <w:numId w:val="44"/>
        </w:numPr>
        <w:rPr>
          <w:rFonts w:ascii="Trebuchet MS" w:hAnsi="Trebuchet MS"/>
          <w:sz w:val="32"/>
          <w:szCs w:val="32"/>
        </w:rPr>
      </w:pPr>
      <w:r w:rsidRPr="00AD5AE2">
        <w:rPr>
          <w:rFonts w:ascii="Trebuchet MS" w:hAnsi="Trebuchet MS"/>
          <w:sz w:val="32"/>
          <w:szCs w:val="32"/>
        </w:rPr>
        <w:t xml:space="preserve">Our volunteers gave an astounding </w:t>
      </w:r>
      <w:r w:rsidRPr="00AD5AE2">
        <w:rPr>
          <w:rFonts w:ascii="Trebuchet MS" w:hAnsi="Trebuchet MS"/>
          <w:b/>
          <w:bCs/>
          <w:sz w:val="32"/>
          <w:szCs w:val="32"/>
        </w:rPr>
        <w:t xml:space="preserve">320 hours </w:t>
      </w:r>
      <w:r w:rsidRPr="00AD5AE2">
        <w:rPr>
          <w:rFonts w:ascii="Trebuchet MS" w:hAnsi="Trebuchet MS"/>
          <w:sz w:val="32"/>
          <w:szCs w:val="32"/>
        </w:rPr>
        <w:t>to Healthwatch this quarter, almost double that of any previous quarter.</w:t>
      </w:r>
    </w:p>
    <w:p w:rsidR="00AD5AE2" w:rsidRPr="00AD5AE2" w:rsidRDefault="00AD5AE2" w:rsidP="00AD5AE2">
      <w:pPr>
        <w:pStyle w:val="ListParagraph"/>
        <w:rPr>
          <w:rFonts w:ascii="Trebuchet MS" w:hAnsi="Trebuchet MS"/>
          <w:sz w:val="32"/>
          <w:szCs w:val="32"/>
        </w:rPr>
      </w:pPr>
    </w:p>
    <w:p w:rsidR="00FD4898" w:rsidRPr="00AD5AE2" w:rsidRDefault="00FD4898" w:rsidP="00AD5AE2">
      <w:pPr>
        <w:pStyle w:val="ListParagraph"/>
        <w:numPr>
          <w:ilvl w:val="0"/>
          <w:numId w:val="44"/>
        </w:numPr>
        <w:rPr>
          <w:rFonts w:ascii="Trebuchet MS" w:hAnsi="Trebuchet MS"/>
          <w:sz w:val="32"/>
          <w:szCs w:val="32"/>
        </w:rPr>
      </w:pPr>
      <w:r w:rsidRPr="00AD5AE2">
        <w:rPr>
          <w:rFonts w:ascii="Trebuchet MS" w:hAnsi="Trebuchet MS"/>
          <w:b/>
          <w:bCs/>
          <w:sz w:val="32"/>
          <w:szCs w:val="32"/>
        </w:rPr>
        <w:t>South East Coast Ambulance Service in ‘Special Measures’</w:t>
      </w:r>
      <w:r w:rsidR="00AD5AE2">
        <w:rPr>
          <w:rFonts w:ascii="Trebuchet MS" w:hAnsi="Trebuchet MS"/>
          <w:b/>
          <w:bCs/>
          <w:sz w:val="32"/>
          <w:szCs w:val="32"/>
        </w:rPr>
        <w:t xml:space="preserve">. </w:t>
      </w:r>
      <w:r w:rsidRPr="00AD5AE2">
        <w:rPr>
          <w:rFonts w:ascii="Trebuchet MS" w:hAnsi="Trebuchet MS"/>
          <w:sz w:val="32"/>
          <w:szCs w:val="32"/>
        </w:rPr>
        <w:t xml:space="preserve">We have continued to work closely with our Healthwatch colleagues across the South East region, as well as the lead commissioner locally, the CQC to seek reassurance for the public that improvement is made at pace. </w:t>
      </w:r>
    </w:p>
    <w:p w:rsidR="00AD5AE2" w:rsidRPr="00AD5AE2" w:rsidRDefault="00AD5AE2" w:rsidP="00AD5AE2">
      <w:pPr>
        <w:pStyle w:val="ListParagraph"/>
        <w:rPr>
          <w:rFonts w:ascii="Trebuchet MS" w:hAnsi="Trebuchet MS"/>
          <w:sz w:val="32"/>
          <w:szCs w:val="32"/>
        </w:rPr>
      </w:pPr>
    </w:p>
    <w:p w:rsidR="00FD4898" w:rsidRPr="00AD5AE2" w:rsidRDefault="00FD4898" w:rsidP="00AD5AE2">
      <w:pPr>
        <w:pStyle w:val="ListParagraph"/>
        <w:numPr>
          <w:ilvl w:val="0"/>
          <w:numId w:val="44"/>
        </w:numPr>
        <w:rPr>
          <w:rFonts w:ascii="Trebuchet MS" w:hAnsi="Trebuchet MS"/>
          <w:sz w:val="32"/>
          <w:szCs w:val="32"/>
        </w:rPr>
      </w:pPr>
      <w:r w:rsidRPr="00AD5AE2">
        <w:rPr>
          <w:rFonts w:ascii="Trebuchet MS" w:hAnsi="Trebuchet MS"/>
          <w:sz w:val="32"/>
          <w:szCs w:val="32"/>
        </w:rPr>
        <w:t>On 22</w:t>
      </w:r>
      <w:r w:rsidRPr="00AD5AE2">
        <w:rPr>
          <w:rFonts w:ascii="Trebuchet MS" w:hAnsi="Trebuchet MS"/>
          <w:sz w:val="32"/>
          <w:szCs w:val="32"/>
          <w:vertAlign w:val="superscript"/>
        </w:rPr>
        <w:t>nd</w:t>
      </w:r>
      <w:r w:rsidRPr="00AD5AE2">
        <w:rPr>
          <w:rFonts w:ascii="Trebuchet MS" w:hAnsi="Trebuchet MS"/>
          <w:sz w:val="32"/>
          <w:szCs w:val="32"/>
        </w:rPr>
        <w:t xml:space="preserve"> September we held our first ‘</w:t>
      </w:r>
      <w:r w:rsidR="00173C27" w:rsidRPr="00AD5AE2">
        <w:rPr>
          <w:rFonts w:ascii="Trebuchet MS" w:hAnsi="Trebuchet MS"/>
          <w:sz w:val="32"/>
          <w:szCs w:val="32"/>
        </w:rPr>
        <w:t>Let’s</w:t>
      </w:r>
      <w:r w:rsidRPr="00AD5AE2">
        <w:rPr>
          <w:rFonts w:ascii="Trebuchet MS" w:hAnsi="Trebuchet MS"/>
          <w:sz w:val="32"/>
          <w:szCs w:val="32"/>
        </w:rPr>
        <w:t xml:space="preserve"> Celebrate’ event for the Community Cash Fund 15/16, presented by BBC Surrey’s Mark Carter. Presentations from the wi</w:t>
      </w:r>
      <w:r w:rsidR="00173C27" w:rsidRPr="00AD5AE2">
        <w:rPr>
          <w:rFonts w:ascii="Trebuchet MS" w:hAnsi="Trebuchet MS"/>
          <w:sz w:val="32"/>
          <w:szCs w:val="32"/>
        </w:rPr>
        <w:t>nners included videos and first-</w:t>
      </w:r>
      <w:r w:rsidRPr="00AD5AE2">
        <w:rPr>
          <w:rFonts w:ascii="Trebuchet MS" w:hAnsi="Trebuchet MS"/>
          <w:sz w:val="32"/>
          <w:szCs w:val="32"/>
        </w:rPr>
        <w:t>hand accounts, even a taste of seated yoga!</w:t>
      </w:r>
    </w:p>
    <w:p w:rsidR="00FD4898" w:rsidRPr="00AD5AE2" w:rsidRDefault="001E338D" w:rsidP="00FD4898">
      <w:pPr>
        <w:spacing w:after="360" w:line="240" w:lineRule="auto"/>
        <w:rPr>
          <w:rFonts w:ascii="Trebuchet MS" w:eastAsia="Times New Roman" w:hAnsi="Trebuchet MS" w:cs="Times New Roman"/>
          <w:color w:val="000000" w:themeColor="text1"/>
          <w:sz w:val="32"/>
          <w:szCs w:val="24"/>
          <w:u w:val="single"/>
          <w:lang w:eastAsia="en-GB"/>
        </w:rPr>
      </w:pPr>
      <w:r>
        <w:rPr>
          <w:rFonts w:ascii="Trebuchet MS" w:eastAsiaTheme="minorEastAsia" w:hAnsi="Trebuchet MS"/>
          <w:color w:val="000000" w:themeColor="text1"/>
          <w:kern w:val="24"/>
          <w:sz w:val="40"/>
          <w:szCs w:val="32"/>
          <w:u w:val="single"/>
          <w:lang w:eastAsia="en-GB"/>
        </w:rPr>
        <w:lastRenderedPageBreak/>
        <w:t>H</w:t>
      </w:r>
      <w:r w:rsidR="00FD4898" w:rsidRPr="00AD5AE2">
        <w:rPr>
          <w:rFonts w:ascii="Trebuchet MS" w:eastAsiaTheme="minorEastAsia" w:hAnsi="Trebuchet MS"/>
          <w:color w:val="000000" w:themeColor="text1"/>
          <w:kern w:val="24"/>
          <w:sz w:val="40"/>
          <w:szCs w:val="32"/>
          <w:u w:val="single"/>
          <w:lang w:eastAsia="en-GB"/>
        </w:rPr>
        <w:t>ow we have helped the public this Quarter</w:t>
      </w:r>
    </w:p>
    <w:p w:rsidR="00FD4898" w:rsidRDefault="00FD4898" w:rsidP="001E338D">
      <w:pPr>
        <w:pStyle w:val="ListParagraph"/>
        <w:numPr>
          <w:ilvl w:val="0"/>
          <w:numId w:val="45"/>
        </w:numPr>
        <w:rPr>
          <w:rFonts w:ascii="Trebuchet MS" w:hAnsi="Trebuchet MS"/>
          <w:sz w:val="32"/>
          <w:szCs w:val="32"/>
        </w:rPr>
      </w:pPr>
      <w:r w:rsidRPr="001E338D">
        <w:rPr>
          <w:rFonts w:ascii="Trebuchet MS" w:hAnsi="Trebuchet MS"/>
          <w:sz w:val="32"/>
          <w:szCs w:val="32"/>
        </w:rPr>
        <w:t xml:space="preserve">During Q1 our Healthwatch Champions have helped </w:t>
      </w:r>
      <w:r w:rsidRPr="001E338D">
        <w:rPr>
          <w:rFonts w:ascii="Trebuchet MS" w:hAnsi="Trebuchet MS"/>
          <w:b/>
          <w:bCs/>
          <w:sz w:val="32"/>
          <w:szCs w:val="32"/>
        </w:rPr>
        <w:t>402</w:t>
      </w:r>
      <w:r w:rsidRPr="001E338D">
        <w:rPr>
          <w:rFonts w:ascii="Trebuchet MS" w:hAnsi="Trebuchet MS"/>
          <w:sz w:val="32"/>
          <w:szCs w:val="32"/>
        </w:rPr>
        <w:t xml:space="preserve"> people with information and advice through 5 Citizens Advice Offices* across the county.</w:t>
      </w:r>
    </w:p>
    <w:p w:rsidR="001E338D" w:rsidRPr="001E338D" w:rsidRDefault="001E338D" w:rsidP="001E338D">
      <w:pPr>
        <w:pStyle w:val="ListParagraph"/>
        <w:rPr>
          <w:rFonts w:ascii="Trebuchet MS" w:hAnsi="Trebuchet MS"/>
          <w:szCs w:val="32"/>
        </w:rPr>
      </w:pPr>
    </w:p>
    <w:p w:rsidR="00FD4898" w:rsidRPr="001E338D" w:rsidRDefault="00FD4898" w:rsidP="001E338D">
      <w:pPr>
        <w:pStyle w:val="ListParagraph"/>
        <w:numPr>
          <w:ilvl w:val="0"/>
          <w:numId w:val="45"/>
        </w:numPr>
        <w:rPr>
          <w:rFonts w:ascii="Trebuchet MS" w:hAnsi="Trebuchet MS"/>
          <w:sz w:val="32"/>
          <w:szCs w:val="32"/>
        </w:rPr>
      </w:pPr>
      <w:r w:rsidRPr="001E338D">
        <w:rPr>
          <w:rFonts w:ascii="Trebuchet MS" w:hAnsi="Trebuchet MS"/>
          <w:sz w:val="32"/>
          <w:szCs w:val="32"/>
        </w:rPr>
        <w:t xml:space="preserve">Independent Health Complaints Advocacy supported </w:t>
      </w:r>
      <w:r w:rsidRPr="001E338D">
        <w:rPr>
          <w:rFonts w:ascii="Trebuchet MS" w:hAnsi="Trebuchet MS"/>
          <w:b/>
          <w:bCs/>
          <w:sz w:val="32"/>
          <w:szCs w:val="32"/>
        </w:rPr>
        <w:t xml:space="preserve">153 </w:t>
      </w:r>
      <w:r w:rsidRPr="001E338D">
        <w:rPr>
          <w:rFonts w:ascii="Trebuchet MS" w:hAnsi="Trebuchet MS"/>
          <w:sz w:val="32"/>
          <w:szCs w:val="32"/>
        </w:rPr>
        <w:t xml:space="preserve">individuals during Q2, of which </w:t>
      </w:r>
      <w:r w:rsidRPr="001E338D">
        <w:rPr>
          <w:rFonts w:ascii="Trebuchet MS" w:hAnsi="Trebuchet MS"/>
          <w:b/>
          <w:bCs/>
          <w:sz w:val="32"/>
          <w:szCs w:val="32"/>
        </w:rPr>
        <w:t>56</w:t>
      </w:r>
      <w:r w:rsidRPr="001E338D">
        <w:rPr>
          <w:rFonts w:ascii="Trebuchet MS" w:hAnsi="Trebuchet MS"/>
          <w:sz w:val="32"/>
          <w:szCs w:val="32"/>
        </w:rPr>
        <w:t xml:space="preserve"> were new referrals.</w:t>
      </w:r>
    </w:p>
    <w:p w:rsidR="00A434C1" w:rsidRPr="00AD5AE2" w:rsidRDefault="00173C27" w:rsidP="00FD4898">
      <w:pPr>
        <w:numPr>
          <w:ilvl w:val="0"/>
          <w:numId w:val="1"/>
        </w:numPr>
        <w:rPr>
          <w:rFonts w:ascii="Trebuchet MS" w:hAnsi="Trebuchet MS"/>
          <w:sz w:val="32"/>
          <w:szCs w:val="32"/>
        </w:rPr>
      </w:pPr>
      <w:r w:rsidRPr="00AD5AE2">
        <w:rPr>
          <w:rFonts w:ascii="Trebuchet MS" w:hAnsi="Trebuchet MS"/>
          <w:sz w:val="32"/>
          <w:szCs w:val="32"/>
        </w:rPr>
        <w:t>Self-</w:t>
      </w:r>
      <w:r w:rsidR="0050506C" w:rsidRPr="00AD5AE2">
        <w:rPr>
          <w:rFonts w:ascii="Trebuchet MS" w:hAnsi="Trebuchet MS"/>
          <w:sz w:val="32"/>
          <w:szCs w:val="32"/>
        </w:rPr>
        <w:t>referral was the highest source of referral followed by Surrey Hubs and then Healthwatch Surrey.</w:t>
      </w:r>
    </w:p>
    <w:p w:rsidR="00A434C1" w:rsidRPr="00AD5AE2" w:rsidRDefault="0050506C" w:rsidP="00FD4898">
      <w:pPr>
        <w:rPr>
          <w:rFonts w:ascii="Trebuchet MS" w:hAnsi="Trebuchet MS"/>
          <w:sz w:val="32"/>
          <w:szCs w:val="32"/>
        </w:rPr>
      </w:pPr>
      <w:r w:rsidRPr="00AD5AE2">
        <w:rPr>
          <w:rFonts w:ascii="Trebuchet MS" w:hAnsi="Trebuchet MS"/>
          <w:sz w:val="32"/>
          <w:szCs w:val="32"/>
        </w:rPr>
        <w:t>The highest number of complaints (for those categorised) were;</w:t>
      </w:r>
    </w:p>
    <w:p w:rsidR="00A434C1" w:rsidRPr="00AD5AE2" w:rsidRDefault="0050506C" w:rsidP="00FD4898">
      <w:pPr>
        <w:pStyle w:val="ListParagraph"/>
        <w:numPr>
          <w:ilvl w:val="0"/>
          <w:numId w:val="2"/>
        </w:numPr>
        <w:rPr>
          <w:rFonts w:ascii="Trebuchet MS" w:hAnsi="Trebuchet MS"/>
          <w:sz w:val="32"/>
          <w:szCs w:val="32"/>
        </w:rPr>
      </w:pPr>
      <w:r w:rsidRPr="00AD5AE2">
        <w:rPr>
          <w:rFonts w:ascii="Trebuchet MS" w:hAnsi="Trebuchet MS"/>
          <w:sz w:val="32"/>
          <w:szCs w:val="32"/>
        </w:rPr>
        <w:t>Acute Hospitals</w:t>
      </w:r>
    </w:p>
    <w:p w:rsidR="00A434C1" w:rsidRPr="00AD5AE2" w:rsidRDefault="0050506C" w:rsidP="00FD4898">
      <w:pPr>
        <w:pStyle w:val="ListParagraph"/>
        <w:numPr>
          <w:ilvl w:val="0"/>
          <w:numId w:val="2"/>
        </w:numPr>
        <w:rPr>
          <w:rFonts w:ascii="Trebuchet MS" w:hAnsi="Trebuchet MS"/>
          <w:sz w:val="32"/>
          <w:szCs w:val="32"/>
        </w:rPr>
      </w:pPr>
      <w:r w:rsidRPr="00AD5AE2">
        <w:rPr>
          <w:rFonts w:ascii="Trebuchet MS" w:hAnsi="Trebuchet MS"/>
          <w:sz w:val="32"/>
          <w:szCs w:val="32"/>
        </w:rPr>
        <w:t>GP</w:t>
      </w:r>
    </w:p>
    <w:p w:rsidR="00A434C1" w:rsidRPr="00AD5AE2" w:rsidRDefault="0050506C" w:rsidP="00FD4898">
      <w:pPr>
        <w:pStyle w:val="ListParagraph"/>
        <w:numPr>
          <w:ilvl w:val="0"/>
          <w:numId w:val="2"/>
        </w:numPr>
        <w:rPr>
          <w:rFonts w:ascii="Trebuchet MS" w:hAnsi="Trebuchet MS"/>
          <w:sz w:val="32"/>
          <w:szCs w:val="32"/>
        </w:rPr>
      </w:pPr>
      <w:r w:rsidRPr="00AD5AE2">
        <w:rPr>
          <w:rFonts w:ascii="Trebuchet MS" w:hAnsi="Trebuchet MS"/>
          <w:sz w:val="32"/>
          <w:szCs w:val="32"/>
        </w:rPr>
        <w:t>Mental Health</w:t>
      </w:r>
    </w:p>
    <w:p w:rsidR="00A434C1" w:rsidRPr="00AD5AE2" w:rsidRDefault="0050506C" w:rsidP="00FD4898">
      <w:pPr>
        <w:pStyle w:val="ListParagraph"/>
        <w:numPr>
          <w:ilvl w:val="0"/>
          <w:numId w:val="2"/>
        </w:numPr>
        <w:rPr>
          <w:rFonts w:ascii="Trebuchet MS" w:hAnsi="Trebuchet MS"/>
          <w:sz w:val="32"/>
          <w:szCs w:val="32"/>
        </w:rPr>
      </w:pPr>
      <w:r w:rsidRPr="00AD5AE2">
        <w:rPr>
          <w:rFonts w:ascii="Trebuchet MS" w:hAnsi="Trebuchet MS"/>
          <w:sz w:val="32"/>
          <w:szCs w:val="32"/>
        </w:rPr>
        <w:t>For Acute Hospitals St Peters had the highest number of complaints (with 50% of their complaints relating to A&amp;E Services) followed by Royal Surrey.</w:t>
      </w:r>
    </w:p>
    <w:p w:rsidR="00FD4898" w:rsidRPr="001E338D" w:rsidRDefault="00FD4898" w:rsidP="001E338D">
      <w:pPr>
        <w:ind w:left="360"/>
        <w:rPr>
          <w:rFonts w:ascii="Trebuchet MS" w:hAnsi="Trebuchet MS"/>
          <w:sz w:val="32"/>
          <w:szCs w:val="32"/>
        </w:rPr>
      </w:pPr>
      <w:r w:rsidRPr="001E338D">
        <w:rPr>
          <w:rFonts w:ascii="Trebuchet MS" w:hAnsi="Trebuchet MS"/>
          <w:sz w:val="32"/>
          <w:szCs w:val="32"/>
        </w:rPr>
        <w:t xml:space="preserve">The Healthwatch helpdesk handled </w:t>
      </w:r>
      <w:r w:rsidRPr="001E338D">
        <w:rPr>
          <w:rFonts w:ascii="Trebuchet MS" w:hAnsi="Trebuchet MS"/>
          <w:b/>
          <w:bCs/>
          <w:sz w:val="32"/>
          <w:szCs w:val="32"/>
        </w:rPr>
        <w:t xml:space="preserve">172 </w:t>
      </w:r>
      <w:r w:rsidRPr="001E338D">
        <w:rPr>
          <w:rFonts w:ascii="Trebuchet MS" w:hAnsi="Trebuchet MS"/>
          <w:sz w:val="32"/>
          <w:szCs w:val="32"/>
        </w:rPr>
        <w:t>calls for Surrey this quarter, actions taken included;</w:t>
      </w:r>
    </w:p>
    <w:p w:rsidR="00A434C1" w:rsidRPr="00AD5AE2" w:rsidRDefault="0050506C" w:rsidP="00FD4898">
      <w:pPr>
        <w:pStyle w:val="ListParagraph"/>
        <w:numPr>
          <w:ilvl w:val="0"/>
          <w:numId w:val="7"/>
        </w:numPr>
        <w:rPr>
          <w:rFonts w:ascii="Trebuchet MS" w:hAnsi="Trebuchet MS"/>
          <w:sz w:val="32"/>
          <w:szCs w:val="32"/>
        </w:rPr>
      </w:pPr>
      <w:r w:rsidRPr="00AD5AE2">
        <w:rPr>
          <w:rFonts w:ascii="Trebuchet MS" w:hAnsi="Trebuchet MS"/>
          <w:sz w:val="32"/>
          <w:szCs w:val="32"/>
        </w:rPr>
        <w:t>Referral to Advocacy</w:t>
      </w:r>
    </w:p>
    <w:p w:rsidR="00A434C1" w:rsidRPr="00AD5AE2" w:rsidRDefault="00FD4898" w:rsidP="00FD4898">
      <w:pPr>
        <w:pStyle w:val="ListParagraph"/>
        <w:numPr>
          <w:ilvl w:val="0"/>
          <w:numId w:val="7"/>
        </w:numPr>
        <w:rPr>
          <w:rFonts w:ascii="Trebuchet MS" w:hAnsi="Trebuchet MS"/>
          <w:sz w:val="32"/>
          <w:szCs w:val="32"/>
        </w:rPr>
      </w:pPr>
      <w:r w:rsidRPr="00AD5AE2">
        <w:rPr>
          <w:rFonts w:ascii="Trebuchet MS" w:hAnsi="Trebuchet MS"/>
          <w:sz w:val="32"/>
          <w:szCs w:val="32"/>
        </w:rPr>
        <w:t>Sign</w:t>
      </w:r>
      <w:r w:rsidR="0050506C" w:rsidRPr="00AD5AE2">
        <w:rPr>
          <w:rFonts w:ascii="Trebuchet MS" w:hAnsi="Trebuchet MS"/>
          <w:sz w:val="32"/>
          <w:szCs w:val="32"/>
        </w:rPr>
        <w:t>posting to;</w:t>
      </w:r>
    </w:p>
    <w:p w:rsidR="00A434C1" w:rsidRPr="00AD5AE2" w:rsidRDefault="0050506C" w:rsidP="00173C27">
      <w:pPr>
        <w:pStyle w:val="ListParagraph"/>
        <w:numPr>
          <w:ilvl w:val="1"/>
          <w:numId w:val="7"/>
        </w:numPr>
        <w:rPr>
          <w:rFonts w:ascii="Trebuchet MS" w:hAnsi="Trebuchet MS"/>
          <w:sz w:val="32"/>
          <w:szCs w:val="32"/>
        </w:rPr>
      </w:pPr>
      <w:r w:rsidRPr="00AD5AE2">
        <w:rPr>
          <w:rFonts w:ascii="Trebuchet MS" w:hAnsi="Trebuchet MS"/>
          <w:sz w:val="32"/>
          <w:szCs w:val="32"/>
        </w:rPr>
        <w:t>Healthy Minds,</w:t>
      </w:r>
    </w:p>
    <w:p w:rsidR="00A434C1" w:rsidRPr="00AD5AE2" w:rsidRDefault="0050506C" w:rsidP="00173C27">
      <w:pPr>
        <w:pStyle w:val="ListParagraph"/>
        <w:numPr>
          <w:ilvl w:val="1"/>
          <w:numId w:val="7"/>
        </w:numPr>
        <w:rPr>
          <w:rFonts w:ascii="Trebuchet MS" w:hAnsi="Trebuchet MS"/>
          <w:sz w:val="32"/>
          <w:szCs w:val="32"/>
        </w:rPr>
      </w:pPr>
      <w:r w:rsidRPr="00AD5AE2">
        <w:rPr>
          <w:rFonts w:ascii="Trebuchet MS" w:hAnsi="Trebuchet MS"/>
          <w:sz w:val="32"/>
          <w:szCs w:val="32"/>
        </w:rPr>
        <w:t xml:space="preserve">NHS Choices, </w:t>
      </w:r>
    </w:p>
    <w:p w:rsidR="00A434C1" w:rsidRPr="00AD5AE2" w:rsidRDefault="0050506C" w:rsidP="00173C27">
      <w:pPr>
        <w:pStyle w:val="ListParagraph"/>
        <w:numPr>
          <w:ilvl w:val="1"/>
          <w:numId w:val="7"/>
        </w:numPr>
        <w:rPr>
          <w:rFonts w:ascii="Trebuchet MS" w:hAnsi="Trebuchet MS"/>
          <w:sz w:val="32"/>
          <w:szCs w:val="32"/>
        </w:rPr>
      </w:pPr>
      <w:r w:rsidRPr="00AD5AE2">
        <w:rPr>
          <w:rFonts w:ascii="Trebuchet MS" w:hAnsi="Trebuchet MS"/>
          <w:sz w:val="32"/>
          <w:szCs w:val="32"/>
        </w:rPr>
        <w:t xml:space="preserve">Digital Health </w:t>
      </w:r>
    </w:p>
    <w:p w:rsidR="00A434C1" w:rsidRPr="00AD5AE2" w:rsidRDefault="0050506C" w:rsidP="00173C27">
      <w:pPr>
        <w:pStyle w:val="ListParagraph"/>
        <w:numPr>
          <w:ilvl w:val="1"/>
          <w:numId w:val="7"/>
        </w:numPr>
        <w:rPr>
          <w:rFonts w:ascii="Trebuchet MS" w:hAnsi="Trebuchet MS"/>
          <w:sz w:val="32"/>
          <w:szCs w:val="32"/>
        </w:rPr>
      </w:pPr>
      <w:r w:rsidRPr="00AD5AE2">
        <w:rPr>
          <w:rFonts w:ascii="Trebuchet MS" w:hAnsi="Trebuchet MS"/>
          <w:sz w:val="32"/>
          <w:szCs w:val="32"/>
        </w:rPr>
        <w:t>Surrey Safeguarding</w:t>
      </w:r>
    </w:p>
    <w:p w:rsidR="00FD4898" w:rsidRPr="00AD5AE2" w:rsidRDefault="0050506C" w:rsidP="00FD4898">
      <w:pPr>
        <w:rPr>
          <w:rFonts w:ascii="Trebuchet MS" w:hAnsi="Trebuchet MS"/>
          <w:sz w:val="32"/>
          <w:szCs w:val="32"/>
        </w:rPr>
      </w:pPr>
      <w:r w:rsidRPr="00AD5AE2">
        <w:rPr>
          <w:rFonts w:ascii="Trebuchet MS" w:hAnsi="Trebuchet MS"/>
          <w:sz w:val="32"/>
          <w:szCs w:val="32"/>
        </w:rPr>
        <w:t>Referral to internal Healthwatch staff.</w:t>
      </w:r>
    </w:p>
    <w:p w:rsidR="009D30BE" w:rsidRPr="00AD5AE2" w:rsidRDefault="009D30BE" w:rsidP="00FD4898">
      <w:pPr>
        <w:ind w:left="360"/>
        <w:rPr>
          <w:rFonts w:ascii="Trebuchet MS" w:hAnsi="Trebuchet MS"/>
        </w:rPr>
      </w:pPr>
    </w:p>
    <w:p w:rsidR="00173C27" w:rsidRPr="00AD5AE2" w:rsidRDefault="00173C27" w:rsidP="00FD4898">
      <w:pPr>
        <w:ind w:left="360"/>
        <w:rPr>
          <w:rFonts w:ascii="Trebuchet MS" w:hAnsi="Trebuchet MS"/>
        </w:rPr>
      </w:pPr>
    </w:p>
    <w:p w:rsidR="00173C27" w:rsidRPr="00AD5AE2" w:rsidRDefault="00173C27" w:rsidP="00FD4898">
      <w:pPr>
        <w:ind w:left="360"/>
        <w:rPr>
          <w:rFonts w:ascii="Trebuchet MS" w:hAnsi="Trebuchet MS"/>
        </w:rPr>
      </w:pPr>
    </w:p>
    <w:p w:rsidR="001E338D" w:rsidRDefault="001E338D" w:rsidP="00FD4898">
      <w:pPr>
        <w:rPr>
          <w:rFonts w:ascii="Trebuchet MS" w:eastAsiaTheme="minorEastAsia" w:hAnsi="Trebuchet MS"/>
          <w:bCs/>
          <w:color w:val="000000" w:themeColor="text1"/>
          <w:kern w:val="24"/>
          <w:sz w:val="40"/>
          <w:szCs w:val="32"/>
          <w:u w:val="single"/>
          <w:lang w:eastAsia="en-GB"/>
        </w:rPr>
      </w:pPr>
    </w:p>
    <w:p w:rsidR="00FD4898" w:rsidRPr="00AD5AE2" w:rsidRDefault="00FD4898" w:rsidP="00FD4898">
      <w:pPr>
        <w:rPr>
          <w:rFonts w:ascii="Trebuchet MS" w:eastAsiaTheme="minorEastAsia" w:hAnsi="Trebuchet MS"/>
          <w:bCs/>
          <w:color w:val="000000" w:themeColor="text1"/>
          <w:kern w:val="24"/>
          <w:sz w:val="40"/>
          <w:szCs w:val="32"/>
          <w:u w:val="single"/>
          <w:lang w:eastAsia="en-GB"/>
        </w:rPr>
      </w:pPr>
      <w:r w:rsidRPr="00AD5AE2">
        <w:rPr>
          <w:rFonts w:ascii="Trebuchet MS" w:eastAsiaTheme="minorEastAsia" w:hAnsi="Trebuchet MS"/>
          <w:bCs/>
          <w:color w:val="000000" w:themeColor="text1"/>
          <w:kern w:val="24"/>
          <w:sz w:val="40"/>
          <w:szCs w:val="32"/>
          <w:u w:val="single"/>
          <w:lang w:eastAsia="en-GB"/>
        </w:rPr>
        <w:lastRenderedPageBreak/>
        <w:t>Case Studies</w:t>
      </w: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i/>
          <w:iCs/>
          <w:color w:val="000000" w:themeColor="text1"/>
          <w:kern w:val="24"/>
          <w:sz w:val="32"/>
          <w:szCs w:val="32"/>
          <w:lang w:eastAsia="en-GB"/>
        </w:rPr>
        <w:t>Healthwatch Helpdesk - Case Study</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 xml:space="preserve">Client contacted the Helpdesk after her elderly mother had died as a result of poor dental care. She lived in a dementia care home and her teeth needed extracting as she was in a lot of pain and unable to eat. </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 xml:space="preserve">Due to the Dementia she required specialist treatment or sedation for the procedure. She was referred by the NHS Dentist to Woking Specialist Dental Services. </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 xml:space="preserve">They said there was a 4-6 week wait for assessment, then another 4 weeks to try conventional treatment and then another 4 weeks for specialist intervention if that failed. </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 xml:space="preserve">Meanwhile her mother was wasting away but nobody could fast-track or offer her alternatives such as a private specialist. </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The specialist ha</w:t>
      </w:r>
      <w:r w:rsidR="001E338D">
        <w:rPr>
          <w:rFonts w:ascii="Trebuchet MS" w:eastAsiaTheme="minorEastAsia" w:hAnsi="Trebuchet MS"/>
          <w:bCs/>
          <w:color w:val="000000" w:themeColor="text1"/>
          <w:kern w:val="24"/>
          <w:sz w:val="32"/>
          <w:szCs w:val="32"/>
          <w:lang w:eastAsia="en-GB"/>
        </w:rPr>
        <w:t>s</w:t>
      </w:r>
      <w:r w:rsidRPr="00AD5AE2">
        <w:rPr>
          <w:rFonts w:ascii="Trebuchet MS" w:eastAsiaTheme="minorEastAsia" w:hAnsi="Trebuchet MS"/>
          <w:bCs/>
          <w:color w:val="000000" w:themeColor="text1"/>
          <w:kern w:val="24"/>
          <w:sz w:val="32"/>
          <w:szCs w:val="32"/>
          <w:lang w:eastAsia="en-GB"/>
        </w:rPr>
        <w:t xml:space="preserve"> now told her that they do not offer sedation or emergency treatment so she was not sure why was she ever referred to them and her mother had to suffer so much. The Client didn’t want to take legal action but wanted services to offer timely sedation for all people that need it. </w:t>
      </w:r>
    </w:p>
    <w:p w:rsidR="009D30BE"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The Helpdesk referred the client to Locality Manager to look into the official position and what is commissioned locally. The client was also in touch with her MP to try ensure this doesn’t happen to others in future.</w:t>
      </w:r>
    </w:p>
    <w:p w:rsidR="000A1BEB" w:rsidRDefault="000A1BEB" w:rsidP="001E338D">
      <w:pPr>
        <w:rPr>
          <w:rFonts w:ascii="Trebuchet MS" w:eastAsiaTheme="minorEastAsia" w:hAnsi="Trebuchet MS"/>
          <w:bCs/>
          <w:color w:val="000000" w:themeColor="text1"/>
          <w:kern w:val="24"/>
          <w:sz w:val="32"/>
          <w:szCs w:val="32"/>
          <w:lang w:eastAsia="en-GB"/>
        </w:rPr>
      </w:pP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i/>
          <w:iCs/>
          <w:color w:val="000000" w:themeColor="text1"/>
          <w:kern w:val="24"/>
          <w:sz w:val="32"/>
          <w:szCs w:val="32"/>
          <w:lang w:eastAsia="en-GB"/>
        </w:rPr>
        <w:t>Citizens Advice Case Study – Woking</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 xml:space="preserve">The Client contacted Citizens Advice to discuss what services were available to help her mother who had been recently diagnosed with vascular dementia. Following the </w:t>
      </w:r>
      <w:proofErr w:type="gramStart"/>
      <w:r w:rsidRPr="00AD5AE2">
        <w:rPr>
          <w:rFonts w:ascii="Trebuchet MS" w:eastAsiaTheme="minorEastAsia" w:hAnsi="Trebuchet MS"/>
          <w:bCs/>
          <w:color w:val="000000" w:themeColor="text1"/>
          <w:kern w:val="24"/>
          <w:sz w:val="32"/>
          <w:szCs w:val="32"/>
          <w:lang w:eastAsia="en-GB"/>
        </w:rPr>
        <w:t>diagnosis</w:t>
      </w:r>
      <w:proofErr w:type="gramEnd"/>
      <w:r w:rsidRPr="00AD5AE2">
        <w:rPr>
          <w:rFonts w:ascii="Trebuchet MS" w:eastAsiaTheme="minorEastAsia" w:hAnsi="Trebuchet MS"/>
          <w:bCs/>
          <w:color w:val="000000" w:themeColor="text1"/>
          <w:kern w:val="24"/>
          <w:sz w:val="32"/>
          <w:szCs w:val="32"/>
          <w:lang w:eastAsia="en-GB"/>
        </w:rPr>
        <w:t xml:space="preserve"> the client felt that the GP had left them in limbo. </w:t>
      </w:r>
    </w:p>
    <w:p w:rsidR="001E338D"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lastRenderedPageBreak/>
        <w:t xml:space="preserve">Citizens Advice provided details on how to activate the Power of Attorney, apply for a blue badge and also provided information on local care &amp; support services, care assessments and adaptations and support for Carers. </w:t>
      </w: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 xml:space="preserve">The information empowered the Client to access a variety of services to assist her mother to continue to live an independent life. </w:t>
      </w:r>
    </w:p>
    <w:p w:rsidR="009D30BE" w:rsidRPr="00AD5AE2" w:rsidRDefault="009D30BE" w:rsidP="009D30BE">
      <w:pPr>
        <w:rPr>
          <w:rFonts w:ascii="Trebuchet MS" w:eastAsiaTheme="minorEastAsia" w:hAnsi="Trebuchet MS"/>
          <w:bCs/>
          <w:color w:val="000000" w:themeColor="text1"/>
          <w:kern w:val="24"/>
          <w:sz w:val="32"/>
          <w:szCs w:val="32"/>
          <w:lang w:eastAsia="en-GB"/>
        </w:rPr>
      </w:pP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i/>
          <w:iCs/>
          <w:color w:val="000000" w:themeColor="text1"/>
          <w:kern w:val="24"/>
          <w:sz w:val="32"/>
          <w:szCs w:val="32"/>
          <w:lang w:eastAsia="en-GB"/>
        </w:rPr>
        <w:t xml:space="preserve">Independent Health Complaints Advocacy IHCA - Case Study </w:t>
      </w:r>
    </w:p>
    <w:p w:rsidR="001E338D" w:rsidRDefault="009D30BE" w:rsidP="001E338D">
      <w:pPr>
        <w:rPr>
          <w:rFonts w:ascii="Trebuchet MS" w:eastAsiaTheme="minorEastAsia" w:hAnsi="Trebuchet MS"/>
          <w:bCs/>
          <w:color w:val="000000" w:themeColor="text1"/>
          <w:kern w:val="24"/>
          <w:sz w:val="32"/>
          <w:szCs w:val="32"/>
          <w:lang w:val="en-US" w:eastAsia="en-GB"/>
        </w:rPr>
      </w:pPr>
      <w:r w:rsidRPr="00AD5AE2">
        <w:rPr>
          <w:rFonts w:ascii="Trebuchet MS" w:eastAsiaTheme="minorEastAsia" w:hAnsi="Trebuchet MS"/>
          <w:bCs/>
          <w:color w:val="000000" w:themeColor="text1"/>
          <w:kern w:val="24"/>
          <w:sz w:val="32"/>
          <w:szCs w:val="32"/>
          <w:lang w:val="en-US" w:eastAsia="en-GB"/>
        </w:rPr>
        <w:t xml:space="preserve">Client sought assistance with a complaint regarding the GP surgery. The GP had refused to write a supportive letter to the council regarding her housing situation. </w:t>
      </w: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 xml:space="preserve">They explained to the client that it was not their policy to do so unless approached by the council. Cl lived in a first floor one-bedroom flat with her two teenage children.  Cl slept on the sofa despite having severe back issues due to being thrown down the stairs and physically abused by an abusive ex-husband. </w:t>
      </w:r>
    </w:p>
    <w:p w:rsidR="000A1BEB" w:rsidRDefault="009D30BE" w:rsidP="001E338D">
      <w:pPr>
        <w:rPr>
          <w:rFonts w:ascii="Trebuchet MS" w:eastAsiaTheme="minorEastAsia" w:hAnsi="Trebuchet MS"/>
          <w:bCs/>
          <w:color w:val="000000" w:themeColor="text1"/>
          <w:kern w:val="24"/>
          <w:sz w:val="32"/>
          <w:szCs w:val="32"/>
          <w:lang w:val="en-US" w:eastAsia="en-GB"/>
        </w:rPr>
      </w:pPr>
      <w:r w:rsidRPr="00AD5AE2">
        <w:rPr>
          <w:rFonts w:ascii="Trebuchet MS" w:eastAsiaTheme="minorEastAsia" w:hAnsi="Trebuchet MS"/>
          <w:bCs/>
          <w:color w:val="000000" w:themeColor="text1"/>
          <w:kern w:val="24"/>
          <w:sz w:val="32"/>
          <w:szCs w:val="32"/>
          <w:lang w:val="en-US" w:eastAsia="en-GB"/>
        </w:rPr>
        <w:t xml:space="preserve">The client was due to have further surgery on her spine and as a result of this, she would require 6 </w:t>
      </w:r>
      <w:proofErr w:type="gramStart"/>
      <w:r w:rsidRPr="00AD5AE2">
        <w:rPr>
          <w:rFonts w:ascii="Trebuchet MS" w:eastAsiaTheme="minorEastAsia" w:hAnsi="Trebuchet MS"/>
          <w:bCs/>
          <w:color w:val="000000" w:themeColor="text1"/>
          <w:kern w:val="24"/>
          <w:sz w:val="32"/>
          <w:szCs w:val="32"/>
          <w:lang w:val="en-US" w:eastAsia="en-GB"/>
        </w:rPr>
        <w:t>months</w:t>
      </w:r>
      <w:proofErr w:type="gramEnd"/>
      <w:r w:rsidRPr="00AD5AE2">
        <w:rPr>
          <w:rFonts w:ascii="Trebuchet MS" w:eastAsiaTheme="minorEastAsia" w:hAnsi="Trebuchet MS"/>
          <w:bCs/>
          <w:color w:val="000000" w:themeColor="text1"/>
          <w:kern w:val="24"/>
          <w:sz w:val="32"/>
          <w:szCs w:val="32"/>
          <w:lang w:val="en-US" w:eastAsia="en-GB"/>
        </w:rPr>
        <w:t xml:space="preserve"> rehabilitation time and her living arrangements were not appropriate to her needs. She had previously written letters to the GP surgery expressing her concerns but did not receive a response to them. </w:t>
      </w: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IHCA visited the client and discussed the issues and the avenues she could take. IHCA wrote a letter to the GP surgery detailing the client’s complaints and also wrote a letter of support for the client to provide as evidence to support her housing application.</w:t>
      </w:r>
    </w:p>
    <w:p w:rsidR="009D30BE" w:rsidRPr="00AD5AE2" w:rsidRDefault="009D30BE" w:rsidP="001E338D">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 xml:space="preserve"> A meeting was arranged by the GP surgery and they agreed to write a letter of support. With the letter from IHCA and the </w:t>
      </w:r>
      <w:r w:rsidRPr="00AD5AE2">
        <w:rPr>
          <w:rFonts w:ascii="Trebuchet MS" w:eastAsiaTheme="minorEastAsia" w:hAnsi="Trebuchet MS"/>
          <w:bCs/>
          <w:color w:val="000000" w:themeColor="text1"/>
          <w:kern w:val="24"/>
          <w:sz w:val="32"/>
          <w:szCs w:val="32"/>
          <w:lang w:val="en-US" w:eastAsia="en-GB"/>
        </w:rPr>
        <w:lastRenderedPageBreak/>
        <w:t>GP surgery the client was able to provide enough evidence to the council to support her application and she was awarded a more suitable property for herself and her children. The client was extremely grateful for the support and has now been able to rebuild her relationship with the GP surgery as a result.</w:t>
      </w:r>
    </w:p>
    <w:p w:rsidR="009D30BE" w:rsidRPr="00AD5AE2" w:rsidRDefault="009D30BE" w:rsidP="009D30BE">
      <w:pPr>
        <w:rPr>
          <w:rFonts w:ascii="Trebuchet MS" w:eastAsiaTheme="minorEastAsia" w:hAnsi="Trebuchet MS"/>
          <w:bCs/>
          <w:color w:val="000000" w:themeColor="text1"/>
          <w:kern w:val="24"/>
          <w:sz w:val="32"/>
          <w:szCs w:val="32"/>
          <w:lang w:eastAsia="en-GB"/>
        </w:rPr>
      </w:pPr>
    </w:p>
    <w:p w:rsidR="009D30BE" w:rsidRPr="00AD5AE2" w:rsidRDefault="009D30BE" w:rsidP="009D30BE">
      <w:pPr>
        <w:rPr>
          <w:rFonts w:ascii="Trebuchet MS" w:eastAsiaTheme="minorEastAsia" w:hAnsi="Trebuchet MS"/>
          <w:bCs/>
          <w:color w:val="000000" w:themeColor="text1"/>
          <w:kern w:val="24"/>
          <w:sz w:val="40"/>
          <w:szCs w:val="32"/>
          <w:u w:val="single"/>
          <w:lang w:eastAsia="en-GB"/>
        </w:rPr>
      </w:pPr>
      <w:r w:rsidRPr="00AD5AE2">
        <w:rPr>
          <w:rFonts w:ascii="Trebuchet MS" w:eastAsiaTheme="minorEastAsia" w:hAnsi="Trebuchet MS"/>
          <w:bCs/>
          <w:color w:val="000000" w:themeColor="text1"/>
          <w:kern w:val="24"/>
          <w:sz w:val="40"/>
          <w:szCs w:val="32"/>
          <w:u w:val="single"/>
          <w:lang w:eastAsia="en-GB"/>
        </w:rPr>
        <w:t>How we have gathered views of the public this quarter</w:t>
      </w:r>
    </w:p>
    <w:p w:rsidR="009D30BE" w:rsidRPr="00AD5AE2" w:rsidRDefault="009D30BE" w:rsidP="00173C27">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 xml:space="preserve">Our Listening tour visited 27 locations between July and September in every district/ borough and CCG. We interacted with 998 people in different venues, including Sure Start </w:t>
      </w:r>
      <w:proofErr w:type="spellStart"/>
      <w:r w:rsidR="00173C27" w:rsidRPr="00AD5AE2">
        <w:rPr>
          <w:rFonts w:ascii="Trebuchet MS" w:eastAsiaTheme="minorEastAsia" w:hAnsi="Trebuchet MS"/>
          <w:bCs/>
          <w:color w:val="000000" w:themeColor="text1"/>
          <w:kern w:val="24"/>
          <w:sz w:val="32"/>
          <w:szCs w:val="32"/>
          <w:lang w:val="en-US" w:eastAsia="en-GB"/>
        </w:rPr>
        <w:t>Centres</w:t>
      </w:r>
      <w:proofErr w:type="spellEnd"/>
      <w:r w:rsidRPr="00AD5AE2">
        <w:rPr>
          <w:rFonts w:ascii="Trebuchet MS" w:eastAsiaTheme="minorEastAsia" w:hAnsi="Trebuchet MS"/>
          <w:bCs/>
          <w:color w:val="000000" w:themeColor="text1"/>
          <w:kern w:val="24"/>
          <w:sz w:val="32"/>
          <w:szCs w:val="32"/>
          <w:lang w:val="en-US" w:eastAsia="en-GB"/>
        </w:rPr>
        <w:t>, GPs, Hospitals, Supermarkets, Dementia coffee mornings and Community support groups.</w:t>
      </w:r>
    </w:p>
    <w:p w:rsidR="00173C27" w:rsidRPr="00AD5AE2" w:rsidRDefault="00173C27" w:rsidP="00173C27">
      <w:pPr>
        <w:pStyle w:val="ListParagraph"/>
        <w:rPr>
          <w:rFonts w:ascii="Trebuchet MS" w:eastAsiaTheme="minorEastAsia" w:hAnsi="Trebuchet MS"/>
          <w:bCs/>
          <w:color w:val="000000" w:themeColor="text1"/>
          <w:kern w:val="24"/>
          <w:sz w:val="32"/>
          <w:szCs w:val="32"/>
          <w:lang w:eastAsia="en-GB"/>
        </w:rPr>
      </w:pPr>
    </w:p>
    <w:p w:rsidR="009D30BE" w:rsidRPr="00AD5AE2" w:rsidRDefault="009D30BE" w:rsidP="00173C27">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600 votes were cast on services needing improvement and 254 useable experiences have been gathered from the listening tour during Q2. 253 people were given advice on our Advocacy service.</w:t>
      </w:r>
    </w:p>
    <w:p w:rsidR="00173C27" w:rsidRPr="00AD5AE2" w:rsidRDefault="00173C27" w:rsidP="00173C27">
      <w:pPr>
        <w:pStyle w:val="ListParagraph"/>
        <w:rPr>
          <w:rFonts w:ascii="Trebuchet MS" w:eastAsiaTheme="minorEastAsia" w:hAnsi="Trebuchet MS"/>
          <w:bCs/>
          <w:color w:val="000000" w:themeColor="text1"/>
          <w:kern w:val="24"/>
          <w:sz w:val="32"/>
          <w:szCs w:val="32"/>
          <w:lang w:eastAsia="en-GB"/>
        </w:rPr>
      </w:pPr>
    </w:p>
    <w:p w:rsidR="00173C27" w:rsidRPr="00AD5AE2" w:rsidRDefault="009D30BE" w:rsidP="009D30BE">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The full Listening Tour report will be available October 2016.</w:t>
      </w:r>
    </w:p>
    <w:p w:rsidR="00173C27" w:rsidRPr="00AD5AE2" w:rsidRDefault="00173C27" w:rsidP="00173C27">
      <w:pPr>
        <w:pStyle w:val="ListParagraph"/>
        <w:rPr>
          <w:rFonts w:ascii="Trebuchet MS" w:eastAsiaTheme="minorEastAsia" w:hAnsi="Trebuchet MS"/>
          <w:bCs/>
          <w:color w:val="000000" w:themeColor="text1"/>
          <w:kern w:val="24"/>
          <w:sz w:val="32"/>
          <w:szCs w:val="32"/>
          <w:lang w:val="en-US" w:eastAsia="en-GB"/>
        </w:rPr>
      </w:pPr>
    </w:p>
    <w:p w:rsidR="00173C27" w:rsidRPr="00AD5AE2" w:rsidRDefault="009D30BE" w:rsidP="009D30BE">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 xml:space="preserve">We targeted the working population by attending the blood donation at </w:t>
      </w:r>
      <w:proofErr w:type="spellStart"/>
      <w:r w:rsidRPr="00AD5AE2">
        <w:rPr>
          <w:rFonts w:ascii="Trebuchet MS" w:eastAsiaTheme="minorEastAsia" w:hAnsi="Trebuchet MS"/>
          <w:bCs/>
          <w:color w:val="000000" w:themeColor="text1"/>
          <w:kern w:val="24"/>
          <w:sz w:val="32"/>
          <w:szCs w:val="32"/>
          <w:lang w:val="en-US" w:eastAsia="en-GB"/>
        </w:rPr>
        <w:t>Woking</w:t>
      </w:r>
      <w:proofErr w:type="spellEnd"/>
      <w:r w:rsidRPr="00AD5AE2">
        <w:rPr>
          <w:rFonts w:ascii="Trebuchet MS" w:eastAsiaTheme="minorEastAsia" w:hAnsi="Trebuchet MS"/>
          <w:bCs/>
          <w:color w:val="000000" w:themeColor="text1"/>
          <w:kern w:val="24"/>
          <w:sz w:val="32"/>
          <w:szCs w:val="32"/>
          <w:lang w:val="en-US" w:eastAsia="en-GB"/>
        </w:rPr>
        <w:t xml:space="preserve"> Football club in August.</w:t>
      </w:r>
    </w:p>
    <w:p w:rsidR="00173C27" w:rsidRPr="00AD5AE2" w:rsidRDefault="00173C27" w:rsidP="00173C27">
      <w:pPr>
        <w:pStyle w:val="ListParagraph"/>
        <w:rPr>
          <w:rFonts w:ascii="Trebuchet MS" w:eastAsiaTheme="minorEastAsia" w:hAnsi="Trebuchet MS"/>
          <w:bCs/>
          <w:color w:val="000000" w:themeColor="text1"/>
          <w:kern w:val="24"/>
          <w:sz w:val="32"/>
          <w:szCs w:val="32"/>
          <w:lang w:val="en-US" w:eastAsia="en-GB"/>
        </w:rPr>
      </w:pPr>
    </w:p>
    <w:p w:rsidR="00173C27" w:rsidRPr="00AD5AE2" w:rsidRDefault="009D30BE" w:rsidP="00FD4898">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A VOICE IT with Live at Home Scheme Redhill highlighted issues in incontinence service which will now be escalated through our ‘What We’ve Heard’ Meetings.</w:t>
      </w:r>
    </w:p>
    <w:p w:rsidR="00173C27" w:rsidRPr="00AD5AE2" w:rsidRDefault="00173C27" w:rsidP="00173C27">
      <w:pPr>
        <w:pStyle w:val="ListParagraph"/>
        <w:rPr>
          <w:rFonts w:ascii="Trebuchet MS" w:eastAsiaTheme="minorEastAsia" w:hAnsi="Trebuchet MS"/>
          <w:bCs/>
          <w:color w:val="000000" w:themeColor="text1"/>
          <w:kern w:val="24"/>
          <w:sz w:val="32"/>
          <w:szCs w:val="32"/>
          <w:lang w:eastAsia="en-GB"/>
        </w:rPr>
      </w:pPr>
    </w:p>
    <w:p w:rsidR="00173C27" w:rsidRPr="00AD5AE2" w:rsidRDefault="009D30BE" w:rsidP="009D30BE">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lastRenderedPageBreak/>
        <w:t>A meeting with BSL Healthy Minds this quarter has opened opportunities to work with them over the next 6 months gathering experiences of their services users.</w:t>
      </w:r>
    </w:p>
    <w:p w:rsidR="00173C27" w:rsidRPr="00AD5AE2" w:rsidRDefault="00173C27" w:rsidP="00173C27">
      <w:pPr>
        <w:pStyle w:val="ListParagraph"/>
        <w:rPr>
          <w:rFonts w:ascii="Trebuchet MS" w:eastAsiaTheme="minorEastAsia" w:hAnsi="Trebuchet MS"/>
          <w:bCs/>
          <w:color w:val="000000" w:themeColor="text1"/>
          <w:kern w:val="24"/>
          <w:sz w:val="32"/>
          <w:szCs w:val="32"/>
          <w:lang w:val="en-US" w:eastAsia="en-GB"/>
        </w:rPr>
      </w:pPr>
    </w:p>
    <w:p w:rsidR="009D30BE" w:rsidRPr="000A1BEB" w:rsidRDefault="009D30BE" w:rsidP="009D30BE">
      <w:pPr>
        <w:pStyle w:val="ListParagraph"/>
        <w:numPr>
          <w:ilvl w:val="0"/>
          <w:numId w:val="41"/>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We made new connections with people working in the voluntary and faith sector by setting up meetings and through our Voice Network engagement (</w:t>
      </w:r>
      <w:proofErr w:type="spellStart"/>
      <w:r w:rsidRPr="00AD5AE2">
        <w:rPr>
          <w:rFonts w:ascii="Trebuchet MS" w:eastAsiaTheme="minorEastAsia" w:hAnsi="Trebuchet MS"/>
          <w:bCs/>
          <w:color w:val="000000" w:themeColor="text1"/>
          <w:kern w:val="24"/>
          <w:sz w:val="32"/>
          <w:szCs w:val="32"/>
          <w:lang w:val="en-US" w:eastAsia="en-GB"/>
        </w:rPr>
        <w:t>Welcare</w:t>
      </w:r>
      <w:proofErr w:type="spellEnd"/>
      <w:r w:rsidRPr="00AD5AE2">
        <w:rPr>
          <w:rFonts w:ascii="Trebuchet MS" w:eastAsiaTheme="minorEastAsia" w:hAnsi="Trebuchet MS"/>
          <w:bCs/>
          <w:color w:val="000000" w:themeColor="text1"/>
          <w:kern w:val="24"/>
          <w:sz w:val="32"/>
          <w:szCs w:val="32"/>
          <w:lang w:val="en-US" w:eastAsia="en-GB"/>
        </w:rPr>
        <w:t>, Browns CIC, Memory Matters, Surrey Minority Ethnic Forum, Sight for Surrey).</w:t>
      </w:r>
    </w:p>
    <w:p w:rsidR="000A1BEB" w:rsidRPr="000A1BEB" w:rsidRDefault="000A1BEB" w:rsidP="000A1BEB">
      <w:pPr>
        <w:pStyle w:val="ListParagraph"/>
        <w:rPr>
          <w:rFonts w:ascii="Trebuchet MS" w:eastAsiaTheme="minorEastAsia" w:hAnsi="Trebuchet MS"/>
          <w:bCs/>
          <w:color w:val="000000" w:themeColor="text1"/>
          <w:kern w:val="24"/>
          <w:sz w:val="32"/>
          <w:szCs w:val="32"/>
          <w:lang w:eastAsia="en-GB"/>
        </w:rPr>
      </w:pPr>
    </w:p>
    <w:p w:rsidR="000A1BEB" w:rsidRPr="00AD5AE2" w:rsidRDefault="000A1BEB" w:rsidP="000A1BEB">
      <w:pPr>
        <w:pStyle w:val="ListParagraph"/>
        <w:rPr>
          <w:rFonts w:ascii="Trebuchet MS" w:eastAsiaTheme="minorEastAsia" w:hAnsi="Trebuchet MS"/>
          <w:bCs/>
          <w:color w:val="000000" w:themeColor="text1"/>
          <w:kern w:val="24"/>
          <w:sz w:val="32"/>
          <w:szCs w:val="32"/>
          <w:lang w:eastAsia="en-GB"/>
        </w:rPr>
      </w:pPr>
    </w:p>
    <w:p w:rsidR="009D30BE" w:rsidRPr="00AD5AE2" w:rsidRDefault="009D30BE" w:rsidP="009D30BE">
      <w:pPr>
        <w:rPr>
          <w:rFonts w:ascii="Trebuchet MS" w:hAnsi="Trebuchet MS"/>
          <w:bCs/>
          <w:color w:val="000000" w:themeColor="text1"/>
          <w:kern w:val="24"/>
          <w:sz w:val="40"/>
          <w:szCs w:val="32"/>
          <w:u w:val="single"/>
        </w:rPr>
      </w:pPr>
      <w:r w:rsidRPr="00AD5AE2">
        <w:rPr>
          <w:rFonts w:ascii="Trebuchet MS" w:hAnsi="Trebuchet MS"/>
          <w:bCs/>
          <w:color w:val="000000" w:themeColor="text1"/>
          <w:kern w:val="24"/>
          <w:sz w:val="40"/>
          <w:szCs w:val="32"/>
          <w:u w:val="single"/>
        </w:rPr>
        <w:t>What we’ve heard’ – (in the 12 months up to 30</w:t>
      </w:r>
      <w:r w:rsidRPr="00AD5AE2">
        <w:rPr>
          <w:rFonts w:ascii="Trebuchet MS" w:hAnsi="Trebuchet MS"/>
          <w:bCs/>
          <w:color w:val="000000" w:themeColor="text1"/>
          <w:kern w:val="24"/>
          <w:sz w:val="40"/>
          <w:szCs w:val="32"/>
          <w:u w:val="single"/>
          <w:vertAlign w:val="superscript"/>
        </w:rPr>
        <w:t>th</w:t>
      </w:r>
      <w:r w:rsidRPr="00AD5AE2">
        <w:rPr>
          <w:rFonts w:ascii="Trebuchet MS" w:hAnsi="Trebuchet MS"/>
          <w:bCs/>
          <w:color w:val="000000" w:themeColor="text1"/>
          <w:kern w:val="24"/>
          <w:sz w:val="40"/>
          <w:szCs w:val="32"/>
          <w:u w:val="single"/>
        </w:rPr>
        <w:t xml:space="preserve"> </w:t>
      </w:r>
      <w:r w:rsidR="000A1BEB">
        <w:rPr>
          <w:rFonts w:ascii="Trebuchet MS" w:hAnsi="Trebuchet MS"/>
          <w:bCs/>
          <w:color w:val="000000" w:themeColor="text1"/>
          <w:kern w:val="24"/>
          <w:sz w:val="40"/>
          <w:szCs w:val="32"/>
          <w:u w:val="single"/>
        </w:rPr>
        <w:t xml:space="preserve">September </w:t>
      </w:r>
      <w:r w:rsidRPr="00AD5AE2">
        <w:rPr>
          <w:rFonts w:ascii="Trebuchet MS" w:hAnsi="Trebuchet MS"/>
          <w:bCs/>
          <w:color w:val="000000" w:themeColor="text1"/>
          <w:kern w:val="24"/>
          <w:sz w:val="40"/>
          <w:szCs w:val="32"/>
          <w:u w:val="single"/>
        </w:rPr>
        <w:t>2016)</w:t>
      </w:r>
    </w:p>
    <w:p w:rsidR="009D30BE" w:rsidRPr="00AD5AE2" w:rsidRDefault="009D30BE" w:rsidP="009D30BE">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2068 individual experiences were reported to us;</w:t>
      </w:r>
    </w:p>
    <w:p w:rsidR="009D30BE" w:rsidRPr="00AD5AE2" w:rsidRDefault="009D30BE" w:rsidP="00173C27">
      <w:pPr>
        <w:pStyle w:val="ListParagraph"/>
        <w:numPr>
          <w:ilvl w:val="0"/>
          <w:numId w:val="42"/>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22% have been positive</w:t>
      </w:r>
      <w:r w:rsidR="00173C27" w:rsidRPr="00AD5AE2">
        <w:rPr>
          <w:rFonts w:ascii="Trebuchet MS" w:eastAsiaTheme="minorEastAsia" w:hAnsi="Trebuchet MS"/>
          <w:bCs/>
          <w:color w:val="000000" w:themeColor="text1"/>
          <w:kern w:val="24"/>
          <w:sz w:val="32"/>
          <w:szCs w:val="32"/>
          <w:lang w:eastAsia="en-GB"/>
        </w:rPr>
        <w:t xml:space="preserve"> </w:t>
      </w:r>
      <w:r w:rsidRPr="00AD5AE2">
        <w:rPr>
          <w:rFonts w:ascii="Trebuchet MS" w:eastAsiaTheme="minorEastAsia" w:hAnsi="Trebuchet MS"/>
          <w:bCs/>
          <w:color w:val="000000" w:themeColor="text1"/>
          <w:kern w:val="24"/>
          <w:sz w:val="32"/>
          <w:szCs w:val="32"/>
          <w:lang w:val="en-US" w:eastAsia="en-GB"/>
        </w:rPr>
        <w:t>(which is an increase vs last 12 months)</w:t>
      </w:r>
    </w:p>
    <w:p w:rsidR="009D30BE" w:rsidRPr="000A1BEB" w:rsidRDefault="009D30BE" w:rsidP="00173C27">
      <w:pPr>
        <w:pStyle w:val="ListParagraph"/>
        <w:numPr>
          <w:ilvl w:val="0"/>
          <w:numId w:val="42"/>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 xml:space="preserve">71% have been negative </w:t>
      </w:r>
    </w:p>
    <w:p w:rsidR="000A1BEB" w:rsidRPr="00AD5AE2" w:rsidRDefault="000A1BEB" w:rsidP="000A1BEB">
      <w:pPr>
        <w:pStyle w:val="ListParagraph"/>
        <w:ind w:left="1080"/>
        <w:rPr>
          <w:rFonts w:ascii="Trebuchet MS" w:eastAsiaTheme="minorEastAsia" w:hAnsi="Trebuchet MS"/>
          <w:bCs/>
          <w:color w:val="000000" w:themeColor="text1"/>
          <w:kern w:val="24"/>
          <w:sz w:val="32"/>
          <w:szCs w:val="32"/>
          <w:lang w:eastAsia="en-GB"/>
        </w:rPr>
      </w:pPr>
    </w:p>
    <w:p w:rsidR="009D30BE" w:rsidRPr="00AD5AE2" w:rsidRDefault="009D30BE" w:rsidP="009D30BE">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The most frequently mentioned services are;</w:t>
      </w:r>
    </w:p>
    <w:p w:rsidR="00A434C1" w:rsidRPr="00AD5AE2" w:rsidRDefault="0050506C" w:rsidP="009D30BE">
      <w:pPr>
        <w:numPr>
          <w:ilvl w:val="0"/>
          <w:numId w:val="14"/>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General Practice (559)</w:t>
      </w:r>
    </w:p>
    <w:p w:rsidR="00A434C1" w:rsidRPr="00AD5AE2" w:rsidRDefault="0050506C" w:rsidP="009D30BE">
      <w:pPr>
        <w:numPr>
          <w:ilvl w:val="0"/>
          <w:numId w:val="14"/>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Inpatient care (381)</w:t>
      </w:r>
    </w:p>
    <w:p w:rsidR="00A434C1" w:rsidRDefault="0050506C" w:rsidP="009D30BE">
      <w:pPr>
        <w:numPr>
          <w:ilvl w:val="0"/>
          <w:numId w:val="14"/>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eastAsia="en-GB"/>
        </w:rPr>
        <w:t>Adult social care (157)</w:t>
      </w:r>
    </w:p>
    <w:p w:rsidR="000A1BEB" w:rsidRPr="00AD5AE2" w:rsidRDefault="000A1BEB" w:rsidP="000A1BEB">
      <w:pPr>
        <w:ind w:left="1080"/>
        <w:rPr>
          <w:rFonts w:ascii="Trebuchet MS" w:eastAsiaTheme="minorEastAsia" w:hAnsi="Trebuchet MS"/>
          <w:bCs/>
          <w:color w:val="000000" w:themeColor="text1"/>
          <w:kern w:val="24"/>
          <w:sz w:val="32"/>
          <w:szCs w:val="32"/>
          <w:lang w:eastAsia="en-GB"/>
        </w:rPr>
      </w:pPr>
    </w:p>
    <w:p w:rsidR="009D30BE" w:rsidRPr="00AD5AE2" w:rsidRDefault="009D30BE" w:rsidP="009D30BE">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The services with the highest proportion of positive experiences*</w:t>
      </w:r>
    </w:p>
    <w:p w:rsidR="00A434C1" w:rsidRPr="00AD5AE2" w:rsidRDefault="0050506C" w:rsidP="009D30BE">
      <w:pPr>
        <w:numPr>
          <w:ilvl w:val="0"/>
          <w:numId w:val="18"/>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Cardiology</w:t>
      </w:r>
    </w:p>
    <w:p w:rsidR="00A434C1" w:rsidRPr="00AD5AE2" w:rsidRDefault="0050506C" w:rsidP="009D30BE">
      <w:pPr>
        <w:numPr>
          <w:ilvl w:val="0"/>
          <w:numId w:val="18"/>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Orthopedics</w:t>
      </w:r>
    </w:p>
    <w:p w:rsidR="00A434C1" w:rsidRPr="00AD5AE2" w:rsidRDefault="0050506C" w:rsidP="009D30BE">
      <w:pPr>
        <w:numPr>
          <w:ilvl w:val="0"/>
          <w:numId w:val="18"/>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Optometry</w:t>
      </w:r>
    </w:p>
    <w:p w:rsidR="000A1BEB" w:rsidRDefault="000A1BEB" w:rsidP="009D30BE">
      <w:pPr>
        <w:rPr>
          <w:rFonts w:ascii="Trebuchet MS" w:eastAsiaTheme="minorEastAsia" w:hAnsi="Trebuchet MS"/>
          <w:bCs/>
          <w:color w:val="000000" w:themeColor="text1"/>
          <w:kern w:val="24"/>
          <w:sz w:val="32"/>
          <w:szCs w:val="32"/>
          <w:lang w:val="en-US" w:eastAsia="en-GB"/>
        </w:rPr>
      </w:pPr>
    </w:p>
    <w:p w:rsidR="009D30BE" w:rsidRPr="00AD5AE2" w:rsidRDefault="009D30BE" w:rsidP="009D30BE">
      <w:pPr>
        <w:rPr>
          <w:rFonts w:ascii="Trebuchet MS" w:eastAsiaTheme="minorEastAsia" w:hAnsi="Trebuchet MS"/>
          <w:bCs/>
          <w:color w:val="000000" w:themeColor="text1"/>
          <w:kern w:val="24"/>
          <w:sz w:val="32"/>
          <w:szCs w:val="32"/>
          <w:lang w:val="en-US" w:eastAsia="en-GB"/>
        </w:rPr>
      </w:pPr>
      <w:r w:rsidRPr="00AD5AE2">
        <w:rPr>
          <w:rFonts w:ascii="Trebuchet MS" w:eastAsiaTheme="minorEastAsia" w:hAnsi="Trebuchet MS"/>
          <w:bCs/>
          <w:color w:val="000000" w:themeColor="text1"/>
          <w:kern w:val="24"/>
          <w:sz w:val="32"/>
          <w:szCs w:val="32"/>
          <w:lang w:val="en-US" w:eastAsia="en-GB"/>
        </w:rPr>
        <w:t>The services with the highest proportion of negative experiences*</w:t>
      </w:r>
    </w:p>
    <w:p w:rsidR="00A434C1" w:rsidRPr="00AD5AE2" w:rsidRDefault="0050506C" w:rsidP="009D30BE">
      <w:pPr>
        <w:numPr>
          <w:ilvl w:val="0"/>
          <w:numId w:val="22"/>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Ophthalmology</w:t>
      </w:r>
    </w:p>
    <w:p w:rsidR="00A434C1" w:rsidRPr="00AD5AE2" w:rsidRDefault="0050506C" w:rsidP="009D30BE">
      <w:pPr>
        <w:numPr>
          <w:ilvl w:val="0"/>
          <w:numId w:val="22"/>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Mental Health (child &amp; adolescent)</w:t>
      </w:r>
    </w:p>
    <w:p w:rsidR="00A434C1" w:rsidRPr="000A1BEB" w:rsidRDefault="0050506C" w:rsidP="009D30BE">
      <w:pPr>
        <w:numPr>
          <w:ilvl w:val="0"/>
          <w:numId w:val="22"/>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Nursing Care Homes</w:t>
      </w:r>
    </w:p>
    <w:p w:rsidR="000A1BEB" w:rsidRPr="00AD5AE2" w:rsidRDefault="000A1BEB" w:rsidP="000A1BEB">
      <w:pPr>
        <w:ind w:left="1080"/>
        <w:rPr>
          <w:rFonts w:ascii="Trebuchet MS" w:eastAsiaTheme="minorEastAsia" w:hAnsi="Trebuchet MS"/>
          <w:bCs/>
          <w:color w:val="000000" w:themeColor="text1"/>
          <w:kern w:val="24"/>
          <w:sz w:val="32"/>
          <w:szCs w:val="32"/>
          <w:lang w:eastAsia="en-GB"/>
        </w:rPr>
      </w:pPr>
    </w:p>
    <w:p w:rsidR="009D30BE" w:rsidRPr="00AD5AE2" w:rsidRDefault="009D30BE" w:rsidP="009D30BE">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The most frequently mentioned topics are;</w:t>
      </w:r>
    </w:p>
    <w:p w:rsidR="00A434C1" w:rsidRPr="00AD5AE2" w:rsidRDefault="0050506C" w:rsidP="009D30BE">
      <w:pPr>
        <w:numPr>
          <w:ilvl w:val="0"/>
          <w:numId w:val="26"/>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Safety of care &amp; treatment (425)</w:t>
      </w:r>
    </w:p>
    <w:p w:rsidR="00A434C1" w:rsidRPr="00AD5AE2" w:rsidRDefault="0050506C" w:rsidP="009D30BE">
      <w:pPr>
        <w:numPr>
          <w:ilvl w:val="0"/>
          <w:numId w:val="26"/>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Follow-up &amp; support (263)</w:t>
      </w:r>
    </w:p>
    <w:p w:rsidR="00A434C1" w:rsidRPr="00AD5AE2" w:rsidRDefault="0050506C" w:rsidP="009D30BE">
      <w:pPr>
        <w:numPr>
          <w:ilvl w:val="0"/>
          <w:numId w:val="26"/>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Getting an initial appointment (196)</w:t>
      </w:r>
    </w:p>
    <w:p w:rsidR="000A1BEB" w:rsidRDefault="000A1BEB" w:rsidP="00173C27">
      <w:pPr>
        <w:rPr>
          <w:rFonts w:ascii="Trebuchet MS" w:eastAsiaTheme="minorEastAsia" w:hAnsi="Trebuchet MS"/>
          <w:bCs/>
          <w:color w:val="000000" w:themeColor="text1"/>
          <w:kern w:val="24"/>
          <w:sz w:val="32"/>
          <w:szCs w:val="32"/>
          <w:lang w:val="en-US" w:eastAsia="en-GB"/>
        </w:rPr>
      </w:pPr>
    </w:p>
    <w:p w:rsidR="00173C27" w:rsidRPr="00AD5AE2" w:rsidRDefault="00173C27" w:rsidP="00173C27">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The most frequently mentioned topics are;</w:t>
      </w:r>
    </w:p>
    <w:p w:rsidR="00173C27" w:rsidRPr="00AD5AE2" w:rsidRDefault="00173C27" w:rsidP="00173C27">
      <w:pPr>
        <w:numPr>
          <w:ilvl w:val="0"/>
          <w:numId w:val="30"/>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Safety of care &amp; treatment (425)</w:t>
      </w:r>
    </w:p>
    <w:p w:rsidR="00173C27" w:rsidRPr="00AD5AE2" w:rsidRDefault="00173C27" w:rsidP="00173C27">
      <w:pPr>
        <w:numPr>
          <w:ilvl w:val="0"/>
          <w:numId w:val="30"/>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Follow-up &amp; support (263)</w:t>
      </w:r>
    </w:p>
    <w:p w:rsidR="00173C27" w:rsidRPr="00AD5AE2" w:rsidRDefault="00173C27" w:rsidP="00173C27">
      <w:pPr>
        <w:numPr>
          <w:ilvl w:val="0"/>
          <w:numId w:val="30"/>
        </w:num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Getting an initial appointment (196)</w:t>
      </w:r>
    </w:p>
    <w:p w:rsidR="00173C27" w:rsidRPr="00AD5AE2" w:rsidRDefault="00173C27" w:rsidP="00173C27">
      <w:pPr>
        <w:rPr>
          <w:rFonts w:ascii="Trebuchet MS" w:eastAsiaTheme="minorEastAsia" w:hAnsi="Trebuchet MS"/>
          <w:bCs/>
          <w:color w:val="000000" w:themeColor="text1"/>
          <w:kern w:val="24"/>
          <w:sz w:val="36"/>
          <w:szCs w:val="36"/>
          <w:lang w:eastAsia="en-GB"/>
        </w:rPr>
      </w:pPr>
      <w:r w:rsidRPr="00AD5AE2">
        <w:rPr>
          <w:rFonts w:ascii="Trebuchet MS" w:eastAsiaTheme="minorEastAsia" w:hAnsi="Trebuchet MS"/>
          <w:bCs/>
          <w:color w:val="000000" w:themeColor="text1"/>
          <w:kern w:val="24"/>
          <w:sz w:val="32"/>
          <w:szCs w:val="32"/>
          <w:lang w:eastAsia="en-GB"/>
        </w:rPr>
        <w:t>*of services mentioned at least once a month</w:t>
      </w:r>
    </w:p>
    <w:p w:rsidR="00173C27" w:rsidRPr="00AD5AE2" w:rsidRDefault="00173C27" w:rsidP="00173C27">
      <w:pPr>
        <w:ind w:left="1080"/>
        <w:rPr>
          <w:rFonts w:ascii="Trebuchet MS" w:eastAsiaTheme="minorEastAsia" w:hAnsi="Trebuchet MS"/>
          <w:bCs/>
          <w:color w:val="000000" w:themeColor="text1"/>
          <w:kern w:val="24"/>
          <w:sz w:val="32"/>
          <w:szCs w:val="32"/>
          <w:lang w:eastAsia="en-GB"/>
        </w:rPr>
      </w:pPr>
    </w:p>
    <w:p w:rsidR="009D30BE" w:rsidRPr="00AD5AE2" w:rsidRDefault="009D30BE" w:rsidP="009D30BE">
      <w:pPr>
        <w:rPr>
          <w:rFonts w:ascii="Trebuchet MS" w:eastAsiaTheme="minorEastAsia" w:hAnsi="Trebuchet MS"/>
          <w:bCs/>
          <w:color w:val="000000" w:themeColor="text1"/>
          <w:kern w:val="24"/>
          <w:sz w:val="32"/>
          <w:szCs w:val="32"/>
          <w:lang w:eastAsia="en-GB"/>
        </w:rPr>
      </w:pPr>
      <w:r w:rsidRPr="00AD5AE2">
        <w:rPr>
          <w:rFonts w:ascii="Trebuchet MS" w:eastAsiaTheme="minorEastAsia" w:hAnsi="Trebuchet MS"/>
          <w:bCs/>
          <w:color w:val="000000" w:themeColor="text1"/>
          <w:kern w:val="24"/>
          <w:sz w:val="32"/>
          <w:szCs w:val="32"/>
          <w:lang w:val="en-US" w:eastAsia="en-GB"/>
        </w:rPr>
        <w:t xml:space="preserve">Whilst the concerns of the beneficiaries of VOICE Network members vary significantly, we were able to identify a theme around </w:t>
      </w:r>
      <w:r w:rsidRPr="00AD5AE2">
        <w:rPr>
          <w:rFonts w:ascii="Trebuchet MS" w:eastAsiaTheme="minorEastAsia" w:hAnsi="Trebuchet MS"/>
          <w:b/>
          <w:bCs/>
          <w:color w:val="000000" w:themeColor="text1"/>
          <w:kern w:val="24"/>
          <w:sz w:val="32"/>
          <w:szCs w:val="32"/>
          <w:lang w:val="en-US" w:eastAsia="en-GB"/>
        </w:rPr>
        <w:t>‘Access to information’.</w:t>
      </w:r>
    </w:p>
    <w:p w:rsidR="009D30BE" w:rsidRDefault="009D30BE" w:rsidP="009D30BE">
      <w:pPr>
        <w:rPr>
          <w:rFonts w:ascii="Trebuchet MS" w:eastAsiaTheme="minorEastAsia" w:hAnsi="Trebuchet MS"/>
          <w:bCs/>
          <w:color w:val="000000" w:themeColor="text1"/>
          <w:kern w:val="24"/>
          <w:sz w:val="36"/>
          <w:szCs w:val="36"/>
          <w:lang w:eastAsia="en-GB"/>
        </w:rPr>
      </w:pPr>
    </w:p>
    <w:p w:rsidR="000A1BEB" w:rsidRDefault="000A1BEB" w:rsidP="009D30BE">
      <w:pPr>
        <w:rPr>
          <w:rFonts w:ascii="Trebuchet MS" w:eastAsiaTheme="minorEastAsia" w:hAnsi="Trebuchet MS"/>
          <w:bCs/>
          <w:color w:val="000000" w:themeColor="text1"/>
          <w:kern w:val="24"/>
          <w:sz w:val="36"/>
          <w:szCs w:val="36"/>
          <w:lang w:eastAsia="en-GB"/>
        </w:rPr>
      </w:pPr>
    </w:p>
    <w:p w:rsidR="000A1BEB" w:rsidRPr="00AD5AE2" w:rsidRDefault="000A1BEB" w:rsidP="009D30BE">
      <w:pPr>
        <w:rPr>
          <w:rFonts w:ascii="Trebuchet MS" w:eastAsiaTheme="minorEastAsia" w:hAnsi="Trebuchet MS"/>
          <w:bCs/>
          <w:color w:val="000000" w:themeColor="text1"/>
          <w:kern w:val="24"/>
          <w:sz w:val="36"/>
          <w:szCs w:val="36"/>
          <w:lang w:eastAsia="en-GB"/>
        </w:rPr>
      </w:pPr>
    </w:p>
    <w:p w:rsidR="009D30BE" w:rsidRPr="00AD5AE2" w:rsidRDefault="009D30BE" w:rsidP="009D30BE">
      <w:pPr>
        <w:rPr>
          <w:rFonts w:ascii="Trebuchet MS" w:eastAsiaTheme="minorEastAsia" w:hAnsi="Trebuchet MS"/>
          <w:bCs/>
          <w:color w:val="000000" w:themeColor="text1"/>
          <w:kern w:val="24"/>
          <w:sz w:val="40"/>
          <w:szCs w:val="32"/>
          <w:u w:val="single"/>
        </w:rPr>
      </w:pPr>
      <w:r w:rsidRPr="00AD5AE2">
        <w:rPr>
          <w:rFonts w:ascii="Trebuchet MS" w:eastAsiaTheme="minorEastAsia" w:hAnsi="Trebuchet MS"/>
          <w:bCs/>
          <w:color w:val="000000" w:themeColor="text1"/>
          <w:kern w:val="24"/>
          <w:sz w:val="40"/>
          <w:szCs w:val="32"/>
          <w:u w:val="single"/>
        </w:rPr>
        <w:lastRenderedPageBreak/>
        <w:t>Where we have shaped and challenged services in Q2</w:t>
      </w:r>
    </w:p>
    <w:p w:rsidR="009D30BE" w:rsidRPr="00AD5AE2" w:rsidRDefault="009D30BE" w:rsidP="009D30BE">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We’ve shared what local people have told us with senior decision makers, in meetings dedicated to “What We’ve Heard”, </w:t>
      </w:r>
      <w:r w:rsidRPr="00AD5AE2">
        <w:rPr>
          <w:rFonts w:ascii="Trebuchet MS" w:eastAsiaTheme="minorEastAsia" w:hAnsi="Trebuchet MS"/>
          <w:bCs/>
          <w:i/>
          <w:iCs/>
          <w:color w:val="000000" w:themeColor="text1"/>
          <w:kern w:val="24"/>
          <w:sz w:val="32"/>
          <w:szCs w:val="32"/>
        </w:rPr>
        <w:t>including with Surrey Downs CCG, Adult Social Care Quality Group, Ashford and St. Peter's Hospitals NHS Foundation Trust and the CQC.</w:t>
      </w:r>
    </w:p>
    <w:p w:rsidR="009D30BE" w:rsidRPr="00AD5AE2" w:rsidRDefault="009D30BE" w:rsidP="009D30BE">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We have facilitated the participation of independent people and supported the amplification of the voice they represent in local decision making forums including: </w:t>
      </w:r>
    </w:p>
    <w:p w:rsidR="009D30BE" w:rsidRPr="00AD5AE2" w:rsidRDefault="009D30BE" w:rsidP="009D30BE">
      <w:pPr>
        <w:rPr>
          <w:rFonts w:ascii="Trebuchet MS" w:eastAsiaTheme="minorEastAsia" w:hAnsi="Trebuchet MS"/>
          <w:bCs/>
          <w:color w:val="000000" w:themeColor="text1"/>
          <w:kern w:val="24"/>
          <w:sz w:val="32"/>
          <w:szCs w:val="32"/>
        </w:rPr>
      </w:pPr>
      <w:r w:rsidRPr="00AD5AE2">
        <w:rPr>
          <w:rFonts w:ascii="Trebuchet MS" w:eastAsiaTheme="minorEastAsia" w:hAnsi="Trebuchet MS"/>
          <w:bCs/>
          <w:i/>
          <w:iCs/>
          <w:color w:val="000000" w:themeColor="text1"/>
          <w:kern w:val="24"/>
          <w:sz w:val="32"/>
          <w:szCs w:val="32"/>
        </w:rPr>
        <w:t>The Health &amp; Wellbeing Board, Wellbeing &amp; Health Scrutiny Board, Surrey Priorities Committee, Quality Surveillance Group, Adult Social Care Quality Assurance Framework Review, North West Surrey CCG Primary Care Commissioning Committee, Surrey’s Digital Roadmap Steering Group and the Sustainability &amp; Transformation Plan Stakeholder Reference Group</w:t>
      </w:r>
      <w:r w:rsidRPr="00AD5AE2">
        <w:rPr>
          <w:rFonts w:ascii="Trebuchet MS" w:eastAsiaTheme="minorEastAsia" w:hAnsi="Trebuchet MS"/>
          <w:bCs/>
          <w:color w:val="000000" w:themeColor="text1"/>
          <w:kern w:val="24"/>
          <w:sz w:val="32"/>
          <w:szCs w:val="32"/>
        </w:rPr>
        <w:t>.</w:t>
      </w:r>
    </w:p>
    <w:p w:rsidR="009D30BE" w:rsidRPr="00AD5AE2" w:rsidRDefault="009D30BE" w:rsidP="009D30BE">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Using our Enter &amp; View powers, we have visited 10 Care Homes as part of a planned programme for 16/17. This has already resulted in an issue being escalated, prompting a visit by CQC and regulatory action against the provider. A full report about our findings will be available in early 2017.</w:t>
      </w:r>
    </w:p>
    <w:p w:rsidR="009D30BE" w:rsidRPr="00AD5AE2" w:rsidRDefault="009D30BE" w:rsidP="009D30BE">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8 particularly concerning experiences were escalated promptly to the following organisations:</w:t>
      </w:r>
    </w:p>
    <w:p w:rsidR="00A434C1" w:rsidRPr="00AD5AE2" w:rsidRDefault="0050506C" w:rsidP="009D30BE">
      <w:pPr>
        <w:numPr>
          <w:ilvl w:val="0"/>
          <w:numId w:val="36"/>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Care Quality Commission</w:t>
      </w:r>
    </w:p>
    <w:p w:rsidR="00A434C1" w:rsidRPr="00AD5AE2" w:rsidRDefault="0050506C" w:rsidP="009D30BE">
      <w:pPr>
        <w:numPr>
          <w:ilvl w:val="0"/>
          <w:numId w:val="36"/>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General Medical Council</w:t>
      </w:r>
    </w:p>
    <w:p w:rsidR="00A434C1" w:rsidRPr="00AD5AE2" w:rsidRDefault="0050506C" w:rsidP="009D30BE">
      <w:pPr>
        <w:numPr>
          <w:ilvl w:val="0"/>
          <w:numId w:val="36"/>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Adult &amp; Children Safeguarding Teams</w:t>
      </w:r>
    </w:p>
    <w:p w:rsidR="00A434C1" w:rsidRPr="00AD5AE2" w:rsidRDefault="0050506C" w:rsidP="009D30BE">
      <w:pPr>
        <w:numPr>
          <w:ilvl w:val="0"/>
          <w:numId w:val="36"/>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CCGs</w:t>
      </w:r>
    </w:p>
    <w:p w:rsidR="00A434C1" w:rsidRPr="00AD5AE2" w:rsidRDefault="0050506C" w:rsidP="009D30BE">
      <w:pPr>
        <w:numPr>
          <w:ilvl w:val="0"/>
          <w:numId w:val="36"/>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Providers</w:t>
      </w:r>
    </w:p>
    <w:p w:rsidR="001E0421" w:rsidRPr="00AD5AE2" w:rsidRDefault="001E0421" w:rsidP="001E0421">
      <w:pPr>
        <w:rPr>
          <w:rFonts w:ascii="Trebuchet MS" w:eastAsiaTheme="minorEastAsia" w:hAnsi="Trebuchet MS"/>
          <w:bCs/>
          <w:color w:val="000000" w:themeColor="text1"/>
          <w:kern w:val="24"/>
          <w:sz w:val="36"/>
          <w:szCs w:val="36"/>
        </w:rPr>
      </w:pPr>
    </w:p>
    <w:p w:rsidR="001E0421" w:rsidRPr="00AD5AE2" w:rsidRDefault="001E0421" w:rsidP="001E0421">
      <w:pPr>
        <w:rPr>
          <w:rFonts w:ascii="Trebuchet MS" w:hAnsi="Trebuchet MS"/>
          <w:bCs/>
          <w:color w:val="000000" w:themeColor="text1"/>
          <w:kern w:val="24"/>
          <w:sz w:val="40"/>
          <w:szCs w:val="32"/>
          <w:u w:val="single"/>
          <w:lang w:val="en-US"/>
        </w:rPr>
      </w:pPr>
      <w:r w:rsidRPr="00AD5AE2">
        <w:rPr>
          <w:rFonts w:ascii="Trebuchet MS" w:hAnsi="Trebuchet MS"/>
          <w:bCs/>
          <w:color w:val="000000" w:themeColor="text1"/>
          <w:kern w:val="24"/>
          <w:sz w:val="40"/>
          <w:szCs w:val="32"/>
          <w:u w:val="single"/>
          <w:lang w:val="en-US"/>
        </w:rPr>
        <w:t>Volunteer Activity in Q2</w:t>
      </w:r>
    </w:p>
    <w:p w:rsidR="001E0421" w:rsidRPr="00AD5AE2" w:rsidRDefault="001E0421" w:rsidP="00AD5AE2">
      <w:pPr>
        <w:pStyle w:val="ListParagraph"/>
        <w:numPr>
          <w:ilvl w:val="0"/>
          <w:numId w:val="43"/>
        </w:numPr>
        <w:rPr>
          <w:rFonts w:ascii="Trebuchet MS" w:eastAsiaTheme="minorEastAsia" w:hAnsi="Trebuchet MS"/>
          <w:bCs/>
          <w:color w:val="000000" w:themeColor="text1"/>
          <w:kern w:val="24"/>
          <w:sz w:val="32"/>
          <w:szCs w:val="32"/>
          <w:u w:val="single"/>
        </w:rPr>
      </w:pPr>
      <w:r w:rsidRPr="00AD5AE2">
        <w:rPr>
          <w:rFonts w:ascii="Trebuchet MS" w:eastAsiaTheme="minorEastAsia" w:hAnsi="Trebuchet MS"/>
          <w:bCs/>
          <w:color w:val="000000" w:themeColor="text1"/>
          <w:kern w:val="24"/>
          <w:sz w:val="32"/>
          <w:szCs w:val="32"/>
        </w:rPr>
        <w:t>Three volunteers have received Enter and View training to become authorised representatives ahead of the care home project.</w:t>
      </w:r>
      <w:r w:rsidRPr="00AD5AE2">
        <w:rPr>
          <w:rFonts w:ascii="Trebuchet MS" w:eastAsiaTheme="minorEastAsia" w:hAnsi="Trebuchet MS"/>
          <w:bCs/>
          <w:color w:val="000000" w:themeColor="text1"/>
          <w:kern w:val="24"/>
          <w:sz w:val="32"/>
          <w:szCs w:val="32"/>
          <w:u w:val="single"/>
        </w:rPr>
        <w:t xml:space="preserve"> </w:t>
      </w:r>
    </w:p>
    <w:p w:rsidR="00AD5AE2" w:rsidRPr="00AD5AE2" w:rsidRDefault="00AD5AE2" w:rsidP="00AD5AE2">
      <w:pPr>
        <w:pStyle w:val="ListParagraph"/>
        <w:rPr>
          <w:rFonts w:ascii="Trebuchet MS" w:eastAsiaTheme="minorEastAsia" w:hAnsi="Trebuchet MS"/>
          <w:bCs/>
          <w:color w:val="000000" w:themeColor="text1"/>
          <w:kern w:val="24"/>
          <w:sz w:val="32"/>
          <w:szCs w:val="32"/>
          <w:u w:val="single"/>
        </w:rPr>
      </w:pPr>
    </w:p>
    <w:p w:rsidR="00AD5AE2" w:rsidRPr="00AD5AE2" w:rsidRDefault="001E0421" w:rsidP="00AD5AE2">
      <w:pPr>
        <w:pStyle w:val="ListParagraph"/>
        <w:numPr>
          <w:ilvl w:val="0"/>
          <w:numId w:val="43"/>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Our volunteers gave an astounding </w:t>
      </w:r>
      <w:r w:rsidRPr="00AD5AE2">
        <w:rPr>
          <w:rFonts w:ascii="Trebuchet MS" w:eastAsiaTheme="minorEastAsia" w:hAnsi="Trebuchet MS"/>
          <w:b/>
          <w:bCs/>
          <w:color w:val="000000" w:themeColor="text1"/>
          <w:kern w:val="24"/>
          <w:sz w:val="32"/>
          <w:szCs w:val="32"/>
        </w:rPr>
        <w:t xml:space="preserve">320 hours </w:t>
      </w:r>
      <w:r w:rsidRPr="00AD5AE2">
        <w:rPr>
          <w:rFonts w:ascii="Trebuchet MS" w:eastAsiaTheme="minorEastAsia" w:hAnsi="Trebuchet MS"/>
          <w:bCs/>
          <w:color w:val="000000" w:themeColor="text1"/>
          <w:kern w:val="24"/>
          <w:sz w:val="32"/>
          <w:szCs w:val="32"/>
        </w:rPr>
        <w:t>to Healthwatch this quarter, almost double that of any previous quarter.</w:t>
      </w:r>
    </w:p>
    <w:p w:rsidR="00AD5AE2" w:rsidRPr="00AD5AE2" w:rsidRDefault="00AD5AE2" w:rsidP="00AD5AE2">
      <w:pPr>
        <w:pStyle w:val="ListParagraph"/>
        <w:rPr>
          <w:rFonts w:ascii="Trebuchet MS" w:eastAsiaTheme="minorEastAsia" w:hAnsi="Trebuchet MS"/>
          <w:bCs/>
          <w:color w:val="000000" w:themeColor="text1"/>
          <w:kern w:val="24"/>
          <w:sz w:val="32"/>
          <w:szCs w:val="32"/>
        </w:rPr>
      </w:pPr>
    </w:p>
    <w:p w:rsidR="001E0421" w:rsidRPr="00AD5AE2" w:rsidRDefault="001E0421" w:rsidP="00AD5AE2">
      <w:pPr>
        <w:pStyle w:val="ListParagraph"/>
        <w:numPr>
          <w:ilvl w:val="0"/>
          <w:numId w:val="43"/>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Volunteer lead engagement has continued this quarter with volunteers listening to the experiences of those at Surrey Heath Carers and at the White Lodge Centre.</w:t>
      </w:r>
    </w:p>
    <w:p w:rsidR="00AD5AE2" w:rsidRPr="00AD5AE2" w:rsidRDefault="00AD5AE2" w:rsidP="00AD5AE2">
      <w:pPr>
        <w:pStyle w:val="ListParagraph"/>
        <w:rPr>
          <w:rFonts w:ascii="Trebuchet MS" w:eastAsiaTheme="minorEastAsia" w:hAnsi="Trebuchet MS"/>
          <w:bCs/>
          <w:color w:val="000000" w:themeColor="text1"/>
          <w:kern w:val="24"/>
          <w:sz w:val="32"/>
          <w:szCs w:val="32"/>
        </w:rPr>
      </w:pPr>
    </w:p>
    <w:p w:rsidR="00AD5AE2" w:rsidRPr="00AD5AE2" w:rsidRDefault="001E0421" w:rsidP="00AD5AE2">
      <w:pPr>
        <w:pStyle w:val="ListParagraph"/>
        <w:numPr>
          <w:ilvl w:val="0"/>
          <w:numId w:val="43"/>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Eight volunteers have been involved in the Care Home project, taking part in ten Enter and View visits so far across the county. </w:t>
      </w:r>
    </w:p>
    <w:p w:rsidR="00AD5AE2" w:rsidRPr="00AD5AE2" w:rsidRDefault="00AD5AE2" w:rsidP="00AD5AE2">
      <w:pPr>
        <w:pStyle w:val="ListParagraph"/>
        <w:rPr>
          <w:rFonts w:ascii="Trebuchet MS" w:eastAsiaTheme="minorEastAsia" w:hAnsi="Trebuchet MS"/>
          <w:bCs/>
          <w:color w:val="000000" w:themeColor="text1"/>
          <w:kern w:val="24"/>
          <w:sz w:val="32"/>
          <w:szCs w:val="32"/>
        </w:rPr>
      </w:pPr>
    </w:p>
    <w:p w:rsidR="001E0421" w:rsidRPr="00AD5AE2" w:rsidRDefault="001E0421" w:rsidP="00AD5AE2">
      <w:pPr>
        <w:pStyle w:val="ListParagraph"/>
        <w:numPr>
          <w:ilvl w:val="0"/>
          <w:numId w:val="43"/>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Additionally, one of these volunteers played a large role in the initial stages of the project completing two pilot Enter and View visits and contributing towards the development of the data collection sheets. </w:t>
      </w:r>
    </w:p>
    <w:p w:rsidR="00AD5AE2" w:rsidRPr="00AD5AE2" w:rsidRDefault="00AD5AE2" w:rsidP="00AD5AE2">
      <w:pPr>
        <w:pStyle w:val="ListParagraph"/>
        <w:rPr>
          <w:rFonts w:ascii="Trebuchet MS" w:eastAsiaTheme="minorEastAsia" w:hAnsi="Trebuchet MS"/>
          <w:bCs/>
          <w:color w:val="000000" w:themeColor="text1"/>
          <w:kern w:val="24"/>
          <w:sz w:val="32"/>
          <w:szCs w:val="32"/>
        </w:rPr>
      </w:pPr>
    </w:p>
    <w:p w:rsidR="001E0421" w:rsidRPr="000A1BEB" w:rsidRDefault="001E0421" w:rsidP="000A1BEB">
      <w:pPr>
        <w:pStyle w:val="ListParagraph"/>
        <w:numPr>
          <w:ilvl w:val="0"/>
          <w:numId w:val="43"/>
        </w:numPr>
        <w:rPr>
          <w:rFonts w:ascii="Trebuchet MS" w:eastAsiaTheme="minorEastAsia" w:hAnsi="Trebuchet MS"/>
          <w:bCs/>
          <w:color w:val="000000" w:themeColor="text1"/>
          <w:kern w:val="24"/>
          <w:sz w:val="32"/>
          <w:szCs w:val="32"/>
        </w:rPr>
      </w:pPr>
      <w:r w:rsidRPr="000A1BEB">
        <w:rPr>
          <w:rFonts w:ascii="Trebuchet MS" w:eastAsiaTheme="minorEastAsia" w:hAnsi="Trebuchet MS"/>
          <w:bCs/>
          <w:color w:val="000000" w:themeColor="text1"/>
          <w:kern w:val="24"/>
          <w:sz w:val="32"/>
          <w:szCs w:val="32"/>
        </w:rPr>
        <w:t>A number of volunteers have been out and about on the Summer Listening Tour listening to members of the public at childre</w:t>
      </w:r>
      <w:r w:rsidR="00AD5AE2" w:rsidRPr="000A1BEB">
        <w:rPr>
          <w:rFonts w:ascii="Trebuchet MS" w:eastAsiaTheme="minorEastAsia" w:hAnsi="Trebuchet MS"/>
          <w:bCs/>
          <w:color w:val="000000" w:themeColor="text1"/>
          <w:kern w:val="24"/>
          <w:sz w:val="32"/>
          <w:szCs w:val="32"/>
        </w:rPr>
        <w:t>n’s centres, health centres and</w:t>
      </w:r>
      <w:r w:rsidRPr="000A1BEB">
        <w:rPr>
          <w:rFonts w:ascii="Trebuchet MS" w:eastAsiaTheme="minorEastAsia" w:hAnsi="Trebuchet MS"/>
          <w:bCs/>
          <w:color w:val="000000" w:themeColor="text1"/>
          <w:kern w:val="24"/>
          <w:sz w:val="32"/>
          <w:szCs w:val="32"/>
        </w:rPr>
        <w:t xml:space="preserve"> supermarkets. </w:t>
      </w:r>
    </w:p>
    <w:p w:rsidR="00AD5AE2" w:rsidRPr="00AD5AE2" w:rsidRDefault="00AD5AE2" w:rsidP="001E0421">
      <w:pPr>
        <w:rPr>
          <w:rFonts w:ascii="Trebuchet MS" w:eastAsiaTheme="minorEastAsia" w:hAnsi="Trebuchet MS"/>
          <w:bCs/>
          <w:color w:val="000000" w:themeColor="text1"/>
          <w:kern w:val="24"/>
          <w:sz w:val="32"/>
          <w:szCs w:val="32"/>
        </w:rPr>
      </w:pPr>
    </w:p>
    <w:p w:rsidR="001E0421" w:rsidRPr="000A1BEB" w:rsidRDefault="001E0421" w:rsidP="000A1BEB">
      <w:pPr>
        <w:pStyle w:val="ListParagraph"/>
        <w:numPr>
          <w:ilvl w:val="0"/>
          <w:numId w:val="43"/>
        </w:numPr>
        <w:rPr>
          <w:rFonts w:ascii="Trebuchet MS" w:eastAsiaTheme="minorEastAsia" w:hAnsi="Trebuchet MS"/>
          <w:bCs/>
          <w:color w:val="000000" w:themeColor="text1"/>
          <w:kern w:val="24"/>
          <w:sz w:val="32"/>
          <w:szCs w:val="32"/>
        </w:rPr>
      </w:pPr>
      <w:r w:rsidRPr="000A1BEB">
        <w:rPr>
          <w:rFonts w:ascii="Trebuchet MS" w:eastAsiaTheme="minorEastAsia" w:hAnsi="Trebuchet MS"/>
          <w:bCs/>
          <w:color w:val="000000" w:themeColor="text1"/>
          <w:kern w:val="24"/>
          <w:sz w:val="32"/>
          <w:szCs w:val="32"/>
        </w:rPr>
        <w:t>CCG ambassadors have attended a number of CCG events such as AGMs and public meetings.</w:t>
      </w:r>
    </w:p>
    <w:p w:rsidR="00AD5AE2" w:rsidRDefault="00AD5AE2" w:rsidP="001E0421">
      <w:pPr>
        <w:rPr>
          <w:rFonts w:ascii="Trebuchet MS" w:eastAsiaTheme="minorEastAsia" w:hAnsi="Trebuchet MS"/>
          <w:bCs/>
          <w:color w:val="000000" w:themeColor="text1"/>
          <w:kern w:val="24"/>
          <w:sz w:val="32"/>
          <w:szCs w:val="32"/>
        </w:rPr>
      </w:pPr>
    </w:p>
    <w:p w:rsidR="000A1BEB" w:rsidRPr="00AD5AE2" w:rsidRDefault="000A1BEB" w:rsidP="001E0421">
      <w:pPr>
        <w:rPr>
          <w:rFonts w:ascii="Trebuchet MS" w:eastAsiaTheme="minorEastAsia" w:hAnsi="Trebuchet MS"/>
          <w:bCs/>
          <w:color w:val="000000" w:themeColor="text1"/>
          <w:kern w:val="24"/>
          <w:sz w:val="32"/>
          <w:szCs w:val="32"/>
        </w:rPr>
      </w:pPr>
    </w:p>
    <w:p w:rsidR="001E0421" w:rsidRPr="00AD5AE2" w:rsidRDefault="001E0421" w:rsidP="001E0421">
      <w:pPr>
        <w:rPr>
          <w:rFonts w:ascii="Trebuchet MS" w:eastAsiaTheme="minorEastAsia" w:hAnsi="Trebuchet MS"/>
          <w:bCs/>
          <w:color w:val="000000" w:themeColor="text1"/>
          <w:kern w:val="24"/>
          <w:sz w:val="40"/>
          <w:szCs w:val="40"/>
          <w:u w:val="single"/>
        </w:rPr>
      </w:pPr>
      <w:r w:rsidRPr="00AD5AE2">
        <w:rPr>
          <w:rFonts w:ascii="Trebuchet MS" w:eastAsiaTheme="minorEastAsia" w:hAnsi="Trebuchet MS"/>
          <w:bCs/>
          <w:color w:val="000000" w:themeColor="text1"/>
          <w:kern w:val="24"/>
          <w:sz w:val="40"/>
          <w:szCs w:val="40"/>
          <w:u w:val="single"/>
        </w:rPr>
        <w:lastRenderedPageBreak/>
        <w:t>Coming Up…what’s happening in Q3</w:t>
      </w:r>
    </w:p>
    <w:p w:rsidR="00C962C1" w:rsidRDefault="00C962C1" w:rsidP="001E0421">
      <w:pPr>
        <w:rPr>
          <w:rFonts w:ascii="Trebuchet MS" w:eastAsiaTheme="minorEastAsia" w:hAnsi="Trebuchet MS"/>
          <w:bCs/>
          <w:color w:val="000000" w:themeColor="text1"/>
          <w:kern w:val="24"/>
          <w:sz w:val="32"/>
          <w:szCs w:val="32"/>
        </w:rPr>
      </w:pP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Next </w:t>
      </w:r>
      <w:r w:rsidRPr="00AD5AE2">
        <w:rPr>
          <w:rFonts w:ascii="Trebuchet MS" w:eastAsiaTheme="minorEastAsia" w:hAnsi="Trebuchet MS"/>
          <w:bCs/>
          <w:color w:val="000000" w:themeColor="text1"/>
          <w:kern w:val="24"/>
          <w:sz w:val="32"/>
          <w:szCs w:val="32"/>
          <w:u w:val="single"/>
        </w:rPr>
        <w:t>Healthwatch Surrey Board Meeting in Public</w:t>
      </w:r>
      <w:r w:rsidRPr="00AD5AE2">
        <w:rPr>
          <w:rFonts w:ascii="Trebuchet MS" w:eastAsiaTheme="minorEastAsia" w:hAnsi="Trebuchet MS"/>
          <w:bCs/>
          <w:color w:val="000000" w:themeColor="text1"/>
          <w:kern w:val="24"/>
          <w:sz w:val="32"/>
          <w:szCs w:val="32"/>
        </w:rPr>
        <w:t xml:space="preserve"> </w:t>
      </w: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January 24</w:t>
      </w:r>
      <w:r w:rsidRPr="00AD5AE2">
        <w:rPr>
          <w:rFonts w:ascii="Trebuchet MS" w:eastAsiaTheme="minorEastAsia" w:hAnsi="Trebuchet MS"/>
          <w:bCs/>
          <w:color w:val="000000" w:themeColor="text1"/>
          <w:kern w:val="24"/>
          <w:sz w:val="32"/>
          <w:szCs w:val="32"/>
          <w:vertAlign w:val="superscript"/>
        </w:rPr>
        <w:t>th</w:t>
      </w:r>
      <w:r w:rsidRPr="00AD5AE2">
        <w:rPr>
          <w:rFonts w:ascii="Trebuchet MS" w:eastAsiaTheme="minorEastAsia" w:hAnsi="Trebuchet MS"/>
          <w:bCs/>
          <w:color w:val="000000" w:themeColor="text1"/>
          <w:kern w:val="24"/>
          <w:sz w:val="32"/>
          <w:szCs w:val="32"/>
        </w:rPr>
        <w:t xml:space="preserve"> 2017</w:t>
      </w:r>
      <w:r w:rsidR="00AD5AE2" w:rsidRPr="00AD5AE2">
        <w:rPr>
          <w:rFonts w:ascii="Trebuchet MS" w:eastAsiaTheme="minorEastAsia" w:hAnsi="Trebuchet MS"/>
          <w:bCs/>
          <w:color w:val="000000" w:themeColor="text1"/>
          <w:kern w:val="24"/>
          <w:sz w:val="32"/>
          <w:szCs w:val="32"/>
        </w:rPr>
        <w:t xml:space="preserve">, </w:t>
      </w:r>
      <w:r w:rsidRPr="00AD5AE2">
        <w:rPr>
          <w:rFonts w:ascii="Trebuchet MS" w:eastAsiaTheme="minorEastAsia" w:hAnsi="Trebuchet MS"/>
          <w:bCs/>
          <w:color w:val="000000" w:themeColor="text1"/>
          <w:kern w:val="24"/>
          <w:sz w:val="32"/>
          <w:szCs w:val="32"/>
        </w:rPr>
        <w:t>Godalming Baptist Church 2.00-4.00pm</w:t>
      </w:r>
    </w:p>
    <w:p w:rsidR="00AD5AE2" w:rsidRPr="00AD5AE2" w:rsidRDefault="00AD5AE2" w:rsidP="001E0421">
      <w:pPr>
        <w:rPr>
          <w:rFonts w:ascii="Trebuchet MS" w:eastAsiaTheme="minorEastAsia" w:hAnsi="Trebuchet MS"/>
          <w:bCs/>
          <w:color w:val="000000" w:themeColor="text1"/>
          <w:kern w:val="24"/>
          <w:sz w:val="32"/>
          <w:szCs w:val="32"/>
        </w:rPr>
      </w:pP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Our next </w:t>
      </w:r>
      <w:r w:rsidRPr="00AD5AE2">
        <w:rPr>
          <w:rFonts w:ascii="Trebuchet MS" w:eastAsiaTheme="minorEastAsia" w:hAnsi="Trebuchet MS"/>
          <w:bCs/>
          <w:color w:val="000000" w:themeColor="text1"/>
          <w:kern w:val="24"/>
          <w:sz w:val="32"/>
          <w:szCs w:val="32"/>
          <w:u w:val="single"/>
        </w:rPr>
        <w:t>Voice Network meeting</w:t>
      </w:r>
      <w:r w:rsidRPr="00AD5AE2">
        <w:rPr>
          <w:rFonts w:ascii="Trebuchet MS" w:eastAsiaTheme="minorEastAsia" w:hAnsi="Trebuchet MS"/>
          <w:bCs/>
          <w:color w:val="000000" w:themeColor="text1"/>
          <w:kern w:val="24"/>
          <w:sz w:val="32"/>
          <w:szCs w:val="32"/>
        </w:rPr>
        <w:t xml:space="preserve"> will be taking place on;</w:t>
      </w: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1</w:t>
      </w:r>
      <w:r w:rsidRPr="00AD5AE2">
        <w:rPr>
          <w:rFonts w:ascii="Trebuchet MS" w:eastAsiaTheme="minorEastAsia" w:hAnsi="Trebuchet MS"/>
          <w:bCs/>
          <w:color w:val="000000" w:themeColor="text1"/>
          <w:kern w:val="24"/>
          <w:sz w:val="32"/>
          <w:szCs w:val="32"/>
          <w:vertAlign w:val="superscript"/>
        </w:rPr>
        <w:t>st</w:t>
      </w:r>
      <w:r w:rsidR="00AD5AE2" w:rsidRPr="00AD5AE2">
        <w:rPr>
          <w:rFonts w:ascii="Trebuchet MS" w:eastAsiaTheme="minorEastAsia" w:hAnsi="Trebuchet MS"/>
          <w:bCs/>
          <w:color w:val="000000" w:themeColor="text1"/>
          <w:kern w:val="24"/>
          <w:sz w:val="32"/>
          <w:szCs w:val="32"/>
        </w:rPr>
        <w:t xml:space="preserve"> December 2016, </w:t>
      </w:r>
      <w:r w:rsidRPr="00AD5AE2">
        <w:rPr>
          <w:rFonts w:ascii="Trebuchet MS" w:eastAsiaTheme="minorEastAsia" w:hAnsi="Trebuchet MS"/>
          <w:bCs/>
          <w:color w:val="000000" w:themeColor="text1"/>
          <w:kern w:val="24"/>
          <w:sz w:val="32"/>
          <w:szCs w:val="32"/>
        </w:rPr>
        <w:t>Epsom Methodist Chur</w:t>
      </w:r>
      <w:r w:rsidR="00AD5AE2" w:rsidRPr="00AD5AE2">
        <w:rPr>
          <w:rFonts w:ascii="Trebuchet MS" w:eastAsiaTheme="minorEastAsia" w:hAnsi="Trebuchet MS"/>
          <w:bCs/>
          <w:color w:val="000000" w:themeColor="text1"/>
          <w:kern w:val="24"/>
          <w:sz w:val="32"/>
          <w:szCs w:val="32"/>
        </w:rPr>
        <w:t xml:space="preserve">ch, Ashley Road Epsom, KT18 5AQ, </w:t>
      </w:r>
      <w:r w:rsidRPr="00AD5AE2">
        <w:rPr>
          <w:rFonts w:ascii="Trebuchet MS" w:eastAsiaTheme="minorEastAsia" w:hAnsi="Trebuchet MS"/>
          <w:bCs/>
          <w:color w:val="000000" w:themeColor="text1"/>
          <w:kern w:val="24"/>
          <w:sz w:val="32"/>
          <w:szCs w:val="32"/>
        </w:rPr>
        <w:t>5pm – 7pm.</w:t>
      </w:r>
    </w:p>
    <w:p w:rsidR="00AD5AE2" w:rsidRPr="00AD5AE2" w:rsidRDefault="00AD5AE2" w:rsidP="001E0421">
      <w:pPr>
        <w:rPr>
          <w:rFonts w:ascii="Trebuchet MS" w:eastAsiaTheme="minorEastAsia" w:hAnsi="Trebuchet MS"/>
          <w:bCs/>
          <w:color w:val="000000" w:themeColor="text1"/>
          <w:kern w:val="24"/>
          <w:sz w:val="32"/>
          <w:szCs w:val="32"/>
        </w:rPr>
      </w:pP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We have VOICE IT meetings in Q3 planned with;</w:t>
      </w:r>
    </w:p>
    <w:p w:rsidR="00A434C1" w:rsidRPr="00AD5AE2" w:rsidRDefault="0050506C" w:rsidP="001E0421">
      <w:pPr>
        <w:numPr>
          <w:ilvl w:val="0"/>
          <w:numId w:val="40"/>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Paragon Housing</w:t>
      </w:r>
    </w:p>
    <w:p w:rsidR="00A434C1" w:rsidRPr="00AD5AE2" w:rsidRDefault="0050506C" w:rsidP="001E0421">
      <w:pPr>
        <w:numPr>
          <w:ilvl w:val="0"/>
          <w:numId w:val="40"/>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Family Voice</w:t>
      </w:r>
    </w:p>
    <w:p w:rsidR="00A434C1" w:rsidRPr="00AD5AE2" w:rsidRDefault="0050506C" w:rsidP="001E0421">
      <w:pPr>
        <w:numPr>
          <w:ilvl w:val="0"/>
          <w:numId w:val="40"/>
        </w:num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Alzheimer's CRISP courses</w:t>
      </w: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Where experiences relating to Health &amp; Social Care will be gathered.</w:t>
      </w:r>
    </w:p>
    <w:p w:rsidR="00AD5AE2" w:rsidRPr="00AD5AE2" w:rsidRDefault="00AD5AE2" w:rsidP="001E0421">
      <w:pPr>
        <w:rPr>
          <w:rFonts w:ascii="Trebuchet MS" w:eastAsiaTheme="minorEastAsia" w:hAnsi="Trebuchet MS"/>
          <w:bCs/>
          <w:color w:val="000000" w:themeColor="text1"/>
          <w:kern w:val="24"/>
          <w:sz w:val="32"/>
          <w:szCs w:val="32"/>
        </w:rPr>
      </w:pP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The </w:t>
      </w:r>
      <w:r w:rsidRPr="00AD5AE2">
        <w:rPr>
          <w:rFonts w:ascii="Trebuchet MS" w:eastAsiaTheme="minorEastAsia" w:hAnsi="Trebuchet MS"/>
          <w:b/>
          <w:bCs/>
          <w:color w:val="000000" w:themeColor="text1"/>
          <w:kern w:val="24"/>
          <w:sz w:val="32"/>
          <w:szCs w:val="32"/>
        </w:rPr>
        <w:t>Community Cash Fund Winners</w:t>
      </w:r>
      <w:r w:rsidRPr="00AD5AE2">
        <w:rPr>
          <w:rFonts w:ascii="Trebuchet MS" w:eastAsiaTheme="minorEastAsia" w:hAnsi="Trebuchet MS"/>
          <w:bCs/>
          <w:color w:val="000000" w:themeColor="text1"/>
          <w:kern w:val="24"/>
          <w:sz w:val="32"/>
          <w:szCs w:val="32"/>
        </w:rPr>
        <w:t xml:space="preserve"> </w:t>
      </w:r>
      <w:r w:rsidRPr="00AD5AE2">
        <w:rPr>
          <w:rFonts w:ascii="Trebuchet MS" w:eastAsiaTheme="minorEastAsia" w:hAnsi="Trebuchet MS"/>
          <w:b/>
          <w:bCs/>
          <w:color w:val="000000" w:themeColor="text1"/>
          <w:kern w:val="24"/>
          <w:sz w:val="32"/>
          <w:szCs w:val="32"/>
        </w:rPr>
        <w:t>workshop</w:t>
      </w:r>
      <w:r w:rsidRPr="00AD5AE2">
        <w:rPr>
          <w:rFonts w:ascii="Trebuchet MS" w:eastAsiaTheme="minorEastAsia" w:hAnsi="Trebuchet MS"/>
          <w:bCs/>
          <w:color w:val="000000" w:themeColor="text1"/>
          <w:kern w:val="24"/>
          <w:sz w:val="32"/>
          <w:szCs w:val="32"/>
        </w:rPr>
        <w:t xml:space="preserve"> will take place on 20</w:t>
      </w:r>
      <w:r w:rsidRPr="00AD5AE2">
        <w:rPr>
          <w:rFonts w:ascii="Trebuchet MS" w:eastAsiaTheme="minorEastAsia" w:hAnsi="Trebuchet MS"/>
          <w:bCs/>
          <w:color w:val="000000" w:themeColor="text1"/>
          <w:kern w:val="24"/>
          <w:sz w:val="32"/>
          <w:szCs w:val="32"/>
          <w:vertAlign w:val="superscript"/>
        </w:rPr>
        <w:t>th</w:t>
      </w:r>
      <w:r w:rsidRPr="00AD5AE2">
        <w:rPr>
          <w:rFonts w:ascii="Trebuchet MS" w:eastAsiaTheme="minorEastAsia" w:hAnsi="Trebuchet MS"/>
          <w:bCs/>
          <w:color w:val="000000" w:themeColor="text1"/>
          <w:kern w:val="24"/>
          <w:sz w:val="32"/>
          <w:szCs w:val="32"/>
        </w:rPr>
        <w:t xml:space="preserve"> October when the winners will be briefed ready to begin their projects. </w:t>
      </w:r>
    </w:p>
    <w:p w:rsidR="00AD5AE2" w:rsidRPr="00AD5AE2" w:rsidRDefault="00AD5AE2" w:rsidP="001E0421">
      <w:pPr>
        <w:rPr>
          <w:rFonts w:ascii="Trebuchet MS" w:eastAsiaTheme="minorEastAsia" w:hAnsi="Trebuchet MS"/>
          <w:bCs/>
          <w:color w:val="000000" w:themeColor="text1"/>
          <w:kern w:val="24"/>
          <w:sz w:val="32"/>
          <w:szCs w:val="32"/>
        </w:rPr>
      </w:pPr>
    </w:p>
    <w:p w:rsidR="00AD5AE2"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During Q3 we will be starting our project looking at </w:t>
      </w:r>
      <w:r w:rsidRPr="00AD5AE2">
        <w:rPr>
          <w:rFonts w:ascii="Trebuchet MS" w:eastAsiaTheme="minorEastAsia" w:hAnsi="Trebuchet MS"/>
          <w:b/>
          <w:bCs/>
          <w:color w:val="000000" w:themeColor="text1"/>
          <w:kern w:val="24"/>
          <w:sz w:val="32"/>
          <w:szCs w:val="32"/>
        </w:rPr>
        <w:t>‘The patient journey when visiting a GP’</w:t>
      </w:r>
      <w:r w:rsidRPr="00AD5AE2">
        <w:rPr>
          <w:rFonts w:ascii="Trebuchet MS" w:eastAsiaTheme="minorEastAsia" w:hAnsi="Trebuchet MS"/>
          <w:bCs/>
          <w:color w:val="000000" w:themeColor="text1"/>
          <w:kern w:val="24"/>
          <w:sz w:val="32"/>
          <w:szCs w:val="32"/>
        </w:rPr>
        <w:t xml:space="preserve">. </w:t>
      </w:r>
    </w:p>
    <w:p w:rsidR="00AD5AE2" w:rsidRPr="00AD5AE2" w:rsidRDefault="00AD5AE2" w:rsidP="001E0421">
      <w:pPr>
        <w:rPr>
          <w:rFonts w:ascii="Trebuchet MS" w:eastAsiaTheme="minorEastAsia" w:hAnsi="Trebuchet MS"/>
          <w:bCs/>
          <w:color w:val="000000" w:themeColor="text1"/>
          <w:kern w:val="24"/>
          <w:sz w:val="32"/>
          <w:szCs w:val="32"/>
        </w:rPr>
      </w:pPr>
    </w:p>
    <w:p w:rsidR="001E0421" w:rsidRPr="00AD5AE2" w:rsidRDefault="001E0421" w:rsidP="001E0421">
      <w:pPr>
        <w:rPr>
          <w:rFonts w:ascii="Trebuchet MS" w:eastAsiaTheme="minorEastAsia" w:hAnsi="Trebuchet MS"/>
          <w:bCs/>
          <w:color w:val="000000" w:themeColor="text1"/>
          <w:kern w:val="24"/>
          <w:sz w:val="32"/>
          <w:szCs w:val="32"/>
        </w:rPr>
      </w:pPr>
      <w:r w:rsidRPr="00AD5AE2">
        <w:rPr>
          <w:rFonts w:ascii="Trebuchet MS" w:eastAsiaTheme="minorEastAsia" w:hAnsi="Trebuchet MS"/>
          <w:bCs/>
          <w:color w:val="000000" w:themeColor="text1"/>
          <w:kern w:val="24"/>
          <w:sz w:val="32"/>
          <w:szCs w:val="32"/>
        </w:rPr>
        <w:t xml:space="preserve">If you would like to share your </w:t>
      </w:r>
      <w:r w:rsidR="00173C27" w:rsidRPr="00AD5AE2">
        <w:rPr>
          <w:rFonts w:ascii="Trebuchet MS" w:eastAsiaTheme="minorEastAsia" w:hAnsi="Trebuchet MS"/>
          <w:bCs/>
          <w:color w:val="000000" w:themeColor="text1"/>
          <w:kern w:val="24"/>
          <w:sz w:val="32"/>
          <w:szCs w:val="32"/>
        </w:rPr>
        <w:t>experiences,</w:t>
      </w:r>
      <w:r w:rsidRPr="00AD5AE2">
        <w:rPr>
          <w:rFonts w:ascii="Trebuchet MS" w:eastAsiaTheme="minorEastAsia" w:hAnsi="Trebuchet MS"/>
          <w:bCs/>
          <w:color w:val="000000" w:themeColor="text1"/>
          <w:kern w:val="24"/>
          <w:sz w:val="32"/>
          <w:szCs w:val="32"/>
        </w:rPr>
        <w:t xml:space="preserve"> please contact enquiries@healthwatchsurrey.co.uk</w:t>
      </w:r>
      <w:bookmarkStart w:id="0" w:name="_GoBack"/>
      <w:bookmarkEnd w:id="0"/>
    </w:p>
    <w:sectPr w:rsidR="001E0421" w:rsidRPr="00AD5AE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C86" w:rsidRDefault="00BE0C86" w:rsidP="007F1FE1">
      <w:pPr>
        <w:spacing w:after="0" w:line="240" w:lineRule="auto"/>
      </w:pPr>
      <w:r>
        <w:separator/>
      </w:r>
    </w:p>
  </w:endnote>
  <w:endnote w:type="continuationSeparator" w:id="0">
    <w:p w:rsidR="00BE0C86" w:rsidRDefault="00BE0C86" w:rsidP="007F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C27" w:rsidRDefault="00173C27">
    <w:pPr>
      <w:pStyle w:val="Footer"/>
    </w:pPr>
  </w:p>
  <w:p w:rsidR="00173C27" w:rsidRDefault="00173C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C86" w:rsidRDefault="00BE0C86" w:rsidP="007F1FE1">
      <w:pPr>
        <w:spacing w:after="0" w:line="240" w:lineRule="auto"/>
      </w:pPr>
      <w:r>
        <w:separator/>
      </w:r>
    </w:p>
  </w:footnote>
  <w:footnote w:type="continuationSeparator" w:id="0">
    <w:p w:rsidR="00BE0C86" w:rsidRDefault="00BE0C86" w:rsidP="007F1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E1" w:rsidRDefault="007F1FE1">
    <w:pPr>
      <w:pStyle w:val="Header"/>
    </w:pPr>
    <w:r w:rsidRPr="00F8334D">
      <w:rPr>
        <w:noProof/>
        <w:lang w:eastAsia="en-GB"/>
      </w:rPr>
      <w:drawing>
        <wp:anchor distT="0" distB="0" distL="114300" distR="114300" simplePos="0" relativeHeight="251659264" behindDoc="0" locked="0" layoutInCell="1" allowOverlap="1" wp14:anchorId="7D16EE36" wp14:editId="73BD89C5">
          <wp:simplePos x="0" y="0"/>
          <wp:positionH relativeFrom="column">
            <wp:posOffset>4326255</wp:posOffset>
          </wp:positionH>
          <wp:positionV relativeFrom="paragraph">
            <wp:posOffset>-232438</wp:posOffset>
          </wp:positionV>
          <wp:extent cx="2200275" cy="551363"/>
          <wp:effectExtent l="0" t="0" r="0" b="1270"/>
          <wp:wrapSquare wrapText="bothSides"/>
          <wp:docPr id="1" name="Picture 2" descr="D:\HEALTHWATCH\LOGOS\Health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HEALTHWATCH\LOGOS\Healthwatc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275" cy="551363"/>
                  </a:xfrm>
                  <a:prstGeom prst="rect">
                    <a:avLst/>
                  </a:prstGeom>
                  <a:noFill/>
                  <a:extLst/>
                </pic:spPr>
              </pic:pic>
            </a:graphicData>
          </a:graphic>
        </wp:anchor>
      </w:drawing>
    </w:r>
  </w:p>
  <w:p w:rsidR="007F1FE1" w:rsidRDefault="007F1FE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93.75pt;height:93.75pt" o:bullet="t">
        <v:imagedata r:id="rId1" o:title="artD7C"/>
      </v:shape>
    </w:pict>
  </w:numPicBullet>
  <w:numPicBullet w:numPicBulletId="1">
    <w:pict>
      <v:shape id="_x0000_i1171" type="#_x0000_t75" style="width:93.75pt;height:93.75pt" o:bullet="t">
        <v:imagedata r:id="rId2" o:title="art4899"/>
      </v:shape>
    </w:pict>
  </w:numPicBullet>
  <w:numPicBullet w:numPicBulletId="2">
    <w:pict>
      <v:shape id="_x0000_i1172" type="#_x0000_t75" style="width:93.75pt;height:93.75pt" o:bullet="t">
        <v:imagedata r:id="rId3" o:title="art4166"/>
      </v:shape>
    </w:pict>
  </w:numPicBullet>
  <w:numPicBullet w:numPicBulletId="3">
    <w:pict>
      <v:shape id="_x0000_i1173" type="#_x0000_t75" style="width:93.75pt;height:93.75pt" o:bullet="t">
        <v:imagedata r:id="rId4" o:title="artFAD1"/>
      </v:shape>
    </w:pict>
  </w:numPicBullet>
  <w:abstractNum w:abstractNumId="0" w15:restartNumberingAfterBreak="0">
    <w:nsid w:val="01066FB0"/>
    <w:multiLevelType w:val="hybridMultilevel"/>
    <w:tmpl w:val="033A0352"/>
    <w:lvl w:ilvl="0" w:tplc="C9BE3D4A">
      <w:start w:val="1"/>
      <w:numFmt w:val="bullet"/>
      <w:lvlText w:val=""/>
      <w:lvlPicBulletId w:val="2"/>
      <w:lvlJc w:val="left"/>
      <w:pPr>
        <w:tabs>
          <w:tab w:val="num" w:pos="720"/>
        </w:tabs>
        <w:ind w:left="720" w:hanging="360"/>
      </w:pPr>
      <w:rPr>
        <w:rFonts w:ascii="Symbol" w:hAnsi="Symbol" w:hint="default"/>
      </w:rPr>
    </w:lvl>
    <w:lvl w:ilvl="1" w:tplc="98046900" w:tentative="1">
      <w:start w:val="1"/>
      <w:numFmt w:val="bullet"/>
      <w:lvlText w:val=""/>
      <w:lvlPicBulletId w:val="2"/>
      <w:lvlJc w:val="left"/>
      <w:pPr>
        <w:tabs>
          <w:tab w:val="num" w:pos="1440"/>
        </w:tabs>
        <w:ind w:left="1440" w:hanging="360"/>
      </w:pPr>
      <w:rPr>
        <w:rFonts w:ascii="Symbol" w:hAnsi="Symbol" w:hint="default"/>
      </w:rPr>
    </w:lvl>
    <w:lvl w:ilvl="2" w:tplc="A6ACA682" w:tentative="1">
      <w:start w:val="1"/>
      <w:numFmt w:val="bullet"/>
      <w:lvlText w:val=""/>
      <w:lvlPicBulletId w:val="2"/>
      <w:lvlJc w:val="left"/>
      <w:pPr>
        <w:tabs>
          <w:tab w:val="num" w:pos="2160"/>
        </w:tabs>
        <w:ind w:left="2160" w:hanging="360"/>
      </w:pPr>
      <w:rPr>
        <w:rFonts w:ascii="Symbol" w:hAnsi="Symbol" w:hint="default"/>
      </w:rPr>
    </w:lvl>
    <w:lvl w:ilvl="3" w:tplc="38463D14" w:tentative="1">
      <w:start w:val="1"/>
      <w:numFmt w:val="bullet"/>
      <w:lvlText w:val=""/>
      <w:lvlPicBulletId w:val="2"/>
      <w:lvlJc w:val="left"/>
      <w:pPr>
        <w:tabs>
          <w:tab w:val="num" w:pos="2880"/>
        </w:tabs>
        <w:ind w:left="2880" w:hanging="360"/>
      </w:pPr>
      <w:rPr>
        <w:rFonts w:ascii="Symbol" w:hAnsi="Symbol" w:hint="default"/>
      </w:rPr>
    </w:lvl>
    <w:lvl w:ilvl="4" w:tplc="BBD45374" w:tentative="1">
      <w:start w:val="1"/>
      <w:numFmt w:val="bullet"/>
      <w:lvlText w:val=""/>
      <w:lvlPicBulletId w:val="2"/>
      <w:lvlJc w:val="left"/>
      <w:pPr>
        <w:tabs>
          <w:tab w:val="num" w:pos="3600"/>
        </w:tabs>
        <w:ind w:left="3600" w:hanging="360"/>
      </w:pPr>
      <w:rPr>
        <w:rFonts w:ascii="Symbol" w:hAnsi="Symbol" w:hint="default"/>
      </w:rPr>
    </w:lvl>
    <w:lvl w:ilvl="5" w:tplc="DECA7C42" w:tentative="1">
      <w:start w:val="1"/>
      <w:numFmt w:val="bullet"/>
      <w:lvlText w:val=""/>
      <w:lvlPicBulletId w:val="2"/>
      <w:lvlJc w:val="left"/>
      <w:pPr>
        <w:tabs>
          <w:tab w:val="num" w:pos="4320"/>
        </w:tabs>
        <w:ind w:left="4320" w:hanging="360"/>
      </w:pPr>
      <w:rPr>
        <w:rFonts w:ascii="Symbol" w:hAnsi="Symbol" w:hint="default"/>
      </w:rPr>
    </w:lvl>
    <w:lvl w:ilvl="6" w:tplc="72EC579A" w:tentative="1">
      <w:start w:val="1"/>
      <w:numFmt w:val="bullet"/>
      <w:lvlText w:val=""/>
      <w:lvlPicBulletId w:val="2"/>
      <w:lvlJc w:val="left"/>
      <w:pPr>
        <w:tabs>
          <w:tab w:val="num" w:pos="5040"/>
        </w:tabs>
        <w:ind w:left="5040" w:hanging="360"/>
      </w:pPr>
      <w:rPr>
        <w:rFonts w:ascii="Symbol" w:hAnsi="Symbol" w:hint="default"/>
      </w:rPr>
    </w:lvl>
    <w:lvl w:ilvl="7" w:tplc="416080BE" w:tentative="1">
      <w:start w:val="1"/>
      <w:numFmt w:val="bullet"/>
      <w:lvlText w:val=""/>
      <w:lvlPicBulletId w:val="2"/>
      <w:lvlJc w:val="left"/>
      <w:pPr>
        <w:tabs>
          <w:tab w:val="num" w:pos="5760"/>
        </w:tabs>
        <w:ind w:left="5760" w:hanging="360"/>
      </w:pPr>
      <w:rPr>
        <w:rFonts w:ascii="Symbol" w:hAnsi="Symbol" w:hint="default"/>
      </w:rPr>
    </w:lvl>
    <w:lvl w:ilvl="8" w:tplc="981621C6" w:tentative="1">
      <w:start w:val="1"/>
      <w:numFmt w:val="bullet"/>
      <w:lvlText w:val=""/>
      <w:lvlPicBulletId w:val="2"/>
      <w:lvlJc w:val="left"/>
      <w:pPr>
        <w:tabs>
          <w:tab w:val="num" w:pos="6480"/>
        </w:tabs>
        <w:ind w:left="6480" w:hanging="360"/>
      </w:pPr>
      <w:rPr>
        <w:rFonts w:ascii="Symbol" w:hAnsi="Symbol" w:hint="default"/>
      </w:rPr>
    </w:lvl>
  </w:abstractNum>
  <w:abstractNum w:abstractNumId="1" w15:restartNumberingAfterBreak="0">
    <w:nsid w:val="024E2A90"/>
    <w:multiLevelType w:val="hybridMultilevel"/>
    <w:tmpl w:val="2BF4BF5A"/>
    <w:lvl w:ilvl="0" w:tplc="66F2AE12">
      <w:start w:val="1"/>
      <w:numFmt w:val="bullet"/>
      <w:lvlText w:val=""/>
      <w:lvlPicBulletId w:val="0"/>
      <w:lvlJc w:val="left"/>
      <w:pPr>
        <w:tabs>
          <w:tab w:val="num" w:pos="720"/>
        </w:tabs>
        <w:ind w:left="720" w:hanging="360"/>
      </w:pPr>
      <w:rPr>
        <w:rFonts w:ascii="Symbol" w:hAnsi="Symbol" w:hint="default"/>
      </w:rPr>
    </w:lvl>
    <w:lvl w:ilvl="1" w:tplc="5F580C4A" w:tentative="1">
      <w:start w:val="1"/>
      <w:numFmt w:val="bullet"/>
      <w:lvlText w:val=""/>
      <w:lvlPicBulletId w:val="0"/>
      <w:lvlJc w:val="left"/>
      <w:pPr>
        <w:tabs>
          <w:tab w:val="num" w:pos="1440"/>
        </w:tabs>
        <w:ind w:left="1440" w:hanging="360"/>
      </w:pPr>
      <w:rPr>
        <w:rFonts w:ascii="Symbol" w:hAnsi="Symbol" w:hint="default"/>
      </w:rPr>
    </w:lvl>
    <w:lvl w:ilvl="2" w:tplc="EC483DAE" w:tentative="1">
      <w:start w:val="1"/>
      <w:numFmt w:val="bullet"/>
      <w:lvlText w:val=""/>
      <w:lvlPicBulletId w:val="0"/>
      <w:lvlJc w:val="left"/>
      <w:pPr>
        <w:tabs>
          <w:tab w:val="num" w:pos="2160"/>
        </w:tabs>
        <w:ind w:left="2160" w:hanging="360"/>
      </w:pPr>
      <w:rPr>
        <w:rFonts w:ascii="Symbol" w:hAnsi="Symbol" w:hint="default"/>
      </w:rPr>
    </w:lvl>
    <w:lvl w:ilvl="3" w:tplc="96F6E3FA" w:tentative="1">
      <w:start w:val="1"/>
      <w:numFmt w:val="bullet"/>
      <w:lvlText w:val=""/>
      <w:lvlPicBulletId w:val="0"/>
      <w:lvlJc w:val="left"/>
      <w:pPr>
        <w:tabs>
          <w:tab w:val="num" w:pos="2880"/>
        </w:tabs>
        <w:ind w:left="2880" w:hanging="360"/>
      </w:pPr>
      <w:rPr>
        <w:rFonts w:ascii="Symbol" w:hAnsi="Symbol" w:hint="default"/>
      </w:rPr>
    </w:lvl>
    <w:lvl w:ilvl="4" w:tplc="79484830" w:tentative="1">
      <w:start w:val="1"/>
      <w:numFmt w:val="bullet"/>
      <w:lvlText w:val=""/>
      <w:lvlPicBulletId w:val="0"/>
      <w:lvlJc w:val="left"/>
      <w:pPr>
        <w:tabs>
          <w:tab w:val="num" w:pos="3600"/>
        </w:tabs>
        <w:ind w:left="3600" w:hanging="360"/>
      </w:pPr>
      <w:rPr>
        <w:rFonts w:ascii="Symbol" w:hAnsi="Symbol" w:hint="default"/>
      </w:rPr>
    </w:lvl>
    <w:lvl w:ilvl="5" w:tplc="F12CB926" w:tentative="1">
      <w:start w:val="1"/>
      <w:numFmt w:val="bullet"/>
      <w:lvlText w:val=""/>
      <w:lvlPicBulletId w:val="0"/>
      <w:lvlJc w:val="left"/>
      <w:pPr>
        <w:tabs>
          <w:tab w:val="num" w:pos="4320"/>
        </w:tabs>
        <w:ind w:left="4320" w:hanging="360"/>
      </w:pPr>
      <w:rPr>
        <w:rFonts w:ascii="Symbol" w:hAnsi="Symbol" w:hint="default"/>
      </w:rPr>
    </w:lvl>
    <w:lvl w:ilvl="6" w:tplc="984AC67E" w:tentative="1">
      <w:start w:val="1"/>
      <w:numFmt w:val="bullet"/>
      <w:lvlText w:val=""/>
      <w:lvlPicBulletId w:val="0"/>
      <w:lvlJc w:val="left"/>
      <w:pPr>
        <w:tabs>
          <w:tab w:val="num" w:pos="5040"/>
        </w:tabs>
        <w:ind w:left="5040" w:hanging="360"/>
      </w:pPr>
      <w:rPr>
        <w:rFonts w:ascii="Symbol" w:hAnsi="Symbol" w:hint="default"/>
      </w:rPr>
    </w:lvl>
    <w:lvl w:ilvl="7" w:tplc="52388E9C" w:tentative="1">
      <w:start w:val="1"/>
      <w:numFmt w:val="bullet"/>
      <w:lvlText w:val=""/>
      <w:lvlPicBulletId w:val="0"/>
      <w:lvlJc w:val="left"/>
      <w:pPr>
        <w:tabs>
          <w:tab w:val="num" w:pos="5760"/>
        </w:tabs>
        <w:ind w:left="5760" w:hanging="360"/>
      </w:pPr>
      <w:rPr>
        <w:rFonts w:ascii="Symbol" w:hAnsi="Symbol" w:hint="default"/>
      </w:rPr>
    </w:lvl>
    <w:lvl w:ilvl="8" w:tplc="9EEE7E08"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5400A9F"/>
    <w:multiLevelType w:val="hybridMultilevel"/>
    <w:tmpl w:val="53D232DC"/>
    <w:lvl w:ilvl="0" w:tplc="9A66D5C8">
      <w:start w:val="1"/>
      <w:numFmt w:val="bullet"/>
      <w:lvlText w:val=""/>
      <w:lvlPicBulletId w:val="1"/>
      <w:lvlJc w:val="left"/>
      <w:pPr>
        <w:tabs>
          <w:tab w:val="num" w:pos="720"/>
        </w:tabs>
        <w:ind w:left="720" w:hanging="360"/>
      </w:pPr>
      <w:rPr>
        <w:rFonts w:ascii="Symbol" w:hAnsi="Symbol" w:hint="default"/>
      </w:rPr>
    </w:lvl>
    <w:lvl w:ilvl="1" w:tplc="D62E2262" w:tentative="1">
      <w:start w:val="1"/>
      <w:numFmt w:val="bullet"/>
      <w:lvlText w:val=""/>
      <w:lvlPicBulletId w:val="1"/>
      <w:lvlJc w:val="left"/>
      <w:pPr>
        <w:tabs>
          <w:tab w:val="num" w:pos="1440"/>
        </w:tabs>
        <w:ind w:left="1440" w:hanging="360"/>
      </w:pPr>
      <w:rPr>
        <w:rFonts w:ascii="Symbol" w:hAnsi="Symbol" w:hint="default"/>
      </w:rPr>
    </w:lvl>
    <w:lvl w:ilvl="2" w:tplc="4FE46490" w:tentative="1">
      <w:start w:val="1"/>
      <w:numFmt w:val="bullet"/>
      <w:lvlText w:val=""/>
      <w:lvlPicBulletId w:val="1"/>
      <w:lvlJc w:val="left"/>
      <w:pPr>
        <w:tabs>
          <w:tab w:val="num" w:pos="2160"/>
        </w:tabs>
        <w:ind w:left="2160" w:hanging="360"/>
      </w:pPr>
      <w:rPr>
        <w:rFonts w:ascii="Symbol" w:hAnsi="Symbol" w:hint="default"/>
      </w:rPr>
    </w:lvl>
    <w:lvl w:ilvl="3" w:tplc="479693AE" w:tentative="1">
      <w:start w:val="1"/>
      <w:numFmt w:val="bullet"/>
      <w:lvlText w:val=""/>
      <w:lvlPicBulletId w:val="1"/>
      <w:lvlJc w:val="left"/>
      <w:pPr>
        <w:tabs>
          <w:tab w:val="num" w:pos="2880"/>
        </w:tabs>
        <w:ind w:left="2880" w:hanging="360"/>
      </w:pPr>
      <w:rPr>
        <w:rFonts w:ascii="Symbol" w:hAnsi="Symbol" w:hint="default"/>
      </w:rPr>
    </w:lvl>
    <w:lvl w:ilvl="4" w:tplc="EFA64EA0" w:tentative="1">
      <w:start w:val="1"/>
      <w:numFmt w:val="bullet"/>
      <w:lvlText w:val=""/>
      <w:lvlPicBulletId w:val="1"/>
      <w:lvlJc w:val="left"/>
      <w:pPr>
        <w:tabs>
          <w:tab w:val="num" w:pos="3600"/>
        </w:tabs>
        <w:ind w:left="3600" w:hanging="360"/>
      </w:pPr>
      <w:rPr>
        <w:rFonts w:ascii="Symbol" w:hAnsi="Symbol" w:hint="default"/>
      </w:rPr>
    </w:lvl>
    <w:lvl w:ilvl="5" w:tplc="E1A654C8" w:tentative="1">
      <w:start w:val="1"/>
      <w:numFmt w:val="bullet"/>
      <w:lvlText w:val=""/>
      <w:lvlPicBulletId w:val="1"/>
      <w:lvlJc w:val="left"/>
      <w:pPr>
        <w:tabs>
          <w:tab w:val="num" w:pos="4320"/>
        </w:tabs>
        <w:ind w:left="4320" w:hanging="360"/>
      </w:pPr>
      <w:rPr>
        <w:rFonts w:ascii="Symbol" w:hAnsi="Symbol" w:hint="default"/>
      </w:rPr>
    </w:lvl>
    <w:lvl w:ilvl="6" w:tplc="078CFD0E" w:tentative="1">
      <w:start w:val="1"/>
      <w:numFmt w:val="bullet"/>
      <w:lvlText w:val=""/>
      <w:lvlPicBulletId w:val="1"/>
      <w:lvlJc w:val="left"/>
      <w:pPr>
        <w:tabs>
          <w:tab w:val="num" w:pos="5040"/>
        </w:tabs>
        <w:ind w:left="5040" w:hanging="360"/>
      </w:pPr>
      <w:rPr>
        <w:rFonts w:ascii="Symbol" w:hAnsi="Symbol" w:hint="default"/>
      </w:rPr>
    </w:lvl>
    <w:lvl w:ilvl="7" w:tplc="A538EE90" w:tentative="1">
      <w:start w:val="1"/>
      <w:numFmt w:val="bullet"/>
      <w:lvlText w:val=""/>
      <w:lvlPicBulletId w:val="1"/>
      <w:lvlJc w:val="left"/>
      <w:pPr>
        <w:tabs>
          <w:tab w:val="num" w:pos="5760"/>
        </w:tabs>
        <w:ind w:left="5760" w:hanging="360"/>
      </w:pPr>
      <w:rPr>
        <w:rFonts w:ascii="Symbol" w:hAnsi="Symbol" w:hint="default"/>
      </w:rPr>
    </w:lvl>
    <w:lvl w:ilvl="8" w:tplc="BE70441A" w:tentative="1">
      <w:start w:val="1"/>
      <w:numFmt w:val="bullet"/>
      <w:lvlText w:val=""/>
      <w:lvlPicBulletId w:val="1"/>
      <w:lvlJc w:val="left"/>
      <w:pPr>
        <w:tabs>
          <w:tab w:val="num" w:pos="6480"/>
        </w:tabs>
        <w:ind w:left="6480" w:hanging="360"/>
      </w:pPr>
      <w:rPr>
        <w:rFonts w:ascii="Symbol" w:hAnsi="Symbol" w:hint="default"/>
      </w:rPr>
    </w:lvl>
  </w:abstractNum>
  <w:abstractNum w:abstractNumId="3" w15:restartNumberingAfterBreak="0">
    <w:nsid w:val="05C92113"/>
    <w:multiLevelType w:val="hybridMultilevel"/>
    <w:tmpl w:val="30EC54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4E4213"/>
    <w:multiLevelType w:val="hybridMultilevel"/>
    <w:tmpl w:val="1E8AF9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601600"/>
    <w:multiLevelType w:val="hybridMultilevel"/>
    <w:tmpl w:val="82822F08"/>
    <w:lvl w:ilvl="0" w:tplc="90CC5EC4">
      <w:start w:val="1"/>
      <w:numFmt w:val="bullet"/>
      <w:lvlText w:val=""/>
      <w:lvlPicBulletId w:val="2"/>
      <w:lvlJc w:val="left"/>
      <w:pPr>
        <w:tabs>
          <w:tab w:val="num" w:pos="720"/>
        </w:tabs>
        <w:ind w:left="720" w:hanging="360"/>
      </w:pPr>
      <w:rPr>
        <w:rFonts w:ascii="Symbol" w:hAnsi="Symbol" w:hint="default"/>
      </w:rPr>
    </w:lvl>
    <w:lvl w:ilvl="1" w:tplc="0A1ADA6E" w:tentative="1">
      <w:start w:val="1"/>
      <w:numFmt w:val="bullet"/>
      <w:lvlText w:val=""/>
      <w:lvlPicBulletId w:val="2"/>
      <w:lvlJc w:val="left"/>
      <w:pPr>
        <w:tabs>
          <w:tab w:val="num" w:pos="1440"/>
        </w:tabs>
        <w:ind w:left="1440" w:hanging="360"/>
      </w:pPr>
      <w:rPr>
        <w:rFonts w:ascii="Symbol" w:hAnsi="Symbol" w:hint="default"/>
      </w:rPr>
    </w:lvl>
    <w:lvl w:ilvl="2" w:tplc="40123EC4" w:tentative="1">
      <w:start w:val="1"/>
      <w:numFmt w:val="bullet"/>
      <w:lvlText w:val=""/>
      <w:lvlPicBulletId w:val="2"/>
      <w:lvlJc w:val="left"/>
      <w:pPr>
        <w:tabs>
          <w:tab w:val="num" w:pos="2160"/>
        </w:tabs>
        <w:ind w:left="2160" w:hanging="360"/>
      </w:pPr>
      <w:rPr>
        <w:rFonts w:ascii="Symbol" w:hAnsi="Symbol" w:hint="default"/>
      </w:rPr>
    </w:lvl>
    <w:lvl w:ilvl="3" w:tplc="3D507568" w:tentative="1">
      <w:start w:val="1"/>
      <w:numFmt w:val="bullet"/>
      <w:lvlText w:val=""/>
      <w:lvlPicBulletId w:val="2"/>
      <w:lvlJc w:val="left"/>
      <w:pPr>
        <w:tabs>
          <w:tab w:val="num" w:pos="2880"/>
        </w:tabs>
        <w:ind w:left="2880" w:hanging="360"/>
      </w:pPr>
      <w:rPr>
        <w:rFonts w:ascii="Symbol" w:hAnsi="Symbol" w:hint="default"/>
      </w:rPr>
    </w:lvl>
    <w:lvl w:ilvl="4" w:tplc="92E0FF4E" w:tentative="1">
      <w:start w:val="1"/>
      <w:numFmt w:val="bullet"/>
      <w:lvlText w:val=""/>
      <w:lvlPicBulletId w:val="2"/>
      <w:lvlJc w:val="left"/>
      <w:pPr>
        <w:tabs>
          <w:tab w:val="num" w:pos="3600"/>
        </w:tabs>
        <w:ind w:left="3600" w:hanging="360"/>
      </w:pPr>
      <w:rPr>
        <w:rFonts w:ascii="Symbol" w:hAnsi="Symbol" w:hint="default"/>
      </w:rPr>
    </w:lvl>
    <w:lvl w:ilvl="5" w:tplc="EA766C94" w:tentative="1">
      <w:start w:val="1"/>
      <w:numFmt w:val="bullet"/>
      <w:lvlText w:val=""/>
      <w:lvlPicBulletId w:val="2"/>
      <w:lvlJc w:val="left"/>
      <w:pPr>
        <w:tabs>
          <w:tab w:val="num" w:pos="4320"/>
        </w:tabs>
        <w:ind w:left="4320" w:hanging="360"/>
      </w:pPr>
      <w:rPr>
        <w:rFonts w:ascii="Symbol" w:hAnsi="Symbol" w:hint="default"/>
      </w:rPr>
    </w:lvl>
    <w:lvl w:ilvl="6" w:tplc="F404D34E" w:tentative="1">
      <w:start w:val="1"/>
      <w:numFmt w:val="bullet"/>
      <w:lvlText w:val=""/>
      <w:lvlPicBulletId w:val="2"/>
      <w:lvlJc w:val="left"/>
      <w:pPr>
        <w:tabs>
          <w:tab w:val="num" w:pos="5040"/>
        </w:tabs>
        <w:ind w:left="5040" w:hanging="360"/>
      </w:pPr>
      <w:rPr>
        <w:rFonts w:ascii="Symbol" w:hAnsi="Symbol" w:hint="default"/>
      </w:rPr>
    </w:lvl>
    <w:lvl w:ilvl="7" w:tplc="14B6DEA6" w:tentative="1">
      <w:start w:val="1"/>
      <w:numFmt w:val="bullet"/>
      <w:lvlText w:val=""/>
      <w:lvlPicBulletId w:val="2"/>
      <w:lvlJc w:val="left"/>
      <w:pPr>
        <w:tabs>
          <w:tab w:val="num" w:pos="5760"/>
        </w:tabs>
        <w:ind w:left="5760" w:hanging="360"/>
      </w:pPr>
      <w:rPr>
        <w:rFonts w:ascii="Symbol" w:hAnsi="Symbol" w:hint="default"/>
      </w:rPr>
    </w:lvl>
    <w:lvl w:ilvl="8" w:tplc="47FAB8D8" w:tentative="1">
      <w:start w:val="1"/>
      <w:numFmt w:val="bullet"/>
      <w:lvlText w:val=""/>
      <w:lvlPicBulletId w:val="2"/>
      <w:lvlJc w:val="left"/>
      <w:pPr>
        <w:tabs>
          <w:tab w:val="num" w:pos="6480"/>
        </w:tabs>
        <w:ind w:left="6480" w:hanging="360"/>
      </w:pPr>
      <w:rPr>
        <w:rFonts w:ascii="Symbol" w:hAnsi="Symbol" w:hint="default"/>
      </w:rPr>
    </w:lvl>
  </w:abstractNum>
  <w:abstractNum w:abstractNumId="6" w15:restartNumberingAfterBreak="0">
    <w:nsid w:val="105429A4"/>
    <w:multiLevelType w:val="hybridMultilevel"/>
    <w:tmpl w:val="7EBEDB30"/>
    <w:lvl w:ilvl="0" w:tplc="08090001">
      <w:start w:val="1"/>
      <w:numFmt w:val="bullet"/>
      <w:lvlText w:val=""/>
      <w:lvlJc w:val="left"/>
      <w:pPr>
        <w:tabs>
          <w:tab w:val="num" w:pos="720"/>
        </w:tabs>
        <w:ind w:left="720" w:hanging="360"/>
      </w:pPr>
      <w:rPr>
        <w:rFonts w:ascii="Symbol" w:hAnsi="Symbol" w:hint="default"/>
      </w:rPr>
    </w:lvl>
    <w:lvl w:ilvl="1" w:tplc="02B68128">
      <w:start w:val="234"/>
      <w:numFmt w:val="bullet"/>
      <w:lvlText w:val=""/>
      <w:lvlPicBulletId w:val="0"/>
      <w:lvlJc w:val="left"/>
      <w:pPr>
        <w:tabs>
          <w:tab w:val="num" w:pos="1352"/>
        </w:tabs>
        <w:ind w:left="1352" w:hanging="360"/>
      </w:pPr>
      <w:rPr>
        <w:rFonts w:ascii="Symbol" w:hAnsi="Symbol" w:hint="default"/>
      </w:rPr>
    </w:lvl>
    <w:lvl w:ilvl="2" w:tplc="5E2AD8C4" w:tentative="1">
      <w:start w:val="1"/>
      <w:numFmt w:val="bullet"/>
      <w:lvlText w:val=""/>
      <w:lvlPicBulletId w:val="0"/>
      <w:lvlJc w:val="left"/>
      <w:pPr>
        <w:tabs>
          <w:tab w:val="num" w:pos="2160"/>
        </w:tabs>
        <w:ind w:left="2160" w:hanging="360"/>
      </w:pPr>
      <w:rPr>
        <w:rFonts w:ascii="Symbol" w:hAnsi="Symbol" w:hint="default"/>
      </w:rPr>
    </w:lvl>
    <w:lvl w:ilvl="3" w:tplc="99003692" w:tentative="1">
      <w:start w:val="1"/>
      <w:numFmt w:val="bullet"/>
      <w:lvlText w:val=""/>
      <w:lvlPicBulletId w:val="0"/>
      <w:lvlJc w:val="left"/>
      <w:pPr>
        <w:tabs>
          <w:tab w:val="num" w:pos="2880"/>
        </w:tabs>
        <w:ind w:left="2880" w:hanging="360"/>
      </w:pPr>
      <w:rPr>
        <w:rFonts w:ascii="Symbol" w:hAnsi="Symbol" w:hint="default"/>
      </w:rPr>
    </w:lvl>
    <w:lvl w:ilvl="4" w:tplc="FBF6DA36" w:tentative="1">
      <w:start w:val="1"/>
      <w:numFmt w:val="bullet"/>
      <w:lvlText w:val=""/>
      <w:lvlPicBulletId w:val="0"/>
      <w:lvlJc w:val="left"/>
      <w:pPr>
        <w:tabs>
          <w:tab w:val="num" w:pos="3600"/>
        </w:tabs>
        <w:ind w:left="3600" w:hanging="360"/>
      </w:pPr>
      <w:rPr>
        <w:rFonts w:ascii="Symbol" w:hAnsi="Symbol" w:hint="default"/>
      </w:rPr>
    </w:lvl>
    <w:lvl w:ilvl="5" w:tplc="ED2A187C" w:tentative="1">
      <w:start w:val="1"/>
      <w:numFmt w:val="bullet"/>
      <w:lvlText w:val=""/>
      <w:lvlPicBulletId w:val="0"/>
      <w:lvlJc w:val="left"/>
      <w:pPr>
        <w:tabs>
          <w:tab w:val="num" w:pos="4320"/>
        </w:tabs>
        <w:ind w:left="4320" w:hanging="360"/>
      </w:pPr>
      <w:rPr>
        <w:rFonts w:ascii="Symbol" w:hAnsi="Symbol" w:hint="default"/>
      </w:rPr>
    </w:lvl>
    <w:lvl w:ilvl="6" w:tplc="9ABCA9DE" w:tentative="1">
      <w:start w:val="1"/>
      <w:numFmt w:val="bullet"/>
      <w:lvlText w:val=""/>
      <w:lvlPicBulletId w:val="0"/>
      <w:lvlJc w:val="left"/>
      <w:pPr>
        <w:tabs>
          <w:tab w:val="num" w:pos="5040"/>
        </w:tabs>
        <w:ind w:left="5040" w:hanging="360"/>
      </w:pPr>
      <w:rPr>
        <w:rFonts w:ascii="Symbol" w:hAnsi="Symbol" w:hint="default"/>
      </w:rPr>
    </w:lvl>
    <w:lvl w:ilvl="7" w:tplc="259636EC" w:tentative="1">
      <w:start w:val="1"/>
      <w:numFmt w:val="bullet"/>
      <w:lvlText w:val=""/>
      <w:lvlPicBulletId w:val="0"/>
      <w:lvlJc w:val="left"/>
      <w:pPr>
        <w:tabs>
          <w:tab w:val="num" w:pos="5760"/>
        </w:tabs>
        <w:ind w:left="5760" w:hanging="360"/>
      </w:pPr>
      <w:rPr>
        <w:rFonts w:ascii="Symbol" w:hAnsi="Symbol" w:hint="default"/>
      </w:rPr>
    </w:lvl>
    <w:lvl w:ilvl="8" w:tplc="8EBAF316"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131B2BCD"/>
    <w:multiLevelType w:val="hybridMultilevel"/>
    <w:tmpl w:val="2D26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E4332"/>
    <w:multiLevelType w:val="hybridMultilevel"/>
    <w:tmpl w:val="3D3689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1D5B81"/>
    <w:multiLevelType w:val="hybridMultilevel"/>
    <w:tmpl w:val="503EB7BA"/>
    <w:lvl w:ilvl="0" w:tplc="ED627546">
      <w:start w:val="1"/>
      <w:numFmt w:val="bullet"/>
      <w:lvlText w:val=""/>
      <w:lvlPicBulletId w:val="2"/>
      <w:lvlJc w:val="left"/>
      <w:pPr>
        <w:tabs>
          <w:tab w:val="num" w:pos="720"/>
        </w:tabs>
        <w:ind w:left="720" w:hanging="360"/>
      </w:pPr>
      <w:rPr>
        <w:rFonts w:ascii="Symbol" w:hAnsi="Symbol" w:hint="default"/>
      </w:rPr>
    </w:lvl>
    <w:lvl w:ilvl="1" w:tplc="98F4624E" w:tentative="1">
      <w:start w:val="1"/>
      <w:numFmt w:val="bullet"/>
      <w:lvlText w:val=""/>
      <w:lvlPicBulletId w:val="2"/>
      <w:lvlJc w:val="left"/>
      <w:pPr>
        <w:tabs>
          <w:tab w:val="num" w:pos="1440"/>
        </w:tabs>
        <w:ind w:left="1440" w:hanging="360"/>
      </w:pPr>
      <w:rPr>
        <w:rFonts w:ascii="Symbol" w:hAnsi="Symbol" w:hint="default"/>
      </w:rPr>
    </w:lvl>
    <w:lvl w:ilvl="2" w:tplc="C7BAB134" w:tentative="1">
      <w:start w:val="1"/>
      <w:numFmt w:val="bullet"/>
      <w:lvlText w:val=""/>
      <w:lvlPicBulletId w:val="2"/>
      <w:lvlJc w:val="left"/>
      <w:pPr>
        <w:tabs>
          <w:tab w:val="num" w:pos="2160"/>
        </w:tabs>
        <w:ind w:left="2160" w:hanging="360"/>
      </w:pPr>
      <w:rPr>
        <w:rFonts w:ascii="Symbol" w:hAnsi="Symbol" w:hint="default"/>
      </w:rPr>
    </w:lvl>
    <w:lvl w:ilvl="3" w:tplc="B516BE84" w:tentative="1">
      <w:start w:val="1"/>
      <w:numFmt w:val="bullet"/>
      <w:lvlText w:val=""/>
      <w:lvlPicBulletId w:val="2"/>
      <w:lvlJc w:val="left"/>
      <w:pPr>
        <w:tabs>
          <w:tab w:val="num" w:pos="2880"/>
        </w:tabs>
        <w:ind w:left="2880" w:hanging="360"/>
      </w:pPr>
      <w:rPr>
        <w:rFonts w:ascii="Symbol" w:hAnsi="Symbol" w:hint="default"/>
      </w:rPr>
    </w:lvl>
    <w:lvl w:ilvl="4" w:tplc="7EF63572" w:tentative="1">
      <w:start w:val="1"/>
      <w:numFmt w:val="bullet"/>
      <w:lvlText w:val=""/>
      <w:lvlPicBulletId w:val="2"/>
      <w:lvlJc w:val="left"/>
      <w:pPr>
        <w:tabs>
          <w:tab w:val="num" w:pos="3600"/>
        </w:tabs>
        <w:ind w:left="3600" w:hanging="360"/>
      </w:pPr>
      <w:rPr>
        <w:rFonts w:ascii="Symbol" w:hAnsi="Symbol" w:hint="default"/>
      </w:rPr>
    </w:lvl>
    <w:lvl w:ilvl="5" w:tplc="D44615F2" w:tentative="1">
      <w:start w:val="1"/>
      <w:numFmt w:val="bullet"/>
      <w:lvlText w:val=""/>
      <w:lvlPicBulletId w:val="2"/>
      <w:lvlJc w:val="left"/>
      <w:pPr>
        <w:tabs>
          <w:tab w:val="num" w:pos="4320"/>
        </w:tabs>
        <w:ind w:left="4320" w:hanging="360"/>
      </w:pPr>
      <w:rPr>
        <w:rFonts w:ascii="Symbol" w:hAnsi="Symbol" w:hint="default"/>
      </w:rPr>
    </w:lvl>
    <w:lvl w:ilvl="6" w:tplc="5266897C" w:tentative="1">
      <w:start w:val="1"/>
      <w:numFmt w:val="bullet"/>
      <w:lvlText w:val=""/>
      <w:lvlPicBulletId w:val="2"/>
      <w:lvlJc w:val="left"/>
      <w:pPr>
        <w:tabs>
          <w:tab w:val="num" w:pos="5040"/>
        </w:tabs>
        <w:ind w:left="5040" w:hanging="360"/>
      </w:pPr>
      <w:rPr>
        <w:rFonts w:ascii="Symbol" w:hAnsi="Symbol" w:hint="default"/>
      </w:rPr>
    </w:lvl>
    <w:lvl w:ilvl="7" w:tplc="D032A072" w:tentative="1">
      <w:start w:val="1"/>
      <w:numFmt w:val="bullet"/>
      <w:lvlText w:val=""/>
      <w:lvlPicBulletId w:val="2"/>
      <w:lvlJc w:val="left"/>
      <w:pPr>
        <w:tabs>
          <w:tab w:val="num" w:pos="5760"/>
        </w:tabs>
        <w:ind w:left="5760" w:hanging="360"/>
      </w:pPr>
      <w:rPr>
        <w:rFonts w:ascii="Symbol" w:hAnsi="Symbol" w:hint="default"/>
      </w:rPr>
    </w:lvl>
    <w:lvl w:ilvl="8" w:tplc="AB28900A" w:tentative="1">
      <w:start w:val="1"/>
      <w:numFmt w:val="bullet"/>
      <w:lvlText w:val=""/>
      <w:lvlPicBulletId w:val="2"/>
      <w:lvlJc w:val="left"/>
      <w:pPr>
        <w:tabs>
          <w:tab w:val="num" w:pos="6480"/>
        </w:tabs>
        <w:ind w:left="6480" w:hanging="360"/>
      </w:pPr>
      <w:rPr>
        <w:rFonts w:ascii="Symbol" w:hAnsi="Symbol" w:hint="default"/>
      </w:rPr>
    </w:lvl>
  </w:abstractNum>
  <w:abstractNum w:abstractNumId="10" w15:restartNumberingAfterBreak="0">
    <w:nsid w:val="1BF37E3C"/>
    <w:multiLevelType w:val="hybridMultilevel"/>
    <w:tmpl w:val="2572E6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52393B"/>
    <w:multiLevelType w:val="hybridMultilevel"/>
    <w:tmpl w:val="33F82662"/>
    <w:lvl w:ilvl="0" w:tplc="98BE3448">
      <w:start w:val="1"/>
      <w:numFmt w:val="bullet"/>
      <w:lvlText w:val=""/>
      <w:lvlPicBulletId w:val="0"/>
      <w:lvlJc w:val="left"/>
      <w:pPr>
        <w:tabs>
          <w:tab w:val="num" w:pos="720"/>
        </w:tabs>
        <w:ind w:left="720" w:hanging="360"/>
      </w:pPr>
      <w:rPr>
        <w:rFonts w:ascii="Symbol" w:hAnsi="Symbol" w:hint="default"/>
      </w:rPr>
    </w:lvl>
    <w:lvl w:ilvl="1" w:tplc="F48A139C">
      <w:start w:val="234"/>
      <w:numFmt w:val="bullet"/>
      <w:lvlText w:val=""/>
      <w:lvlPicBulletId w:val="1"/>
      <w:lvlJc w:val="left"/>
      <w:pPr>
        <w:tabs>
          <w:tab w:val="num" w:pos="1440"/>
        </w:tabs>
        <w:ind w:left="1440" w:hanging="360"/>
      </w:pPr>
      <w:rPr>
        <w:rFonts w:ascii="Symbol" w:hAnsi="Symbol" w:hint="default"/>
      </w:rPr>
    </w:lvl>
    <w:lvl w:ilvl="2" w:tplc="ADF887A2" w:tentative="1">
      <w:start w:val="1"/>
      <w:numFmt w:val="bullet"/>
      <w:lvlText w:val=""/>
      <w:lvlPicBulletId w:val="0"/>
      <w:lvlJc w:val="left"/>
      <w:pPr>
        <w:tabs>
          <w:tab w:val="num" w:pos="2160"/>
        </w:tabs>
        <w:ind w:left="2160" w:hanging="360"/>
      </w:pPr>
      <w:rPr>
        <w:rFonts w:ascii="Symbol" w:hAnsi="Symbol" w:hint="default"/>
      </w:rPr>
    </w:lvl>
    <w:lvl w:ilvl="3" w:tplc="CF8A8170" w:tentative="1">
      <w:start w:val="1"/>
      <w:numFmt w:val="bullet"/>
      <w:lvlText w:val=""/>
      <w:lvlPicBulletId w:val="0"/>
      <w:lvlJc w:val="left"/>
      <w:pPr>
        <w:tabs>
          <w:tab w:val="num" w:pos="2880"/>
        </w:tabs>
        <w:ind w:left="2880" w:hanging="360"/>
      </w:pPr>
      <w:rPr>
        <w:rFonts w:ascii="Symbol" w:hAnsi="Symbol" w:hint="default"/>
      </w:rPr>
    </w:lvl>
    <w:lvl w:ilvl="4" w:tplc="4962BE7A" w:tentative="1">
      <w:start w:val="1"/>
      <w:numFmt w:val="bullet"/>
      <w:lvlText w:val=""/>
      <w:lvlPicBulletId w:val="0"/>
      <w:lvlJc w:val="left"/>
      <w:pPr>
        <w:tabs>
          <w:tab w:val="num" w:pos="3600"/>
        </w:tabs>
        <w:ind w:left="3600" w:hanging="360"/>
      </w:pPr>
      <w:rPr>
        <w:rFonts w:ascii="Symbol" w:hAnsi="Symbol" w:hint="default"/>
      </w:rPr>
    </w:lvl>
    <w:lvl w:ilvl="5" w:tplc="0810B7FA" w:tentative="1">
      <w:start w:val="1"/>
      <w:numFmt w:val="bullet"/>
      <w:lvlText w:val=""/>
      <w:lvlPicBulletId w:val="0"/>
      <w:lvlJc w:val="left"/>
      <w:pPr>
        <w:tabs>
          <w:tab w:val="num" w:pos="4320"/>
        </w:tabs>
        <w:ind w:left="4320" w:hanging="360"/>
      </w:pPr>
      <w:rPr>
        <w:rFonts w:ascii="Symbol" w:hAnsi="Symbol" w:hint="default"/>
      </w:rPr>
    </w:lvl>
    <w:lvl w:ilvl="6" w:tplc="94E6AB76" w:tentative="1">
      <w:start w:val="1"/>
      <w:numFmt w:val="bullet"/>
      <w:lvlText w:val=""/>
      <w:lvlPicBulletId w:val="0"/>
      <w:lvlJc w:val="left"/>
      <w:pPr>
        <w:tabs>
          <w:tab w:val="num" w:pos="5040"/>
        </w:tabs>
        <w:ind w:left="5040" w:hanging="360"/>
      </w:pPr>
      <w:rPr>
        <w:rFonts w:ascii="Symbol" w:hAnsi="Symbol" w:hint="default"/>
      </w:rPr>
    </w:lvl>
    <w:lvl w:ilvl="7" w:tplc="5C7A528E" w:tentative="1">
      <w:start w:val="1"/>
      <w:numFmt w:val="bullet"/>
      <w:lvlText w:val=""/>
      <w:lvlPicBulletId w:val="0"/>
      <w:lvlJc w:val="left"/>
      <w:pPr>
        <w:tabs>
          <w:tab w:val="num" w:pos="5760"/>
        </w:tabs>
        <w:ind w:left="5760" w:hanging="360"/>
      </w:pPr>
      <w:rPr>
        <w:rFonts w:ascii="Symbol" w:hAnsi="Symbol" w:hint="default"/>
      </w:rPr>
    </w:lvl>
    <w:lvl w:ilvl="8" w:tplc="920C6E28"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1F970BD5"/>
    <w:multiLevelType w:val="hybridMultilevel"/>
    <w:tmpl w:val="1AA0B0C6"/>
    <w:lvl w:ilvl="0" w:tplc="26922AC8">
      <w:start w:val="1"/>
      <w:numFmt w:val="bullet"/>
      <w:lvlText w:val=""/>
      <w:lvlPicBulletId w:val="3"/>
      <w:lvlJc w:val="left"/>
      <w:pPr>
        <w:tabs>
          <w:tab w:val="num" w:pos="720"/>
        </w:tabs>
        <w:ind w:left="720" w:hanging="360"/>
      </w:pPr>
      <w:rPr>
        <w:rFonts w:ascii="Symbol" w:hAnsi="Symbol" w:hint="default"/>
      </w:rPr>
    </w:lvl>
    <w:lvl w:ilvl="1" w:tplc="A49C5E7E" w:tentative="1">
      <w:start w:val="1"/>
      <w:numFmt w:val="bullet"/>
      <w:lvlText w:val=""/>
      <w:lvlPicBulletId w:val="3"/>
      <w:lvlJc w:val="left"/>
      <w:pPr>
        <w:tabs>
          <w:tab w:val="num" w:pos="1440"/>
        </w:tabs>
        <w:ind w:left="1440" w:hanging="360"/>
      </w:pPr>
      <w:rPr>
        <w:rFonts w:ascii="Symbol" w:hAnsi="Symbol" w:hint="default"/>
      </w:rPr>
    </w:lvl>
    <w:lvl w:ilvl="2" w:tplc="5C0E225C" w:tentative="1">
      <w:start w:val="1"/>
      <w:numFmt w:val="bullet"/>
      <w:lvlText w:val=""/>
      <w:lvlPicBulletId w:val="3"/>
      <w:lvlJc w:val="left"/>
      <w:pPr>
        <w:tabs>
          <w:tab w:val="num" w:pos="2160"/>
        </w:tabs>
        <w:ind w:left="2160" w:hanging="360"/>
      </w:pPr>
      <w:rPr>
        <w:rFonts w:ascii="Symbol" w:hAnsi="Symbol" w:hint="default"/>
      </w:rPr>
    </w:lvl>
    <w:lvl w:ilvl="3" w:tplc="9E56BE4C" w:tentative="1">
      <w:start w:val="1"/>
      <w:numFmt w:val="bullet"/>
      <w:lvlText w:val=""/>
      <w:lvlPicBulletId w:val="3"/>
      <w:lvlJc w:val="left"/>
      <w:pPr>
        <w:tabs>
          <w:tab w:val="num" w:pos="2880"/>
        </w:tabs>
        <w:ind w:left="2880" w:hanging="360"/>
      </w:pPr>
      <w:rPr>
        <w:rFonts w:ascii="Symbol" w:hAnsi="Symbol" w:hint="default"/>
      </w:rPr>
    </w:lvl>
    <w:lvl w:ilvl="4" w:tplc="1328642C" w:tentative="1">
      <w:start w:val="1"/>
      <w:numFmt w:val="bullet"/>
      <w:lvlText w:val=""/>
      <w:lvlPicBulletId w:val="3"/>
      <w:lvlJc w:val="left"/>
      <w:pPr>
        <w:tabs>
          <w:tab w:val="num" w:pos="3600"/>
        </w:tabs>
        <w:ind w:left="3600" w:hanging="360"/>
      </w:pPr>
      <w:rPr>
        <w:rFonts w:ascii="Symbol" w:hAnsi="Symbol" w:hint="default"/>
      </w:rPr>
    </w:lvl>
    <w:lvl w:ilvl="5" w:tplc="4E1018D0" w:tentative="1">
      <w:start w:val="1"/>
      <w:numFmt w:val="bullet"/>
      <w:lvlText w:val=""/>
      <w:lvlPicBulletId w:val="3"/>
      <w:lvlJc w:val="left"/>
      <w:pPr>
        <w:tabs>
          <w:tab w:val="num" w:pos="4320"/>
        </w:tabs>
        <w:ind w:left="4320" w:hanging="360"/>
      </w:pPr>
      <w:rPr>
        <w:rFonts w:ascii="Symbol" w:hAnsi="Symbol" w:hint="default"/>
      </w:rPr>
    </w:lvl>
    <w:lvl w:ilvl="6" w:tplc="3EE2C400" w:tentative="1">
      <w:start w:val="1"/>
      <w:numFmt w:val="bullet"/>
      <w:lvlText w:val=""/>
      <w:lvlPicBulletId w:val="3"/>
      <w:lvlJc w:val="left"/>
      <w:pPr>
        <w:tabs>
          <w:tab w:val="num" w:pos="5040"/>
        </w:tabs>
        <w:ind w:left="5040" w:hanging="360"/>
      </w:pPr>
      <w:rPr>
        <w:rFonts w:ascii="Symbol" w:hAnsi="Symbol" w:hint="default"/>
      </w:rPr>
    </w:lvl>
    <w:lvl w:ilvl="7" w:tplc="C2C698E0" w:tentative="1">
      <w:start w:val="1"/>
      <w:numFmt w:val="bullet"/>
      <w:lvlText w:val=""/>
      <w:lvlPicBulletId w:val="3"/>
      <w:lvlJc w:val="left"/>
      <w:pPr>
        <w:tabs>
          <w:tab w:val="num" w:pos="5760"/>
        </w:tabs>
        <w:ind w:left="5760" w:hanging="360"/>
      </w:pPr>
      <w:rPr>
        <w:rFonts w:ascii="Symbol" w:hAnsi="Symbol" w:hint="default"/>
      </w:rPr>
    </w:lvl>
    <w:lvl w:ilvl="8" w:tplc="51BC05EE" w:tentative="1">
      <w:start w:val="1"/>
      <w:numFmt w:val="bullet"/>
      <w:lvlText w:val=""/>
      <w:lvlPicBulletId w:val="3"/>
      <w:lvlJc w:val="left"/>
      <w:pPr>
        <w:tabs>
          <w:tab w:val="num" w:pos="6480"/>
        </w:tabs>
        <w:ind w:left="6480" w:hanging="360"/>
      </w:pPr>
      <w:rPr>
        <w:rFonts w:ascii="Symbol" w:hAnsi="Symbol" w:hint="default"/>
      </w:rPr>
    </w:lvl>
  </w:abstractNum>
  <w:abstractNum w:abstractNumId="13" w15:restartNumberingAfterBreak="0">
    <w:nsid w:val="23400DE4"/>
    <w:multiLevelType w:val="hybridMultilevel"/>
    <w:tmpl w:val="4C7EDF7C"/>
    <w:lvl w:ilvl="0" w:tplc="31F4CC42">
      <w:start w:val="1"/>
      <w:numFmt w:val="bullet"/>
      <w:lvlText w:val=""/>
      <w:lvlPicBulletId w:val="2"/>
      <w:lvlJc w:val="left"/>
      <w:pPr>
        <w:tabs>
          <w:tab w:val="num" w:pos="720"/>
        </w:tabs>
        <w:ind w:left="720" w:hanging="360"/>
      </w:pPr>
      <w:rPr>
        <w:rFonts w:ascii="Symbol" w:hAnsi="Symbol" w:hint="default"/>
      </w:rPr>
    </w:lvl>
    <w:lvl w:ilvl="1" w:tplc="BC72F6A4" w:tentative="1">
      <w:start w:val="1"/>
      <w:numFmt w:val="bullet"/>
      <w:lvlText w:val=""/>
      <w:lvlPicBulletId w:val="2"/>
      <w:lvlJc w:val="left"/>
      <w:pPr>
        <w:tabs>
          <w:tab w:val="num" w:pos="1440"/>
        </w:tabs>
        <w:ind w:left="1440" w:hanging="360"/>
      </w:pPr>
      <w:rPr>
        <w:rFonts w:ascii="Symbol" w:hAnsi="Symbol" w:hint="default"/>
      </w:rPr>
    </w:lvl>
    <w:lvl w:ilvl="2" w:tplc="84147B16" w:tentative="1">
      <w:start w:val="1"/>
      <w:numFmt w:val="bullet"/>
      <w:lvlText w:val=""/>
      <w:lvlPicBulletId w:val="2"/>
      <w:lvlJc w:val="left"/>
      <w:pPr>
        <w:tabs>
          <w:tab w:val="num" w:pos="2160"/>
        </w:tabs>
        <w:ind w:left="2160" w:hanging="360"/>
      </w:pPr>
      <w:rPr>
        <w:rFonts w:ascii="Symbol" w:hAnsi="Symbol" w:hint="default"/>
      </w:rPr>
    </w:lvl>
    <w:lvl w:ilvl="3" w:tplc="950A463C" w:tentative="1">
      <w:start w:val="1"/>
      <w:numFmt w:val="bullet"/>
      <w:lvlText w:val=""/>
      <w:lvlPicBulletId w:val="2"/>
      <w:lvlJc w:val="left"/>
      <w:pPr>
        <w:tabs>
          <w:tab w:val="num" w:pos="2880"/>
        </w:tabs>
        <w:ind w:left="2880" w:hanging="360"/>
      </w:pPr>
      <w:rPr>
        <w:rFonts w:ascii="Symbol" w:hAnsi="Symbol" w:hint="default"/>
      </w:rPr>
    </w:lvl>
    <w:lvl w:ilvl="4" w:tplc="F418C7DE" w:tentative="1">
      <w:start w:val="1"/>
      <w:numFmt w:val="bullet"/>
      <w:lvlText w:val=""/>
      <w:lvlPicBulletId w:val="2"/>
      <w:lvlJc w:val="left"/>
      <w:pPr>
        <w:tabs>
          <w:tab w:val="num" w:pos="3600"/>
        </w:tabs>
        <w:ind w:left="3600" w:hanging="360"/>
      </w:pPr>
      <w:rPr>
        <w:rFonts w:ascii="Symbol" w:hAnsi="Symbol" w:hint="default"/>
      </w:rPr>
    </w:lvl>
    <w:lvl w:ilvl="5" w:tplc="091A803A" w:tentative="1">
      <w:start w:val="1"/>
      <w:numFmt w:val="bullet"/>
      <w:lvlText w:val=""/>
      <w:lvlPicBulletId w:val="2"/>
      <w:lvlJc w:val="left"/>
      <w:pPr>
        <w:tabs>
          <w:tab w:val="num" w:pos="4320"/>
        </w:tabs>
        <w:ind w:left="4320" w:hanging="360"/>
      </w:pPr>
      <w:rPr>
        <w:rFonts w:ascii="Symbol" w:hAnsi="Symbol" w:hint="default"/>
      </w:rPr>
    </w:lvl>
    <w:lvl w:ilvl="6" w:tplc="BB22ABC4" w:tentative="1">
      <w:start w:val="1"/>
      <w:numFmt w:val="bullet"/>
      <w:lvlText w:val=""/>
      <w:lvlPicBulletId w:val="2"/>
      <w:lvlJc w:val="left"/>
      <w:pPr>
        <w:tabs>
          <w:tab w:val="num" w:pos="5040"/>
        </w:tabs>
        <w:ind w:left="5040" w:hanging="360"/>
      </w:pPr>
      <w:rPr>
        <w:rFonts w:ascii="Symbol" w:hAnsi="Symbol" w:hint="default"/>
      </w:rPr>
    </w:lvl>
    <w:lvl w:ilvl="7" w:tplc="2FC89A76" w:tentative="1">
      <w:start w:val="1"/>
      <w:numFmt w:val="bullet"/>
      <w:lvlText w:val=""/>
      <w:lvlPicBulletId w:val="2"/>
      <w:lvlJc w:val="left"/>
      <w:pPr>
        <w:tabs>
          <w:tab w:val="num" w:pos="5760"/>
        </w:tabs>
        <w:ind w:left="5760" w:hanging="360"/>
      </w:pPr>
      <w:rPr>
        <w:rFonts w:ascii="Symbol" w:hAnsi="Symbol" w:hint="default"/>
      </w:rPr>
    </w:lvl>
    <w:lvl w:ilvl="8" w:tplc="116236FC" w:tentative="1">
      <w:start w:val="1"/>
      <w:numFmt w:val="bullet"/>
      <w:lvlText w:val=""/>
      <w:lvlPicBulletId w:val="2"/>
      <w:lvlJc w:val="left"/>
      <w:pPr>
        <w:tabs>
          <w:tab w:val="num" w:pos="6480"/>
        </w:tabs>
        <w:ind w:left="6480" w:hanging="360"/>
      </w:pPr>
      <w:rPr>
        <w:rFonts w:ascii="Symbol" w:hAnsi="Symbol" w:hint="default"/>
      </w:rPr>
    </w:lvl>
  </w:abstractNum>
  <w:abstractNum w:abstractNumId="14" w15:restartNumberingAfterBreak="0">
    <w:nsid w:val="245577FD"/>
    <w:multiLevelType w:val="hybridMultilevel"/>
    <w:tmpl w:val="F81CEAA4"/>
    <w:lvl w:ilvl="0" w:tplc="2C38AACA">
      <w:start w:val="1"/>
      <w:numFmt w:val="bullet"/>
      <w:lvlText w:val=""/>
      <w:lvlPicBulletId w:val="1"/>
      <w:lvlJc w:val="left"/>
      <w:pPr>
        <w:tabs>
          <w:tab w:val="num" w:pos="720"/>
        </w:tabs>
        <w:ind w:left="720" w:hanging="360"/>
      </w:pPr>
      <w:rPr>
        <w:rFonts w:ascii="Symbol" w:hAnsi="Symbol" w:hint="default"/>
      </w:rPr>
    </w:lvl>
    <w:lvl w:ilvl="1" w:tplc="796CA8CA" w:tentative="1">
      <w:start w:val="1"/>
      <w:numFmt w:val="bullet"/>
      <w:lvlText w:val=""/>
      <w:lvlPicBulletId w:val="1"/>
      <w:lvlJc w:val="left"/>
      <w:pPr>
        <w:tabs>
          <w:tab w:val="num" w:pos="1440"/>
        </w:tabs>
        <w:ind w:left="1440" w:hanging="360"/>
      </w:pPr>
      <w:rPr>
        <w:rFonts w:ascii="Symbol" w:hAnsi="Symbol" w:hint="default"/>
      </w:rPr>
    </w:lvl>
    <w:lvl w:ilvl="2" w:tplc="C784C6AA" w:tentative="1">
      <w:start w:val="1"/>
      <w:numFmt w:val="bullet"/>
      <w:lvlText w:val=""/>
      <w:lvlPicBulletId w:val="1"/>
      <w:lvlJc w:val="left"/>
      <w:pPr>
        <w:tabs>
          <w:tab w:val="num" w:pos="2160"/>
        </w:tabs>
        <w:ind w:left="2160" w:hanging="360"/>
      </w:pPr>
      <w:rPr>
        <w:rFonts w:ascii="Symbol" w:hAnsi="Symbol" w:hint="default"/>
      </w:rPr>
    </w:lvl>
    <w:lvl w:ilvl="3" w:tplc="0CB6F07E" w:tentative="1">
      <w:start w:val="1"/>
      <w:numFmt w:val="bullet"/>
      <w:lvlText w:val=""/>
      <w:lvlPicBulletId w:val="1"/>
      <w:lvlJc w:val="left"/>
      <w:pPr>
        <w:tabs>
          <w:tab w:val="num" w:pos="2880"/>
        </w:tabs>
        <w:ind w:left="2880" w:hanging="360"/>
      </w:pPr>
      <w:rPr>
        <w:rFonts w:ascii="Symbol" w:hAnsi="Symbol" w:hint="default"/>
      </w:rPr>
    </w:lvl>
    <w:lvl w:ilvl="4" w:tplc="AB28B09C" w:tentative="1">
      <w:start w:val="1"/>
      <w:numFmt w:val="bullet"/>
      <w:lvlText w:val=""/>
      <w:lvlPicBulletId w:val="1"/>
      <w:lvlJc w:val="left"/>
      <w:pPr>
        <w:tabs>
          <w:tab w:val="num" w:pos="3600"/>
        </w:tabs>
        <w:ind w:left="3600" w:hanging="360"/>
      </w:pPr>
      <w:rPr>
        <w:rFonts w:ascii="Symbol" w:hAnsi="Symbol" w:hint="default"/>
      </w:rPr>
    </w:lvl>
    <w:lvl w:ilvl="5" w:tplc="BC5818AC" w:tentative="1">
      <w:start w:val="1"/>
      <w:numFmt w:val="bullet"/>
      <w:lvlText w:val=""/>
      <w:lvlPicBulletId w:val="1"/>
      <w:lvlJc w:val="left"/>
      <w:pPr>
        <w:tabs>
          <w:tab w:val="num" w:pos="4320"/>
        </w:tabs>
        <w:ind w:left="4320" w:hanging="360"/>
      </w:pPr>
      <w:rPr>
        <w:rFonts w:ascii="Symbol" w:hAnsi="Symbol" w:hint="default"/>
      </w:rPr>
    </w:lvl>
    <w:lvl w:ilvl="6" w:tplc="F0687088" w:tentative="1">
      <w:start w:val="1"/>
      <w:numFmt w:val="bullet"/>
      <w:lvlText w:val=""/>
      <w:lvlPicBulletId w:val="1"/>
      <w:lvlJc w:val="left"/>
      <w:pPr>
        <w:tabs>
          <w:tab w:val="num" w:pos="5040"/>
        </w:tabs>
        <w:ind w:left="5040" w:hanging="360"/>
      </w:pPr>
      <w:rPr>
        <w:rFonts w:ascii="Symbol" w:hAnsi="Symbol" w:hint="default"/>
      </w:rPr>
    </w:lvl>
    <w:lvl w:ilvl="7" w:tplc="B442BDCC" w:tentative="1">
      <w:start w:val="1"/>
      <w:numFmt w:val="bullet"/>
      <w:lvlText w:val=""/>
      <w:lvlPicBulletId w:val="1"/>
      <w:lvlJc w:val="left"/>
      <w:pPr>
        <w:tabs>
          <w:tab w:val="num" w:pos="5760"/>
        </w:tabs>
        <w:ind w:left="5760" w:hanging="360"/>
      </w:pPr>
      <w:rPr>
        <w:rFonts w:ascii="Symbol" w:hAnsi="Symbol" w:hint="default"/>
      </w:rPr>
    </w:lvl>
    <w:lvl w:ilvl="8" w:tplc="D6D2F16E"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4754B6B"/>
    <w:multiLevelType w:val="hybridMultilevel"/>
    <w:tmpl w:val="2F5C59B6"/>
    <w:lvl w:ilvl="0" w:tplc="2EB64E3E">
      <w:start w:val="1"/>
      <w:numFmt w:val="bullet"/>
      <w:lvlText w:val=""/>
      <w:lvlPicBulletId w:val="2"/>
      <w:lvlJc w:val="left"/>
      <w:pPr>
        <w:tabs>
          <w:tab w:val="num" w:pos="720"/>
        </w:tabs>
        <w:ind w:left="720" w:hanging="360"/>
      </w:pPr>
      <w:rPr>
        <w:rFonts w:ascii="Symbol" w:hAnsi="Symbol" w:hint="default"/>
      </w:rPr>
    </w:lvl>
    <w:lvl w:ilvl="1" w:tplc="363E7A0A" w:tentative="1">
      <w:start w:val="1"/>
      <w:numFmt w:val="bullet"/>
      <w:lvlText w:val=""/>
      <w:lvlPicBulletId w:val="2"/>
      <w:lvlJc w:val="left"/>
      <w:pPr>
        <w:tabs>
          <w:tab w:val="num" w:pos="1440"/>
        </w:tabs>
        <w:ind w:left="1440" w:hanging="360"/>
      </w:pPr>
      <w:rPr>
        <w:rFonts w:ascii="Symbol" w:hAnsi="Symbol" w:hint="default"/>
      </w:rPr>
    </w:lvl>
    <w:lvl w:ilvl="2" w:tplc="5C1AAB80" w:tentative="1">
      <w:start w:val="1"/>
      <w:numFmt w:val="bullet"/>
      <w:lvlText w:val=""/>
      <w:lvlPicBulletId w:val="2"/>
      <w:lvlJc w:val="left"/>
      <w:pPr>
        <w:tabs>
          <w:tab w:val="num" w:pos="2160"/>
        </w:tabs>
        <w:ind w:left="2160" w:hanging="360"/>
      </w:pPr>
      <w:rPr>
        <w:rFonts w:ascii="Symbol" w:hAnsi="Symbol" w:hint="default"/>
      </w:rPr>
    </w:lvl>
    <w:lvl w:ilvl="3" w:tplc="F904A984" w:tentative="1">
      <w:start w:val="1"/>
      <w:numFmt w:val="bullet"/>
      <w:lvlText w:val=""/>
      <w:lvlPicBulletId w:val="2"/>
      <w:lvlJc w:val="left"/>
      <w:pPr>
        <w:tabs>
          <w:tab w:val="num" w:pos="2880"/>
        </w:tabs>
        <w:ind w:left="2880" w:hanging="360"/>
      </w:pPr>
      <w:rPr>
        <w:rFonts w:ascii="Symbol" w:hAnsi="Symbol" w:hint="default"/>
      </w:rPr>
    </w:lvl>
    <w:lvl w:ilvl="4" w:tplc="A4E0B916" w:tentative="1">
      <w:start w:val="1"/>
      <w:numFmt w:val="bullet"/>
      <w:lvlText w:val=""/>
      <w:lvlPicBulletId w:val="2"/>
      <w:lvlJc w:val="left"/>
      <w:pPr>
        <w:tabs>
          <w:tab w:val="num" w:pos="3600"/>
        </w:tabs>
        <w:ind w:left="3600" w:hanging="360"/>
      </w:pPr>
      <w:rPr>
        <w:rFonts w:ascii="Symbol" w:hAnsi="Symbol" w:hint="default"/>
      </w:rPr>
    </w:lvl>
    <w:lvl w:ilvl="5" w:tplc="038A2C82" w:tentative="1">
      <w:start w:val="1"/>
      <w:numFmt w:val="bullet"/>
      <w:lvlText w:val=""/>
      <w:lvlPicBulletId w:val="2"/>
      <w:lvlJc w:val="left"/>
      <w:pPr>
        <w:tabs>
          <w:tab w:val="num" w:pos="4320"/>
        </w:tabs>
        <w:ind w:left="4320" w:hanging="360"/>
      </w:pPr>
      <w:rPr>
        <w:rFonts w:ascii="Symbol" w:hAnsi="Symbol" w:hint="default"/>
      </w:rPr>
    </w:lvl>
    <w:lvl w:ilvl="6" w:tplc="CB42493E" w:tentative="1">
      <w:start w:val="1"/>
      <w:numFmt w:val="bullet"/>
      <w:lvlText w:val=""/>
      <w:lvlPicBulletId w:val="2"/>
      <w:lvlJc w:val="left"/>
      <w:pPr>
        <w:tabs>
          <w:tab w:val="num" w:pos="5040"/>
        </w:tabs>
        <w:ind w:left="5040" w:hanging="360"/>
      </w:pPr>
      <w:rPr>
        <w:rFonts w:ascii="Symbol" w:hAnsi="Symbol" w:hint="default"/>
      </w:rPr>
    </w:lvl>
    <w:lvl w:ilvl="7" w:tplc="23A8460E" w:tentative="1">
      <w:start w:val="1"/>
      <w:numFmt w:val="bullet"/>
      <w:lvlText w:val=""/>
      <w:lvlPicBulletId w:val="2"/>
      <w:lvlJc w:val="left"/>
      <w:pPr>
        <w:tabs>
          <w:tab w:val="num" w:pos="5760"/>
        </w:tabs>
        <w:ind w:left="5760" w:hanging="360"/>
      </w:pPr>
      <w:rPr>
        <w:rFonts w:ascii="Symbol" w:hAnsi="Symbol" w:hint="default"/>
      </w:rPr>
    </w:lvl>
    <w:lvl w:ilvl="8" w:tplc="D2300586" w:tentative="1">
      <w:start w:val="1"/>
      <w:numFmt w:val="bullet"/>
      <w:lvlText w:val=""/>
      <w:lvlPicBulletId w:val="2"/>
      <w:lvlJc w:val="left"/>
      <w:pPr>
        <w:tabs>
          <w:tab w:val="num" w:pos="6480"/>
        </w:tabs>
        <w:ind w:left="6480" w:hanging="360"/>
      </w:pPr>
      <w:rPr>
        <w:rFonts w:ascii="Symbol" w:hAnsi="Symbol" w:hint="default"/>
      </w:rPr>
    </w:lvl>
  </w:abstractNum>
  <w:abstractNum w:abstractNumId="16" w15:restartNumberingAfterBreak="0">
    <w:nsid w:val="2B021D45"/>
    <w:multiLevelType w:val="hybridMultilevel"/>
    <w:tmpl w:val="2056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13F8E"/>
    <w:multiLevelType w:val="hybridMultilevel"/>
    <w:tmpl w:val="0A06C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CB1E58"/>
    <w:multiLevelType w:val="hybridMultilevel"/>
    <w:tmpl w:val="82487722"/>
    <w:lvl w:ilvl="0" w:tplc="C7A491FA">
      <w:start w:val="1"/>
      <w:numFmt w:val="bullet"/>
      <w:lvlText w:val=""/>
      <w:lvlPicBulletId w:val="1"/>
      <w:lvlJc w:val="left"/>
      <w:pPr>
        <w:tabs>
          <w:tab w:val="num" w:pos="720"/>
        </w:tabs>
        <w:ind w:left="720" w:hanging="360"/>
      </w:pPr>
      <w:rPr>
        <w:rFonts w:ascii="Symbol" w:hAnsi="Symbol" w:hint="default"/>
      </w:rPr>
    </w:lvl>
    <w:lvl w:ilvl="1" w:tplc="C3226748" w:tentative="1">
      <w:start w:val="1"/>
      <w:numFmt w:val="bullet"/>
      <w:lvlText w:val=""/>
      <w:lvlPicBulletId w:val="1"/>
      <w:lvlJc w:val="left"/>
      <w:pPr>
        <w:tabs>
          <w:tab w:val="num" w:pos="1440"/>
        </w:tabs>
        <w:ind w:left="1440" w:hanging="360"/>
      </w:pPr>
      <w:rPr>
        <w:rFonts w:ascii="Symbol" w:hAnsi="Symbol" w:hint="default"/>
      </w:rPr>
    </w:lvl>
    <w:lvl w:ilvl="2" w:tplc="D6E25E9A" w:tentative="1">
      <w:start w:val="1"/>
      <w:numFmt w:val="bullet"/>
      <w:lvlText w:val=""/>
      <w:lvlPicBulletId w:val="1"/>
      <w:lvlJc w:val="left"/>
      <w:pPr>
        <w:tabs>
          <w:tab w:val="num" w:pos="2160"/>
        </w:tabs>
        <w:ind w:left="2160" w:hanging="360"/>
      </w:pPr>
      <w:rPr>
        <w:rFonts w:ascii="Symbol" w:hAnsi="Symbol" w:hint="default"/>
      </w:rPr>
    </w:lvl>
    <w:lvl w:ilvl="3" w:tplc="C7BACC64" w:tentative="1">
      <w:start w:val="1"/>
      <w:numFmt w:val="bullet"/>
      <w:lvlText w:val=""/>
      <w:lvlPicBulletId w:val="1"/>
      <w:lvlJc w:val="left"/>
      <w:pPr>
        <w:tabs>
          <w:tab w:val="num" w:pos="2880"/>
        </w:tabs>
        <w:ind w:left="2880" w:hanging="360"/>
      </w:pPr>
      <w:rPr>
        <w:rFonts w:ascii="Symbol" w:hAnsi="Symbol" w:hint="default"/>
      </w:rPr>
    </w:lvl>
    <w:lvl w:ilvl="4" w:tplc="8F30BB04" w:tentative="1">
      <w:start w:val="1"/>
      <w:numFmt w:val="bullet"/>
      <w:lvlText w:val=""/>
      <w:lvlPicBulletId w:val="1"/>
      <w:lvlJc w:val="left"/>
      <w:pPr>
        <w:tabs>
          <w:tab w:val="num" w:pos="3600"/>
        </w:tabs>
        <w:ind w:left="3600" w:hanging="360"/>
      </w:pPr>
      <w:rPr>
        <w:rFonts w:ascii="Symbol" w:hAnsi="Symbol" w:hint="default"/>
      </w:rPr>
    </w:lvl>
    <w:lvl w:ilvl="5" w:tplc="04EE81B6" w:tentative="1">
      <w:start w:val="1"/>
      <w:numFmt w:val="bullet"/>
      <w:lvlText w:val=""/>
      <w:lvlPicBulletId w:val="1"/>
      <w:lvlJc w:val="left"/>
      <w:pPr>
        <w:tabs>
          <w:tab w:val="num" w:pos="4320"/>
        </w:tabs>
        <w:ind w:left="4320" w:hanging="360"/>
      </w:pPr>
      <w:rPr>
        <w:rFonts w:ascii="Symbol" w:hAnsi="Symbol" w:hint="default"/>
      </w:rPr>
    </w:lvl>
    <w:lvl w:ilvl="6" w:tplc="98FEE048" w:tentative="1">
      <w:start w:val="1"/>
      <w:numFmt w:val="bullet"/>
      <w:lvlText w:val=""/>
      <w:lvlPicBulletId w:val="1"/>
      <w:lvlJc w:val="left"/>
      <w:pPr>
        <w:tabs>
          <w:tab w:val="num" w:pos="5040"/>
        </w:tabs>
        <w:ind w:left="5040" w:hanging="360"/>
      </w:pPr>
      <w:rPr>
        <w:rFonts w:ascii="Symbol" w:hAnsi="Symbol" w:hint="default"/>
      </w:rPr>
    </w:lvl>
    <w:lvl w:ilvl="7" w:tplc="A92C7066" w:tentative="1">
      <w:start w:val="1"/>
      <w:numFmt w:val="bullet"/>
      <w:lvlText w:val=""/>
      <w:lvlPicBulletId w:val="1"/>
      <w:lvlJc w:val="left"/>
      <w:pPr>
        <w:tabs>
          <w:tab w:val="num" w:pos="5760"/>
        </w:tabs>
        <w:ind w:left="5760" w:hanging="360"/>
      </w:pPr>
      <w:rPr>
        <w:rFonts w:ascii="Symbol" w:hAnsi="Symbol" w:hint="default"/>
      </w:rPr>
    </w:lvl>
    <w:lvl w:ilvl="8" w:tplc="86FACFFC"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3D1073A"/>
    <w:multiLevelType w:val="hybridMultilevel"/>
    <w:tmpl w:val="C4DA6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59977A6"/>
    <w:multiLevelType w:val="hybridMultilevel"/>
    <w:tmpl w:val="FD16F280"/>
    <w:lvl w:ilvl="0" w:tplc="E22A158C">
      <w:start w:val="1"/>
      <w:numFmt w:val="bullet"/>
      <w:lvlText w:val=""/>
      <w:lvlPicBulletId w:val="0"/>
      <w:lvlJc w:val="left"/>
      <w:pPr>
        <w:tabs>
          <w:tab w:val="num" w:pos="720"/>
        </w:tabs>
        <w:ind w:left="720" w:hanging="360"/>
      </w:pPr>
      <w:rPr>
        <w:rFonts w:ascii="Symbol" w:hAnsi="Symbol" w:hint="default"/>
      </w:rPr>
    </w:lvl>
    <w:lvl w:ilvl="1" w:tplc="1FD21B32" w:tentative="1">
      <w:start w:val="1"/>
      <w:numFmt w:val="bullet"/>
      <w:lvlText w:val=""/>
      <w:lvlPicBulletId w:val="0"/>
      <w:lvlJc w:val="left"/>
      <w:pPr>
        <w:tabs>
          <w:tab w:val="num" w:pos="1440"/>
        </w:tabs>
        <w:ind w:left="1440" w:hanging="360"/>
      </w:pPr>
      <w:rPr>
        <w:rFonts w:ascii="Symbol" w:hAnsi="Symbol" w:hint="default"/>
      </w:rPr>
    </w:lvl>
    <w:lvl w:ilvl="2" w:tplc="8F02BC9C" w:tentative="1">
      <w:start w:val="1"/>
      <w:numFmt w:val="bullet"/>
      <w:lvlText w:val=""/>
      <w:lvlPicBulletId w:val="0"/>
      <w:lvlJc w:val="left"/>
      <w:pPr>
        <w:tabs>
          <w:tab w:val="num" w:pos="2160"/>
        </w:tabs>
        <w:ind w:left="2160" w:hanging="360"/>
      </w:pPr>
      <w:rPr>
        <w:rFonts w:ascii="Symbol" w:hAnsi="Symbol" w:hint="default"/>
      </w:rPr>
    </w:lvl>
    <w:lvl w:ilvl="3" w:tplc="4A4E0CD0" w:tentative="1">
      <w:start w:val="1"/>
      <w:numFmt w:val="bullet"/>
      <w:lvlText w:val=""/>
      <w:lvlPicBulletId w:val="0"/>
      <w:lvlJc w:val="left"/>
      <w:pPr>
        <w:tabs>
          <w:tab w:val="num" w:pos="2880"/>
        </w:tabs>
        <w:ind w:left="2880" w:hanging="360"/>
      </w:pPr>
      <w:rPr>
        <w:rFonts w:ascii="Symbol" w:hAnsi="Symbol" w:hint="default"/>
      </w:rPr>
    </w:lvl>
    <w:lvl w:ilvl="4" w:tplc="DF0211F6" w:tentative="1">
      <w:start w:val="1"/>
      <w:numFmt w:val="bullet"/>
      <w:lvlText w:val=""/>
      <w:lvlPicBulletId w:val="0"/>
      <w:lvlJc w:val="left"/>
      <w:pPr>
        <w:tabs>
          <w:tab w:val="num" w:pos="3600"/>
        </w:tabs>
        <w:ind w:left="3600" w:hanging="360"/>
      </w:pPr>
      <w:rPr>
        <w:rFonts w:ascii="Symbol" w:hAnsi="Symbol" w:hint="default"/>
      </w:rPr>
    </w:lvl>
    <w:lvl w:ilvl="5" w:tplc="867604F6" w:tentative="1">
      <w:start w:val="1"/>
      <w:numFmt w:val="bullet"/>
      <w:lvlText w:val=""/>
      <w:lvlPicBulletId w:val="0"/>
      <w:lvlJc w:val="left"/>
      <w:pPr>
        <w:tabs>
          <w:tab w:val="num" w:pos="4320"/>
        </w:tabs>
        <w:ind w:left="4320" w:hanging="360"/>
      </w:pPr>
      <w:rPr>
        <w:rFonts w:ascii="Symbol" w:hAnsi="Symbol" w:hint="default"/>
      </w:rPr>
    </w:lvl>
    <w:lvl w:ilvl="6" w:tplc="A2D091F8" w:tentative="1">
      <w:start w:val="1"/>
      <w:numFmt w:val="bullet"/>
      <w:lvlText w:val=""/>
      <w:lvlPicBulletId w:val="0"/>
      <w:lvlJc w:val="left"/>
      <w:pPr>
        <w:tabs>
          <w:tab w:val="num" w:pos="5040"/>
        </w:tabs>
        <w:ind w:left="5040" w:hanging="360"/>
      </w:pPr>
      <w:rPr>
        <w:rFonts w:ascii="Symbol" w:hAnsi="Symbol" w:hint="default"/>
      </w:rPr>
    </w:lvl>
    <w:lvl w:ilvl="7" w:tplc="552273AA" w:tentative="1">
      <w:start w:val="1"/>
      <w:numFmt w:val="bullet"/>
      <w:lvlText w:val=""/>
      <w:lvlPicBulletId w:val="0"/>
      <w:lvlJc w:val="left"/>
      <w:pPr>
        <w:tabs>
          <w:tab w:val="num" w:pos="5760"/>
        </w:tabs>
        <w:ind w:left="5760" w:hanging="360"/>
      </w:pPr>
      <w:rPr>
        <w:rFonts w:ascii="Symbol" w:hAnsi="Symbol" w:hint="default"/>
      </w:rPr>
    </w:lvl>
    <w:lvl w:ilvl="8" w:tplc="AF82B184"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7445F56"/>
    <w:multiLevelType w:val="hybridMultilevel"/>
    <w:tmpl w:val="7C16D648"/>
    <w:lvl w:ilvl="0" w:tplc="3F8094FC">
      <w:start w:val="1"/>
      <w:numFmt w:val="bullet"/>
      <w:lvlText w:val=""/>
      <w:lvlPicBulletId w:val="2"/>
      <w:lvlJc w:val="left"/>
      <w:pPr>
        <w:tabs>
          <w:tab w:val="num" w:pos="720"/>
        </w:tabs>
        <w:ind w:left="720" w:hanging="360"/>
      </w:pPr>
      <w:rPr>
        <w:rFonts w:ascii="Symbol" w:hAnsi="Symbol" w:hint="default"/>
      </w:rPr>
    </w:lvl>
    <w:lvl w:ilvl="1" w:tplc="FF667A62" w:tentative="1">
      <w:start w:val="1"/>
      <w:numFmt w:val="bullet"/>
      <w:lvlText w:val=""/>
      <w:lvlPicBulletId w:val="2"/>
      <w:lvlJc w:val="left"/>
      <w:pPr>
        <w:tabs>
          <w:tab w:val="num" w:pos="1440"/>
        </w:tabs>
        <w:ind w:left="1440" w:hanging="360"/>
      </w:pPr>
      <w:rPr>
        <w:rFonts w:ascii="Symbol" w:hAnsi="Symbol" w:hint="default"/>
      </w:rPr>
    </w:lvl>
    <w:lvl w:ilvl="2" w:tplc="99A037EE" w:tentative="1">
      <w:start w:val="1"/>
      <w:numFmt w:val="bullet"/>
      <w:lvlText w:val=""/>
      <w:lvlPicBulletId w:val="2"/>
      <w:lvlJc w:val="left"/>
      <w:pPr>
        <w:tabs>
          <w:tab w:val="num" w:pos="2160"/>
        </w:tabs>
        <w:ind w:left="2160" w:hanging="360"/>
      </w:pPr>
      <w:rPr>
        <w:rFonts w:ascii="Symbol" w:hAnsi="Symbol" w:hint="default"/>
      </w:rPr>
    </w:lvl>
    <w:lvl w:ilvl="3" w:tplc="0DFCC8EA" w:tentative="1">
      <w:start w:val="1"/>
      <w:numFmt w:val="bullet"/>
      <w:lvlText w:val=""/>
      <w:lvlPicBulletId w:val="2"/>
      <w:lvlJc w:val="left"/>
      <w:pPr>
        <w:tabs>
          <w:tab w:val="num" w:pos="2880"/>
        </w:tabs>
        <w:ind w:left="2880" w:hanging="360"/>
      </w:pPr>
      <w:rPr>
        <w:rFonts w:ascii="Symbol" w:hAnsi="Symbol" w:hint="default"/>
      </w:rPr>
    </w:lvl>
    <w:lvl w:ilvl="4" w:tplc="651C3F60" w:tentative="1">
      <w:start w:val="1"/>
      <w:numFmt w:val="bullet"/>
      <w:lvlText w:val=""/>
      <w:lvlPicBulletId w:val="2"/>
      <w:lvlJc w:val="left"/>
      <w:pPr>
        <w:tabs>
          <w:tab w:val="num" w:pos="3600"/>
        </w:tabs>
        <w:ind w:left="3600" w:hanging="360"/>
      </w:pPr>
      <w:rPr>
        <w:rFonts w:ascii="Symbol" w:hAnsi="Symbol" w:hint="default"/>
      </w:rPr>
    </w:lvl>
    <w:lvl w:ilvl="5" w:tplc="CE3EC67A" w:tentative="1">
      <w:start w:val="1"/>
      <w:numFmt w:val="bullet"/>
      <w:lvlText w:val=""/>
      <w:lvlPicBulletId w:val="2"/>
      <w:lvlJc w:val="left"/>
      <w:pPr>
        <w:tabs>
          <w:tab w:val="num" w:pos="4320"/>
        </w:tabs>
        <w:ind w:left="4320" w:hanging="360"/>
      </w:pPr>
      <w:rPr>
        <w:rFonts w:ascii="Symbol" w:hAnsi="Symbol" w:hint="default"/>
      </w:rPr>
    </w:lvl>
    <w:lvl w:ilvl="6" w:tplc="AEDA70F0" w:tentative="1">
      <w:start w:val="1"/>
      <w:numFmt w:val="bullet"/>
      <w:lvlText w:val=""/>
      <w:lvlPicBulletId w:val="2"/>
      <w:lvlJc w:val="left"/>
      <w:pPr>
        <w:tabs>
          <w:tab w:val="num" w:pos="5040"/>
        </w:tabs>
        <w:ind w:left="5040" w:hanging="360"/>
      </w:pPr>
      <w:rPr>
        <w:rFonts w:ascii="Symbol" w:hAnsi="Symbol" w:hint="default"/>
      </w:rPr>
    </w:lvl>
    <w:lvl w:ilvl="7" w:tplc="139ED97C" w:tentative="1">
      <w:start w:val="1"/>
      <w:numFmt w:val="bullet"/>
      <w:lvlText w:val=""/>
      <w:lvlPicBulletId w:val="2"/>
      <w:lvlJc w:val="left"/>
      <w:pPr>
        <w:tabs>
          <w:tab w:val="num" w:pos="5760"/>
        </w:tabs>
        <w:ind w:left="5760" w:hanging="360"/>
      </w:pPr>
      <w:rPr>
        <w:rFonts w:ascii="Symbol" w:hAnsi="Symbol" w:hint="default"/>
      </w:rPr>
    </w:lvl>
    <w:lvl w:ilvl="8" w:tplc="22E4FB30" w:tentative="1">
      <w:start w:val="1"/>
      <w:numFmt w:val="bullet"/>
      <w:lvlText w:val=""/>
      <w:lvlPicBulletId w:val="2"/>
      <w:lvlJc w:val="left"/>
      <w:pPr>
        <w:tabs>
          <w:tab w:val="num" w:pos="6480"/>
        </w:tabs>
        <w:ind w:left="6480" w:hanging="360"/>
      </w:pPr>
      <w:rPr>
        <w:rFonts w:ascii="Symbol" w:hAnsi="Symbol" w:hint="default"/>
      </w:rPr>
    </w:lvl>
  </w:abstractNum>
  <w:abstractNum w:abstractNumId="22" w15:restartNumberingAfterBreak="0">
    <w:nsid w:val="406B1651"/>
    <w:multiLevelType w:val="hybridMultilevel"/>
    <w:tmpl w:val="CA06F8E8"/>
    <w:lvl w:ilvl="0" w:tplc="6E82EFA8">
      <w:start w:val="1"/>
      <w:numFmt w:val="bullet"/>
      <w:lvlText w:val=""/>
      <w:lvlPicBulletId w:val="1"/>
      <w:lvlJc w:val="left"/>
      <w:pPr>
        <w:tabs>
          <w:tab w:val="num" w:pos="720"/>
        </w:tabs>
        <w:ind w:left="720" w:hanging="360"/>
      </w:pPr>
      <w:rPr>
        <w:rFonts w:ascii="Symbol" w:hAnsi="Symbol" w:hint="default"/>
      </w:rPr>
    </w:lvl>
    <w:lvl w:ilvl="1" w:tplc="C0286730" w:tentative="1">
      <w:start w:val="1"/>
      <w:numFmt w:val="bullet"/>
      <w:lvlText w:val=""/>
      <w:lvlPicBulletId w:val="1"/>
      <w:lvlJc w:val="left"/>
      <w:pPr>
        <w:tabs>
          <w:tab w:val="num" w:pos="1440"/>
        </w:tabs>
        <w:ind w:left="1440" w:hanging="360"/>
      </w:pPr>
      <w:rPr>
        <w:rFonts w:ascii="Symbol" w:hAnsi="Symbol" w:hint="default"/>
      </w:rPr>
    </w:lvl>
    <w:lvl w:ilvl="2" w:tplc="0C32608C" w:tentative="1">
      <w:start w:val="1"/>
      <w:numFmt w:val="bullet"/>
      <w:lvlText w:val=""/>
      <w:lvlPicBulletId w:val="1"/>
      <w:lvlJc w:val="left"/>
      <w:pPr>
        <w:tabs>
          <w:tab w:val="num" w:pos="2160"/>
        </w:tabs>
        <w:ind w:left="2160" w:hanging="360"/>
      </w:pPr>
      <w:rPr>
        <w:rFonts w:ascii="Symbol" w:hAnsi="Symbol" w:hint="default"/>
      </w:rPr>
    </w:lvl>
    <w:lvl w:ilvl="3" w:tplc="3DF2F17C" w:tentative="1">
      <w:start w:val="1"/>
      <w:numFmt w:val="bullet"/>
      <w:lvlText w:val=""/>
      <w:lvlPicBulletId w:val="1"/>
      <w:lvlJc w:val="left"/>
      <w:pPr>
        <w:tabs>
          <w:tab w:val="num" w:pos="2880"/>
        </w:tabs>
        <w:ind w:left="2880" w:hanging="360"/>
      </w:pPr>
      <w:rPr>
        <w:rFonts w:ascii="Symbol" w:hAnsi="Symbol" w:hint="default"/>
      </w:rPr>
    </w:lvl>
    <w:lvl w:ilvl="4" w:tplc="ED162A32" w:tentative="1">
      <w:start w:val="1"/>
      <w:numFmt w:val="bullet"/>
      <w:lvlText w:val=""/>
      <w:lvlPicBulletId w:val="1"/>
      <w:lvlJc w:val="left"/>
      <w:pPr>
        <w:tabs>
          <w:tab w:val="num" w:pos="3600"/>
        </w:tabs>
        <w:ind w:left="3600" w:hanging="360"/>
      </w:pPr>
      <w:rPr>
        <w:rFonts w:ascii="Symbol" w:hAnsi="Symbol" w:hint="default"/>
      </w:rPr>
    </w:lvl>
    <w:lvl w:ilvl="5" w:tplc="4E126B44" w:tentative="1">
      <w:start w:val="1"/>
      <w:numFmt w:val="bullet"/>
      <w:lvlText w:val=""/>
      <w:lvlPicBulletId w:val="1"/>
      <w:lvlJc w:val="left"/>
      <w:pPr>
        <w:tabs>
          <w:tab w:val="num" w:pos="4320"/>
        </w:tabs>
        <w:ind w:left="4320" w:hanging="360"/>
      </w:pPr>
      <w:rPr>
        <w:rFonts w:ascii="Symbol" w:hAnsi="Symbol" w:hint="default"/>
      </w:rPr>
    </w:lvl>
    <w:lvl w:ilvl="6" w:tplc="777C3E88" w:tentative="1">
      <w:start w:val="1"/>
      <w:numFmt w:val="bullet"/>
      <w:lvlText w:val=""/>
      <w:lvlPicBulletId w:val="1"/>
      <w:lvlJc w:val="left"/>
      <w:pPr>
        <w:tabs>
          <w:tab w:val="num" w:pos="5040"/>
        </w:tabs>
        <w:ind w:left="5040" w:hanging="360"/>
      </w:pPr>
      <w:rPr>
        <w:rFonts w:ascii="Symbol" w:hAnsi="Symbol" w:hint="default"/>
      </w:rPr>
    </w:lvl>
    <w:lvl w:ilvl="7" w:tplc="6978B82E" w:tentative="1">
      <w:start w:val="1"/>
      <w:numFmt w:val="bullet"/>
      <w:lvlText w:val=""/>
      <w:lvlPicBulletId w:val="1"/>
      <w:lvlJc w:val="left"/>
      <w:pPr>
        <w:tabs>
          <w:tab w:val="num" w:pos="5760"/>
        </w:tabs>
        <w:ind w:left="5760" w:hanging="360"/>
      </w:pPr>
      <w:rPr>
        <w:rFonts w:ascii="Symbol" w:hAnsi="Symbol" w:hint="default"/>
      </w:rPr>
    </w:lvl>
    <w:lvl w:ilvl="8" w:tplc="6B0E5968"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4732029E"/>
    <w:multiLevelType w:val="hybridMultilevel"/>
    <w:tmpl w:val="3E2A2648"/>
    <w:lvl w:ilvl="0" w:tplc="F458854E">
      <w:start w:val="1"/>
      <w:numFmt w:val="bullet"/>
      <w:lvlText w:val=""/>
      <w:lvlPicBulletId w:val="2"/>
      <w:lvlJc w:val="left"/>
      <w:pPr>
        <w:tabs>
          <w:tab w:val="num" w:pos="720"/>
        </w:tabs>
        <w:ind w:left="720" w:hanging="360"/>
      </w:pPr>
      <w:rPr>
        <w:rFonts w:ascii="Symbol" w:hAnsi="Symbol" w:hint="default"/>
      </w:rPr>
    </w:lvl>
    <w:lvl w:ilvl="1" w:tplc="8CDA0778" w:tentative="1">
      <w:start w:val="1"/>
      <w:numFmt w:val="bullet"/>
      <w:lvlText w:val=""/>
      <w:lvlPicBulletId w:val="2"/>
      <w:lvlJc w:val="left"/>
      <w:pPr>
        <w:tabs>
          <w:tab w:val="num" w:pos="1440"/>
        </w:tabs>
        <w:ind w:left="1440" w:hanging="360"/>
      </w:pPr>
      <w:rPr>
        <w:rFonts w:ascii="Symbol" w:hAnsi="Symbol" w:hint="default"/>
      </w:rPr>
    </w:lvl>
    <w:lvl w:ilvl="2" w:tplc="ED988C54" w:tentative="1">
      <w:start w:val="1"/>
      <w:numFmt w:val="bullet"/>
      <w:lvlText w:val=""/>
      <w:lvlPicBulletId w:val="2"/>
      <w:lvlJc w:val="left"/>
      <w:pPr>
        <w:tabs>
          <w:tab w:val="num" w:pos="2160"/>
        </w:tabs>
        <w:ind w:left="2160" w:hanging="360"/>
      </w:pPr>
      <w:rPr>
        <w:rFonts w:ascii="Symbol" w:hAnsi="Symbol" w:hint="default"/>
      </w:rPr>
    </w:lvl>
    <w:lvl w:ilvl="3" w:tplc="DE9485BC" w:tentative="1">
      <w:start w:val="1"/>
      <w:numFmt w:val="bullet"/>
      <w:lvlText w:val=""/>
      <w:lvlPicBulletId w:val="2"/>
      <w:lvlJc w:val="left"/>
      <w:pPr>
        <w:tabs>
          <w:tab w:val="num" w:pos="2880"/>
        </w:tabs>
        <w:ind w:left="2880" w:hanging="360"/>
      </w:pPr>
      <w:rPr>
        <w:rFonts w:ascii="Symbol" w:hAnsi="Symbol" w:hint="default"/>
      </w:rPr>
    </w:lvl>
    <w:lvl w:ilvl="4" w:tplc="F6A6ECD4" w:tentative="1">
      <w:start w:val="1"/>
      <w:numFmt w:val="bullet"/>
      <w:lvlText w:val=""/>
      <w:lvlPicBulletId w:val="2"/>
      <w:lvlJc w:val="left"/>
      <w:pPr>
        <w:tabs>
          <w:tab w:val="num" w:pos="3600"/>
        </w:tabs>
        <w:ind w:left="3600" w:hanging="360"/>
      </w:pPr>
      <w:rPr>
        <w:rFonts w:ascii="Symbol" w:hAnsi="Symbol" w:hint="default"/>
      </w:rPr>
    </w:lvl>
    <w:lvl w:ilvl="5" w:tplc="2CF66384" w:tentative="1">
      <w:start w:val="1"/>
      <w:numFmt w:val="bullet"/>
      <w:lvlText w:val=""/>
      <w:lvlPicBulletId w:val="2"/>
      <w:lvlJc w:val="left"/>
      <w:pPr>
        <w:tabs>
          <w:tab w:val="num" w:pos="4320"/>
        </w:tabs>
        <w:ind w:left="4320" w:hanging="360"/>
      </w:pPr>
      <w:rPr>
        <w:rFonts w:ascii="Symbol" w:hAnsi="Symbol" w:hint="default"/>
      </w:rPr>
    </w:lvl>
    <w:lvl w:ilvl="6" w:tplc="597A2784" w:tentative="1">
      <w:start w:val="1"/>
      <w:numFmt w:val="bullet"/>
      <w:lvlText w:val=""/>
      <w:lvlPicBulletId w:val="2"/>
      <w:lvlJc w:val="left"/>
      <w:pPr>
        <w:tabs>
          <w:tab w:val="num" w:pos="5040"/>
        </w:tabs>
        <w:ind w:left="5040" w:hanging="360"/>
      </w:pPr>
      <w:rPr>
        <w:rFonts w:ascii="Symbol" w:hAnsi="Symbol" w:hint="default"/>
      </w:rPr>
    </w:lvl>
    <w:lvl w:ilvl="7" w:tplc="47EA630C" w:tentative="1">
      <w:start w:val="1"/>
      <w:numFmt w:val="bullet"/>
      <w:lvlText w:val=""/>
      <w:lvlPicBulletId w:val="2"/>
      <w:lvlJc w:val="left"/>
      <w:pPr>
        <w:tabs>
          <w:tab w:val="num" w:pos="5760"/>
        </w:tabs>
        <w:ind w:left="5760" w:hanging="360"/>
      </w:pPr>
      <w:rPr>
        <w:rFonts w:ascii="Symbol" w:hAnsi="Symbol" w:hint="default"/>
      </w:rPr>
    </w:lvl>
    <w:lvl w:ilvl="8" w:tplc="1EB6AC1E" w:tentative="1">
      <w:start w:val="1"/>
      <w:numFmt w:val="bullet"/>
      <w:lvlText w:val=""/>
      <w:lvlPicBulletId w:val="2"/>
      <w:lvlJc w:val="left"/>
      <w:pPr>
        <w:tabs>
          <w:tab w:val="num" w:pos="6480"/>
        </w:tabs>
        <w:ind w:left="6480" w:hanging="360"/>
      </w:pPr>
      <w:rPr>
        <w:rFonts w:ascii="Symbol" w:hAnsi="Symbol" w:hint="default"/>
      </w:rPr>
    </w:lvl>
  </w:abstractNum>
  <w:abstractNum w:abstractNumId="24" w15:restartNumberingAfterBreak="0">
    <w:nsid w:val="4BD73536"/>
    <w:multiLevelType w:val="hybridMultilevel"/>
    <w:tmpl w:val="F4EA3BFA"/>
    <w:lvl w:ilvl="0" w:tplc="08090001">
      <w:start w:val="1"/>
      <w:numFmt w:val="bullet"/>
      <w:lvlText w:val=""/>
      <w:lvlJc w:val="left"/>
      <w:pPr>
        <w:tabs>
          <w:tab w:val="num" w:pos="720"/>
        </w:tabs>
        <w:ind w:left="720" w:hanging="360"/>
      </w:pPr>
      <w:rPr>
        <w:rFonts w:ascii="Symbol" w:hAnsi="Symbol" w:hint="default"/>
      </w:rPr>
    </w:lvl>
    <w:lvl w:ilvl="1" w:tplc="F3D4A8AC" w:tentative="1">
      <w:start w:val="1"/>
      <w:numFmt w:val="bullet"/>
      <w:lvlText w:val=""/>
      <w:lvlPicBulletId w:val="0"/>
      <w:lvlJc w:val="left"/>
      <w:pPr>
        <w:tabs>
          <w:tab w:val="num" w:pos="1440"/>
        </w:tabs>
        <w:ind w:left="1440" w:hanging="360"/>
      </w:pPr>
      <w:rPr>
        <w:rFonts w:ascii="Symbol" w:hAnsi="Symbol" w:hint="default"/>
      </w:rPr>
    </w:lvl>
    <w:lvl w:ilvl="2" w:tplc="50985172" w:tentative="1">
      <w:start w:val="1"/>
      <w:numFmt w:val="bullet"/>
      <w:lvlText w:val=""/>
      <w:lvlPicBulletId w:val="0"/>
      <w:lvlJc w:val="left"/>
      <w:pPr>
        <w:tabs>
          <w:tab w:val="num" w:pos="2160"/>
        </w:tabs>
        <w:ind w:left="2160" w:hanging="360"/>
      </w:pPr>
      <w:rPr>
        <w:rFonts w:ascii="Symbol" w:hAnsi="Symbol" w:hint="default"/>
      </w:rPr>
    </w:lvl>
    <w:lvl w:ilvl="3" w:tplc="FB66FF04" w:tentative="1">
      <w:start w:val="1"/>
      <w:numFmt w:val="bullet"/>
      <w:lvlText w:val=""/>
      <w:lvlPicBulletId w:val="0"/>
      <w:lvlJc w:val="left"/>
      <w:pPr>
        <w:tabs>
          <w:tab w:val="num" w:pos="2880"/>
        </w:tabs>
        <w:ind w:left="2880" w:hanging="360"/>
      </w:pPr>
      <w:rPr>
        <w:rFonts w:ascii="Symbol" w:hAnsi="Symbol" w:hint="default"/>
      </w:rPr>
    </w:lvl>
    <w:lvl w:ilvl="4" w:tplc="D61EF526" w:tentative="1">
      <w:start w:val="1"/>
      <w:numFmt w:val="bullet"/>
      <w:lvlText w:val=""/>
      <w:lvlPicBulletId w:val="0"/>
      <w:lvlJc w:val="left"/>
      <w:pPr>
        <w:tabs>
          <w:tab w:val="num" w:pos="3600"/>
        </w:tabs>
        <w:ind w:left="3600" w:hanging="360"/>
      </w:pPr>
      <w:rPr>
        <w:rFonts w:ascii="Symbol" w:hAnsi="Symbol" w:hint="default"/>
      </w:rPr>
    </w:lvl>
    <w:lvl w:ilvl="5" w:tplc="3D60DD5C" w:tentative="1">
      <w:start w:val="1"/>
      <w:numFmt w:val="bullet"/>
      <w:lvlText w:val=""/>
      <w:lvlPicBulletId w:val="0"/>
      <w:lvlJc w:val="left"/>
      <w:pPr>
        <w:tabs>
          <w:tab w:val="num" w:pos="4320"/>
        </w:tabs>
        <w:ind w:left="4320" w:hanging="360"/>
      </w:pPr>
      <w:rPr>
        <w:rFonts w:ascii="Symbol" w:hAnsi="Symbol" w:hint="default"/>
      </w:rPr>
    </w:lvl>
    <w:lvl w:ilvl="6" w:tplc="97FAE4E2" w:tentative="1">
      <w:start w:val="1"/>
      <w:numFmt w:val="bullet"/>
      <w:lvlText w:val=""/>
      <w:lvlPicBulletId w:val="0"/>
      <w:lvlJc w:val="left"/>
      <w:pPr>
        <w:tabs>
          <w:tab w:val="num" w:pos="5040"/>
        </w:tabs>
        <w:ind w:left="5040" w:hanging="360"/>
      </w:pPr>
      <w:rPr>
        <w:rFonts w:ascii="Symbol" w:hAnsi="Symbol" w:hint="default"/>
      </w:rPr>
    </w:lvl>
    <w:lvl w:ilvl="7" w:tplc="705AD0A2" w:tentative="1">
      <w:start w:val="1"/>
      <w:numFmt w:val="bullet"/>
      <w:lvlText w:val=""/>
      <w:lvlPicBulletId w:val="0"/>
      <w:lvlJc w:val="left"/>
      <w:pPr>
        <w:tabs>
          <w:tab w:val="num" w:pos="5760"/>
        </w:tabs>
        <w:ind w:left="5760" w:hanging="360"/>
      </w:pPr>
      <w:rPr>
        <w:rFonts w:ascii="Symbol" w:hAnsi="Symbol" w:hint="default"/>
      </w:rPr>
    </w:lvl>
    <w:lvl w:ilvl="8" w:tplc="744E324E"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4EBD5C92"/>
    <w:multiLevelType w:val="hybridMultilevel"/>
    <w:tmpl w:val="111A5F0A"/>
    <w:lvl w:ilvl="0" w:tplc="65ACDA92">
      <w:start w:val="1"/>
      <w:numFmt w:val="bullet"/>
      <w:lvlText w:val=""/>
      <w:lvlPicBulletId w:val="2"/>
      <w:lvlJc w:val="left"/>
      <w:pPr>
        <w:tabs>
          <w:tab w:val="num" w:pos="720"/>
        </w:tabs>
        <w:ind w:left="720" w:hanging="360"/>
      </w:pPr>
      <w:rPr>
        <w:rFonts w:ascii="Symbol" w:hAnsi="Symbol" w:hint="default"/>
      </w:rPr>
    </w:lvl>
    <w:lvl w:ilvl="1" w:tplc="902A0016" w:tentative="1">
      <w:start w:val="1"/>
      <w:numFmt w:val="bullet"/>
      <w:lvlText w:val=""/>
      <w:lvlPicBulletId w:val="2"/>
      <w:lvlJc w:val="left"/>
      <w:pPr>
        <w:tabs>
          <w:tab w:val="num" w:pos="1440"/>
        </w:tabs>
        <w:ind w:left="1440" w:hanging="360"/>
      </w:pPr>
      <w:rPr>
        <w:rFonts w:ascii="Symbol" w:hAnsi="Symbol" w:hint="default"/>
      </w:rPr>
    </w:lvl>
    <w:lvl w:ilvl="2" w:tplc="AB683804" w:tentative="1">
      <w:start w:val="1"/>
      <w:numFmt w:val="bullet"/>
      <w:lvlText w:val=""/>
      <w:lvlPicBulletId w:val="2"/>
      <w:lvlJc w:val="left"/>
      <w:pPr>
        <w:tabs>
          <w:tab w:val="num" w:pos="2160"/>
        </w:tabs>
        <w:ind w:left="2160" w:hanging="360"/>
      </w:pPr>
      <w:rPr>
        <w:rFonts w:ascii="Symbol" w:hAnsi="Symbol" w:hint="default"/>
      </w:rPr>
    </w:lvl>
    <w:lvl w:ilvl="3" w:tplc="6FA0ACE2" w:tentative="1">
      <w:start w:val="1"/>
      <w:numFmt w:val="bullet"/>
      <w:lvlText w:val=""/>
      <w:lvlPicBulletId w:val="2"/>
      <w:lvlJc w:val="left"/>
      <w:pPr>
        <w:tabs>
          <w:tab w:val="num" w:pos="2880"/>
        </w:tabs>
        <w:ind w:left="2880" w:hanging="360"/>
      </w:pPr>
      <w:rPr>
        <w:rFonts w:ascii="Symbol" w:hAnsi="Symbol" w:hint="default"/>
      </w:rPr>
    </w:lvl>
    <w:lvl w:ilvl="4" w:tplc="02D030F6" w:tentative="1">
      <w:start w:val="1"/>
      <w:numFmt w:val="bullet"/>
      <w:lvlText w:val=""/>
      <w:lvlPicBulletId w:val="2"/>
      <w:lvlJc w:val="left"/>
      <w:pPr>
        <w:tabs>
          <w:tab w:val="num" w:pos="3600"/>
        </w:tabs>
        <w:ind w:left="3600" w:hanging="360"/>
      </w:pPr>
      <w:rPr>
        <w:rFonts w:ascii="Symbol" w:hAnsi="Symbol" w:hint="default"/>
      </w:rPr>
    </w:lvl>
    <w:lvl w:ilvl="5" w:tplc="B5E6DB36" w:tentative="1">
      <w:start w:val="1"/>
      <w:numFmt w:val="bullet"/>
      <w:lvlText w:val=""/>
      <w:lvlPicBulletId w:val="2"/>
      <w:lvlJc w:val="left"/>
      <w:pPr>
        <w:tabs>
          <w:tab w:val="num" w:pos="4320"/>
        </w:tabs>
        <w:ind w:left="4320" w:hanging="360"/>
      </w:pPr>
      <w:rPr>
        <w:rFonts w:ascii="Symbol" w:hAnsi="Symbol" w:hint="default"/>
      </w:rPr>
    </w:lvl>
    <w:lvl w:ilvl="6" w:tplc="52EE0F2A" w:tentative="1">
      <w:start w:val="1"/>
      <w:numFmt w:val="bullet"/>
      <w:lvlText w:val=""/>
      <w:lvlPicBulletId w:val="2"/>
      <w:lvlJc w:val="left"/>
      <w:pPr>
        <w:tabs>
          <w:tab w:val="num" w:pos="5040"/>
        </w:tabs>
        <w:ind w:left="5040" w:hanging="360"/>
      </w:pPr>
      <w:rPr>
        <w:rFonts w:ascii="Symbol" w:hAnsi="Symbol" w:hint="default"/>
      </w:rPr>
    </w:lvl>
    <w:lvl w:ilvl="7" w:tplc="02E8E5C6" w:tentative="1">
      <w:start w:val="1"/>
      <w:numFmt w:val="bullet"/>
      <w:lvlText w:val=""/>
      <w:lvlPicBulletId w:val="2"/>
      <w:lvlJc w:val="left"/>
      <w:pPr>
        <w:tabs>
          <w:tab w:val="num" w:pos="5760"/>
        </w:tabs>
        <w:ind w:left="5760" w:hanging="360"/>
      </w:pPr>
      <w:rPr>
        <w:rFonts w:ascii="Symbol" w:hAnsi="Symbol" w:hint="default"/>
      </w:rPr>
    </w:lvl>
    <w:lvl w:ilvl="8" w:tplc="788E7C38" w:tentative="1">
      <w:start w:val="1"/>
      <w:numFmt w:val="bullet"/>
      <w:lvlText w:val=""/>
      <w:lvlPicBulletId w:val="2"/>
      <w:lvlJc w:val="left"/>
      <w:pPr>
        <w:tabs>
          <w:tab w:val="num" w:pos="6480"/>
        </w:tabs>
        <w:ind w:left="6480" w:hanging="360"/>
      </w:pPr>
      <w:rPr>
        <w:rFonts w:ascii="Symbol" w:hAnsi="Symbol" w:hint="default"/>
      </w:rPr>
    </w:lvl>
  </w:abstractNum>
  <w:abstractNum w:abstractNumId="26" w15:restartNumberingAfterBreak="0">
    <w:nsid w:val="51724995"/>
    <w:multiLevelType w:val="hybridMultilevel"/>
    <w:tmpl w:val="55B45488"/>
    <w:lvl w:ilvl="0" w:tplc="7F60E604">
      <w:start w:val="1"/>
      <w:numFmt w:val="bullet"/>
      <w:lvlText w:val=""/>
      <w:lvlPicBulletId w:val="2"/>
      <w:lvlJc w:val="left"/>
      <w:pPr>
        <w:tabs>
          <w:tab w:val="num" w:pos="720"/>
        </w:tabs>
        <w:ind w:left="720" w:hanging="360"/>
      </w:pPr>
      <w:rPr>
        <w:rFonts w:ascii="Symbol" w:hAnsi="Symbol" w:hint="default"/>
      </w:rPr>
    </w:lvl>
    <w:lvl w:ilvl="1" w:tplc="BEE62436" w:tentative="1">
      <w:start w:val="1"/>
      <w:numFmt w:val="bullet"/>
      <w:lvlText w:val=""/>
      <w:lvlPicBulletId w:val="2"/>
      <w:lvlJc w:val="left"/>
      <w:pPr>
        <w:tabs>
          <w:tab w:val="num" w:pos="1440"/>
        </w:tabs>
        <w:ind w:left="1440" w:hanging="360"/>
      </w:pPr>
      <w:rPr>
        <w:rFonts w:ascii="Symbol" w:hAnsi="Symbol" w:hint="default"/>
      </w:rPr>
    </w:lvl>
    <w:lvl w:ilvl="2" w:tplc="A906C20C" w:tentative="1">
      <w:start w:val="1"/>
      <w:numFmt w:val="bullet"/>
      <w:lvlText w:val=""/>
      <w:lvlPicBulletId w:val="2"/>
      <w:lvlJc w:val="left"/>
      <w:pPr>
        <w:tabs>
          <w:tab w:val="num" w:pos="2160"/>
        </w:tabs>
        <w:ind w:left="2160" w:hanging="360"/>
      </w:pPr>
      <w:rPr>
        <w:rFonts w:ascii="Symbol" w:hAnsi="Symbol" w:hint="default"/>
      </w:rPr>
    </w:lvl>
    <w:lvl w:ilvl="3" w:tplc="BF525E38" w:tentative="1">
      <w:start w:val="1"/>
      <w:numFmt w:val="bullet"/>
      <w:lvlText w:val=""/>
      <w:lvlPicBulletId w:val="2"/>
      <w:lvlJc w:val="left"/>
      <w:pPr>
        <w:tabs>
          <w:tab w:val="num" w:pos="2880"/>
        </w:tabs>
        <w:ind w:left="2880" w:hanging="360"/>
      </w:pPr>
      <w:rPr>
        <w:rFonts w:ascii="Symbol" w:hAnsi="Symbol" w:hint="default"/>
      </w:rPr>
    </w:lvl>
    <w:lvl w:ilvl="4" w:tplc="DECA7742" w:tentative="1">
      <w:start w:val="1"/>
      <w:numFmt w:val="bullet"/>
      <w:lvlText w:val=""/>
      <w:lvlPicBulletId w:val="2"/>
      <w:lvlJc w:val="left"/>
      <w:pPr>
        <w:tabs>
          <w:tab w:val="num" w:pos="3600"/>
        </w:tabs>
        <w:ind w:left="3600" w:hanging="360"/>
      </w:pPr>
      <w:rPr>
        <w:rFonts w:ascii="Symbol" w:hAnsi="Symbol" w:hint="default"/>
      </w:rPr>
    </w:lvl>
    <w:lvl w:ilvl="5" w:tplc="B83A19B4" w:tentative="1">
      <w:start w:val="1"/>
      <w:numFmt w:val="bullet"/>
      <w:lvlText w:val=""/>
      <w:lvlPicBulletId w:val="2"/>
      <w:lvlJc w:val="left"/>
      <w:pPr>
        <w:tabs>
          <w:tab w:val="num" w:pos="4320"/>
        </w:tabs>
        <w:ind w:left="4320" w:hanging="360"/>
      </w:pPr>
      <w:rPr>
        <w:rFonts w:ascii="Symbol" w:hAnsi="Symbol" w:hint="default"/>
      </w:rPr>
    </w:lvl>
    <w:lvl w:ilvl="6" w:tplc="8EE2E240" w:tentative="1">
      <w:start w:val="1"/>
      <w:numFmt w:val="bullet"/>
      <w:lvlText w:val=""/>
      <w:lvlPicBulletId w:val="2"/>
      <w:lvlJc w:val="left"/>
      <w:pPr>
        <w:tabs>
          <w:tab w:val="num" w:pos="5040"/>
        </w:tabs>
        <w:ind w:left="5040" w:hanging="360"/>
      </w:pPr>
      <w:rPr>
        <w:rFonts w:ascii="Symbol" w:hAnsi="Symbol" w:hint="default"/>
      </w:rPr>
    </w:lvl>
    <w:lvl w:ilvl="7" w:tplc="4176B564" w:tentative="1">
      <w:start w:val="1"/>
      <w:numFmt w:val="bullet"/>
      <w:lvlText w:val=""/>
      <w:lvlPicBulletId w:val="2"/>
      <w:lvlJc w:val="left"/>
      <w:pPr>
        <w:tabs>
          <w:tab w:val="num" w:pos="5760"/>
        </w:tabs>
        <w:ind w:left="5760" w:hanging="360"/>
      </w:pPr>
      <w:rPr>
        <w:rFonts w:ascii="Symbol" w:hAnsi="Symbol" w:hint="default"/>
      </w:rPr>
    </w:lvl>
    <w:lvl w:ilvl="8" w:tplc="592EAEEC" w:tentative="1">
      <w:start w:val="1"/>
      <w:numFmt w:val="bullet"/>
      <w:lvlText w:val=""/>
      <w:lvlPicBulletId w:val="2"/>
      <w:lvlJc w:val="left"/>
      <w:pPr>
        <w:tabs>
          <w:tab w:val="num" w:pos="6480"/>
        </w:tabs>
        <w:ind w:left="6480" w:hanging="360"/>
      </w:pPr>
      <w:rPr>
        <w:rFonts w:ascii="Symbol" w:hAnsi="Symbol" w:hint="default"/>
      </w:rPr>
    </w:lvl>
  </w:abstractNum>
  <w:abstractNum w:abstractNumId="27" w15:restartNumberingAfterBreak="0">
    <w:nsid w:val="520D765E"/>
    <w:multiLevelType w:val="hybridMultilevel"/>
    <w:tmpl w:val="93F23EDA"/>
    <w:lvl w:ilvl="0" w:tplc="B7F48462">
      <w:start w:val="1"/>
      <w:numFmt w:val="bullet"/>
      <w:lvlText w:val=""/>
      <w:lvlPicBulletId w:val="2"/>
      <w:lvlJc w:val="left"/>
      <w:pPr>
        <w:tabs>
          <w:tab w:val="num" w:pos="720"/>
        </w:tabs>
        <w:ind w:left="720" w:hanging="360"/>
      </w:pPr>
      <w:rPr>
        <w:rFonts w:ascii="Symbol" w:hAnsi="Symbol" w:hint="default"/>
      </w:rPr>
    </w:lvl>
    <w:lvl w:ilvl="1" w:tplc="04E6539A" w:tentative="1">
      <w:start w:val="1"/>
      <w:numFmt w:val="bullet"/>
      <w:lvlText w:val=""/>
      <w:lvlPicBulletId w:val="2"/>
      <w:lvlJc w:val="left"/>
      <w:pPr>
        <w:tabs>
          <w:tab w:val="num" w:pos="1440"/>
        </w:tabs>
        <w:ind w:left="1440" w:hanging="360"/>
      </w:pPr>
      <w:rPr>
        <w:rFonts w:ascii="Symbol" w:hAnsi="Symbol" w:hint="default"/>
      </w:rPr>
    </w:lvl>
    <w:lvl w:ilvl="2" w:tplc="B1301E8C" w:tentative="1">
      <w:start w:val="1"/>
      <w:numFmt w:val="bullet"/>
      <w:lvlText w:val=""/>
      <w:lvlPicBulletId w:val="2"/>
      <w:lvlJc w:val="left"/>
      <w:pPr>
        <w:tabs>
          <w:tab w:val="num" w:pos="2160"/>
        </w:tabs>
        <w:ind w:left="2160" w:hanging="360"/>
      </w:pPr>
      <w:rPr>
        <w:rFonts w:ascii="Symbol" w:hAnsi="Symbol" w:hint="default"/>
      </w:rPr>
    </w:lvl>
    <w:lvl w:ilvl="3" w:tplc="6552662E" w:tentative="1">
      <w:start w:val="1"/>
      <w:numFmt w:val="bullet"/>
      <w:lvlText w:val=""/>
      <w:lvlPicBulletId w:val="2"/>
      <w:lvlJc w:val="left"/>
      <w:pPr>
        <w:tabs>
          <w:tab w:val="num" w:pos="2880"/>
        </w:tabs>
        <w:ind w:left="2880" w:hanging="360"/>
      </w:pPr>
      <w:rPr>
        <w:rFonts w:ascii="Symbol" w:hAnsi="Symbol" w:hint="default"/>
      </w:rPr>
    </w:lvl>
    <w:lvl w:ilvl="4" w:tplc="5D0E68A0" w:tentative="1">
      <w:start w:val="1"/>
      <w:numFmt w:val="bullet"/>
      <w:lvlText w:val=""/>
      <w:lvlPicBulletId w:val="2"/>
      <w:lvlJc w:val="left"/>
      <w:pPr>
        <w:tabs>
          <w:tab w:val="num" w:pos="3600"/>
        </w:tabs>
        <w:ind w:left="3600" w:hanging="360"/>
      </w:pPr>
      <w:rPr>
        <w:rFonts w:ascii="Symbol" w:hAnsi="Symbol" w:hint="default"/>
      </w:rPr>
    </w:lvl>
    <w:lvl w:ilvl="5" w:tplc="37564B9A" w:tentative="1">
      <w:start w:val="1"/>
      <w:numFmt w:val="bullet"/>
      <w:lvlText w:val=""/>
      <w:lvlPicBulletId w:val="2"/>
      <w:lvlJc w:val="left"/>
      <w:pPr>
        <w:tabs>
          <w:tab w:val="num" w:pos="4320"/>
        </w:tabs>
        <w:ind w:left="4320" w:hanging="360"/>
      </w:pPr>
      <w:rPr>
        <w:rFonts w:ascii="Symbol" w:hAnsi="Symbol" w:hint="default"/>
      </w:rPr>
    </w:lvl>
    <w:lvl w:ilvl="6" w:tplc="EB34D808" w:tentative="1">
      <w:start w:val="1"/>
      <w:numFmt w:val="bullet"/>
      <w:lvlText w:val=""/>
      <w:lvlPicBulletId w:val="2"/>
      <w:lvlJc w:val="left"/>
      <w:pPr>
        <w:tabs>
          <w:tab w:val="num" w:pos="5040"/>
        </w:tabs>
        <w:ind w:left="5040" w:hanging="360"/>
      </w:pPr>
      <w:rPr>
        <w:rFonts w:ascii="Symbol" w:hAnsi="Symbol" w:hint="default"/>
      </w:rPr>
    </w:lvl>
    <w:lvl w:ilvl="7" w:tplc="67D24298" w:tentative="1">
      <w:start w:val="1"/>
      <w:numFmt w:val="bullet"/>
      <w:lvlText w:val=""/>
      <w:lvlPicBulletId w:val="2"/>
      <w:lvlJc w:val="left"/>
      <w:pPr>
        <w:tabs>
          <w:tab w:val="num" w:pos="5760"/>
        </w:tabs>
        <w:ind w:left="5760" w:hanging="360"/>
      </w:pPr>
      <w:rPr>
        <w:rFonts w:ascii="Symbol" w:hAnsi="Symbol" w:hint="default"/>
      </w:rPr>
    </w:lvl>
    <w:lvl w:ilvl="8" w:tplc="3D36A7EA" w:tentative="1">
      <w:start w:val="1"/>
      <w:numFmt w:val="bullet"/>
      <w:lvlText w:val=""/>
      <w:lvlPicBulletId w:val="2"/>
      <w:lvlJc w:val="left"/>
      <w:pPr>
        <w:tabs>
          <w:tab w:val="num" w:pos="6480"/>
        </w:tabs>
        <w:ind w:left="6480" w:hanging="360"/>
      </w:pPr>
      <w:rPr>
        <w:rFonts w:ascii="Symbol" w:hAnsi="Symbol" w:hint="default"/>
      </w:rPr>
    </w:lvl>
  </w:abstractNum>
  <w:abstractNum w:abstractNumId="28" w15:restartNumberingAfterBreak="0">
    <w:nsid w:val="53716379"/>
    <w:multiLevelType w:val="hybridMultilevel"/>
    <w:tmpl w:val="ADECAC8E"/>
    <w:lvl w:ilvl="0" w:tplc="4DF2AC84">
      <w:start w:val="1"/>
      <w:numFmt w:val="bullet"/>
      <w:lvlText w:val=""/>
      <w:lvlPicBulletId w:val="1"/>
      <w:lvlJc w:val="left"/>
      <w:pPr>
        <w:tabs>
          <w:tab w:val="num" w:pos="720"/>
        </w:tabs>
        <w:ind w:left="720" w:hanging="360"/>
      </w:pPr>
      <w:rPr>
        <w:rFonts w:ascii="Symbol" w:hAnsi="Symbol" w:hint="default"/>
      </w:rPr>
    </w:lvl>
    <w:lvl w:ilvl="1" w:tplc="E07443B6" w:tentative="1">
      <w:start w:val="1"/>
      <w:numFmt w:val="bullet"/>
      <w:lvlText w:val=""/>
      <w:lvlPicBulletId w:val="1"/>
      <w:lvlJc w:val="left"/>
      <w:pPr>
        <w:tabs>
          <w:tab w:val="num" w:pos="1440"/>
        </w:tabs>
        <w:ind w:left="1440" w:hanging="360"/>
      </w:pPr>
      <w:rPr>
        <w:rFonts w:ascii="Symbol" w:hAnsi="Symbol" w:hint="default"/>
      </w:rPr>
    </w:lvl>
    <w:lvl w:ilvl="2" w:tplc="19C29054" w:tentative="1">
      <w:start w:val="1"/>
      <w:numFmt w:val="bullet"/>
      <w:lvlText w:val=""/>
      <w:lvlPicBulletId w:val="1"/>
      <w:lvlJc w:val="left"/>
      <w:pPr>
        <w:tabs>
          <w:tab w:val="num" w:pos="2160"/>
        </w:tabs>
        <w:ind w:left="2160" w:hanging="360"/>
      </w:pPr>
      <w:rPr>
        <w:rFonts w:ascii="Symbol" w:hAnsi="Symbol" w:hint="default"/>
      </w:rPr>
    </w:lvl>
    <w:lvl w:ilvl="3" w:tplc="530A38A4" w:tentative="1">
      <w:start w:val="1"/>
      <w:numFmt w:val="bullet"/>
      <w:lvlText w:val=""/>
      <w:lvlPicBulletId w:val="1"/>
      <w:lvlJc w:val="left"/>
      <w:pPr>
        <w:tabs>
          <w:tab w:val="num" w:pos="2880"/>
        </w:tabs>
        <w:ind w:left="2880" w:hanging="360"/>
      </w:pPr>
      <w:rPr>
        <w:rFonts w:ascii="Symbol" w:hAnsi="Symbol" w:hint="default"/>
      </w:rPr>
    </w:lvl>
    <w:lvl w:ilvl="4" w:tplc="35C67D50" w:tentative="1">
      <w:start w:val="1"/>
      <w:numFmt w:val="bullet"/>
      <w:lvlText w:val=""/>
      <w:lvlPicBulletId w:val="1"/>
      <w:lvlJc w:val="left"/>
      <w:pPr>
        <w:tabs>
          <w:tab w:val="num" w:pos="3600"/>
        </w:tabs>
        <w:ind w:left="3600" w:hanging="360"/>
      </w:pPr>
      <w:rPr>
        <w:rFonts w:ascii="Symbol" w:hAnsi="Symbol" w:hint="default"/>
      </w:rPr>
    </w:lvl>
    <w:lvl w:ilvl="5" w:tplc="EE641E48" w:tentative="1">
      <w:start w:val="1"/>
      <w:numFmt w:val="bullet"/>
      <w:lvlText w:val=""/>
      <w:lvlPicBulletId w:val="1"/>
      <w:lvlJc w:val="left"/>
      <w:pPr>
        <w:tabs>
          <w:tab w:val="num" w:pos="4320"/>
        </w:tabs>
        <w:ind w:left="4320" w:hanging="360"/>
      </w:pPr>
      <w:rPr>
        <w:rFonts w:ascii="Symbol" w:hAnsi="Symbol" w:hint="default"/>
      </w:rPr>
    </w:lvl>
    <w:lvl w:ilvl="6" w:tplc="01F44842" w:tentative="1">
      <w:start w:val="1"/>
      <w:numFmt w:val="bullet"/>
      <w:lvlText w:val=""/>
      <w:lvlPicBulletId w:val="1"/>
      <w:lvlJc w:val="left"/>
      <w:pPr>
        <w:tabs>
          <w:tab w:val="num" w:pos="5040"/>
        </w:tabs>
        <w:ind w:left="5040" w:hanging="360"/>
      </w:pPr>
      <w:rPr>
        <w:rFonts w:ascii="Symbol" w:hAnsi="Symbol" w:hint="default"/>
      </w:rPr>
    </w:lvl>
    <w:lvl w:ilvl="7" w:tplc="99607888" w:tentative="1">
      <w:start w:val="1"/>
      <w:numFmt w:val="bullet"/>
      <w:lvlText w:val=""/>
      <w:lvlPicBulletId w:val="1"/>
      <w:lvlJc w:val="left"/>
      <w:pPr>
        <w:tabs>
          <w:tab w:val="num" w:pos="5760"/>
        </w:tabs>
        <w:ind w:left="5760" w:hanging="360"/>
      </w:pPr>
      <w:rPr>
        <w:rFonts w:ascii="Symbol" w:hAnsi="Symbol" w:hint="default"/>
      </w:rPr>
    </w:lvl>
    <w:lvl w:ilvl="8" w:tplc="9F6CA3CA"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555A198D"/>
    <w:multiLevelType w:val="hybridMultilevel"/>
    <w:tmpl w:val="68E81C3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BA04D2"/>
    <w:multiLevelType w:val="hybridMultilevel"/>
    <w:tmpl w:val="126059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8E45B1A"/>
    <w:multiLevelType w:val="hybridMultilevel"/>
    <w:tmpl w:val="98824606"/>
    <w:lvl w:ilvl="0" w:tplc="B248F928">
      <w:start w:val="1"/>
      <w:numFmt w:val="bullet"/>
      <w:lvlText w:val=""/>
      <w:lvlPicBulletId w:val="3"/>
      <w:lvlJc w:val="left"/>
      <w:pPr>
        <w:tabs>
          <w:tab w:val="num" w:pos="720"/>
        </w:tabs>
        <w:ind w:left="720" w:hanging="360"/>
      </w:pPr>
      <w:rPr>
        <w:rFonts w:ascii="Symbol" w:hAnsi="Symbol" w:hint="default"/>
      </w:rPr>
    </w:lvl>
    <w:lvl w:ilvl="1" w:tplc="25ACB9FA" w:tentative="1">
      <w:start w:val="1"/>
      <w:numFmt w:val="bullet"/>
      <w:lvlText w:val=""/>
      <w:lvlPicBulletId w:val="3"/>
      <w:lvlJc w:val="left"/>
      <w:pPr>
        <w:tabs>
          <w:tab w:val="num" w:pos="1440"/>
        </w:tabs>
        <w:ind w:left="1440" w:hanging="360"/>
      </w:pPr>
      <w:rPr>
        <w:rFonts w:ascii="Symbol" w:hAnsi="Symbol" w:hint="default"/>
      </w:rPr>
    </w:lvl>
    <w:lvl w:ilvl="2" w:tplc="2660A3A2" w:tentative="1">
      <w:start w:val="1"/>
      <w:numFmt w:val="bullet"/>
      <w:lvlText w:val=""/>
      <w:lvlPicBulletId w:val="3"/>
      <w:lvlJc w:val="left"/>
      <w:pPr>
        <w:tabs>
          <w:tab w:val="num" w:pos="2160"/>
        </w:tabs>
        <w:ind w:left="2160" w:hanging="360"/>
      </w:pPr>
      <w:rPr>
        <w:rFonts w:ascii="Symbol" w:hAnsi="Symbol" w:hint="default"/>
      </w:rPr>
    </w:lvl>
    <w:lvl w:ilvl="3" w:tplc="1032908C" w:tentative="1">
      <w:start w:val="1"/>
      <w:numFmt w:val="bullet"/>
      <w:lvlText w:val=""/>
      <w:lvlPicBulletId w:val="3"/>
      <w:lvlJc w:val="left"/>
      <w:pPr>
        <w:tabs>
          <w:tab w:val="num" w:pos="2880"/>
        </w:tabs>
        <w:ind w:left="2880" w:hanging="360"/>
      </w:pPr>
      <w:rPr>
        <w:rFonts w:ascii="Symbol" w:hAnsi="Symbol" w:hint="default"/>
      </w:rPr>
    </w:lvl>
    <w:lvl w:ilvl="4" w:tplc="EB325CCA" w:tentative="1">
      <w:start w:val="1"/>
      <w:numFmt w:val="bullet"/>
      <w:lvlText w:val=""/>
      <w:lvlPicBulletId w:val="3"/>
      <w:lvlJc w:val="left"/>
      <w:pPr>
        <w:tabs>
          <w:tab w:val="num" w:pos="3600"/>
        </w:tabs>
        <w:ind w:left="3600" w:hanging="360"/>
      </w:pPr>
      <w:rPr>
        <w:rFonts w:ascii="Symbol" w:hAnsi="Symbol" w:hint="default"/>
      </w:rPr>
    </w:lvl>
    <w:lvl w:ilvl="5" w:tplc="0DD026DC" w:tentative="1">
      <w:start w:val="1"/>
      <w:numFmt w:val="bullet"/>
      <w:lvlText w:val=""/>
      <w:lvlPicBulletId w:val="3"/>
      <w:lvlJc w:val="left"/>
      <w:pPr>
        <w:tabs>
          <w:tab w:val="num" w:pos="4320"/>
        </w:tabs>
        <w:ind w:left="4320" w:hanging="360"/>
      </w:pPr>
      <w:rPr>
        <w:rFonts w:ascii="Symbol" w:hAnsi="Symbol" w:hint="default"/>
      </w:rPr>
    </w:lvl>
    <w:lvl w:ilvl="6" w:tplc="3DA677A0" w:tentative="1">
      <w:start w:val="1"/>
      <w:numFmt w:val="bullet"/>
      <w:lvlText w:val=""/>
      <w:lvlPicBulletId w:val="3"/>
      <w:lvlJc w:val="left"/>
      <w:pPr>
        <w:tabs>
          <w:tab w:val="num" w:pos="5040"/>
        </w:tabs>
        <w:ind w:left="5040" w:hanging="360"/>
      </w:pPr>
      <w:rPr>
        <w:rFonts w:ascii="Symbol" w:hAnsi="Symbol" w:hint="default"/>
      </w:rPr>
    </w:lvl>
    <w:lvl w:ilvl="7" w:tplc="B6FA2C76" w:tentative="1">
      <w:start w:val="1"/>
      <w:numFmt w:val="bullet"/>
      <w:lvlText w:val=""/>
      <w:lvlPicBulletId w:val="3"/>
      <w:lvlJc w:val="left"/>
      <w:pPr>
        <w:tabs>
          <w:tab w:val="num" w:pos="5760"/>
        </w:tabs>
        <w:ind w:left="5760" w:hanging="360"/>
      </w:pPr>
      <w:rPr>
        <w:rFonts w:ascii="Symbol" w:hAnsi="Symbol" w:hint="default"/>
      </w:rPr>
    </w:lvl>
    <w:lvl w:ilvl="8" w:tplc="2766C526" w:tentative="1">
      <w:start w:val="1"/>
      <w:numFmt w:val="bullet"/>
      <w:lvlText w:val=""/>
      <w:lvlPicBulletId w:val="3"/>
      <w:lvlJc w:val="left"/>
      <w:pPr>
        <w:tabs>
          <w:tab w:val="num" w:pos="6480"/>
        </w:tabs>
        <w:ind w:left="6480" w:hanging="360"/>
      </w:pPr>
      <w:rPr>
        <w:rFonts w:ascii="Symbol" w:hAnsi="Symbol" w:hint="default"/>
      </w:rPr>
    </w:lvl>
  </w:abstractNum>
  <w:abstractNum w:abstractNumId="32" w15:restartNumberingAfterBreak="0">
    <w:nsid w:val="5F09308C"/>
    <w:multiLevelType w:val="hybridMultilevel"/>
    <w:tmpl w:val="C010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772B22"/>
    <w:multiLevelType w:val="hybridMultilevel"/>
    <w:tmpl w:val="B440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5B1CA1"/>
    <w:multiLevelType w:val="hybridMultilevel"/>
    <w:tmpl w:val="04B86D7C"/>
    <w:lvl w:ilvl="0" w:tplc="9AC60F7E">
      <w:start w:val="1"/>
      <w:numFmt w:val="bullet"/>
      <w:lvlText w:val=""/>
      <w:lvlPicBulletId w:val="2"/>
      <w:lvlJc w:val="left"/>
      <w:pPr>
        <w:tabs>
          <w:tab w:val="num" w:pos="720"/>
        </w:tabs>
        <w:ind w:left="720" w:hanging="360"/>
      </w:pPr>
      <w:rPr>
        <w:rFonts w:ascii="Symbol" w:hAnsi="Symbol" w:hint="default"/>
      </w:rPr>
    </w:lvl>
    <w:lvl w:ilvl="1" w:tplc="CA9C45C6" w:tentative="1">
      <w:start w:val="1"/>
      <w:numFmt w:val="bullet"/>
      <w:lvlText w:val=""/>
      <w:lvlPicBulletId w:val="2"/>
      <w:lvlJc w:val="left"/>
      <w:pPr>
        <w:tabs>
          <w:tab w:val="num" w:pos="1440"/>
        </w:tabs>
        <w:ind w:left="1440" w:hanging="360"/>
      </w:pPr>
      <w:rPr>
        <w:rFonts w:ascii="Symbol" w:hAnsi="Symbol" w:hint="default"/>
      </w:rPr>
    </w:lvl>
    <w:lvl w:ilvl="2" w:tplc="299003E6" w:tentative="1">
      <w:start w:val="1"/>
      <w:numFmt w:val="bullet"/>
      <w:lvlText w:val=""/>
      <w:lvlPicBulletId w:val="2"/>
      <w:lvlJc w:val="left"/>
      <w:pPr>
        <w:tabs>
          <w:tab w:val="num" w:pos="2160"/>
        </w:tabs>
        <w:ind w:left="2160" w:hanging="360"/>
      </w:pPr>
      <w:rPr>
        <w:rFonts w:ascii="Symbol" w:hAnsi="Symbol" w:hint="default"/>
      </w:rPr>
    </w:lvl>
    <w:lvl w:ilvl="3" w:tplc="EC2871F6" w:tentative="1">
      <w:start w:val="1"/>
      <w:numFmt w:val="bullet"/>
      <w:lvlText w:val=""/>
      <w:lvlPicBulletId w:val="2"/>
      <w:lvlJc w:val="left"/>
      <w:pPr>
        <w:tabs>
          <w:tab w:val="num" w:pos="2880"/>
        </w:tabs>
        <w:ind w:left="2880" w:hanging="360"/>
      </w:pPr>
      <w:rPr>
        <w:rFonts w:ascii="Symbol" w:hAnsi="Symbol" w:hint="default"/>
      </w:rPr>
    </w:lvl>
    <w:lvl w:ilvl="4" w:tplc="72A49B78" w:tentative="1">
      <w:start w:val="1"/>
      <w:numFmt w:val="bullet"/>
      <w:lvlText w:val=""/>
      <w:lvlPicBulletId w:val="2"/>
      <w:lvlJc w:val="left"/>
      <w:pPr>
        <w:tabs>
          <w:tab w:val="num" w:pos="3600"/>
        </w:tabs>
        <w:ind w:left="3600" w:hanging="360"/>
      </w:pPr>
      <w:rPr>
        <w:rFonts w:ascii="Symbol" w:hAnsi="Symbol" w:hint="default"/>
      </w:rPr>
    </w:lvl>
    <w:lvl w:ilvl="5" w:tplc="F47A71DC" w:tentative="1">
      <w:start w:val="1"/>
      <w:numFmt w:val="bullet"/>
      <w:lvlText w:val=""/>
      <w:lvlPicBulletId w:val="2"/>
      <w:lvlJc w:val="left"/>
      <w:pPr>
        <w:tabs>
          <w:tab w:val="num" w:pos="4320"/>
        </w:tabs>
        <w:ind w:left="4320" w:hanging="360"/>
      </w:pPr>
      <w:rPr>
        <w:rFonts w:ascii="Symbol" w:hAnsi="Symbol" w:hint="default"/>
      </w:rPr>
    </w:lvl>
    <w:lvl w:ilvl="6" w:tplc="6726B894" w:tentative="1">
      <w:start w:val="1"/>
      <w:numFmt w:val="bullet"/>
      <w:lvlText w:val=""/>
      <w:lvlPicBulletId w:val="2"/>
      <w:lvlJc w:val="left"/>
      <w:pPr>
        <w:tabs>
          <w:tab w:val="num" w:pos="5040"/>
        </w:tabs>
        <w:ind w:left="5040" w:hanging="360"/>
      </w:pPr>
      <w:rPr>
        <w:rFonts w:ascii="Symbol" w:hAnsi="Symbol" w:hint="default"/>
      </w:rPr>
    </w:lvl>
    <w:lvl w:ilvl="7" w:tplc="A7946BD4" w:tentative="1">
      <w:start w:val="1"/>
      <w:numFmt w:val="bullet"/>
      <w:lvlText w:val=""/>
      <w:lvlPicBulletId w:val="2"/>
      <w:lvlJc w:val="left"/>
      <w:pPr>
        <w:tabs>
          <w:tab w:val="num" w:pos="5760"/>
        </w:tabs>
        <w:ind w:left="5760" w:hanging="360"/>
      </w:pPr>
      <w:rPr>
        <w:rFonts w:ascii="Symbol" w:hAnsi="Symbol" w:hint="default"/>
      </w:rPr>
    </w:lvl>
    <w:lvl w:ilvl="8" w:tplc="FE7EAE84" w:tentative="1">
      <w:start w:val="1"/>
      <w:numFmt w:val="bullet"/>
      <w:lvlText w:val=""/>
      <w:lvlPicBulletId w:val="2"/>
      <w:lvlJc w:val="left"/>
      <w:pPr>
        <w:tabs>
          <w:tab w:val="num" w:pos="6480"/>
        </w:tabs>
        <w:ind w:left="6480" w:hanging="360"/>
      </w:pPr>
      <w:rPr>
        <w:rFonts w:ascii="Symbol" w:hAnsi="Symbol" w:hint="default"/>
      </w:rPr>
    </w:lvl>
  </w:abstractNum>
  <w:abstractNum w:abstractNumId="35" w15:restartNumberingAfterBreak="0">
    <w:nsid w:val="67E7630F"/>
    <w:multiLevelType w:val="hybridMultilevel"/>
    <w:tmpl w:val="0A1C4A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BE6147E"/>
    <w:multiLevelType w:val="hybridMultilevel"/>
    <w:tmpl w:val="B7B299D6"/>
    <w:lvl w:ilvl="0" w:tplc="55BC970A">
      <w:start w:val="1"/>
      <w:numFmt w:val="bullet"/>
      <w:lvlText w:val=""/>
      <w:lvlPicBulletId w:val="2"/>
      <w:lvlJc w:val="left"/>
      <w:pPr>
        <w:tabs>
          <w:tab w:val="num" w:pos="720"/>
        </w:tabs>
        <w:ind w:left="720" w:hanging="360"/>
      </w:pPr>
      <w:rPr>
        <w:rFonts w:ascii="Symbol" w:hAnsi="Symbol" w:hint="default"/>
      </w:rPr>
    </w:lvl>
    <w:lvl w:ilvl="1" w:tplc="EB3CEEA6" w:tentative="1">
      <w:start w:val="1"/>
      <w:numFmt w:val="bullet"/>
      <w:lvlText w:val=""/>
      <w:lvlPicBulletId w:val="2"/>
      <w:lvlJc w:val="left"/>
      <w:pPr>
        <w:tabs>
          <w:tab w:val="num" w:pos="1440"/>
        </w:tabs>
        <w:ind w:left="1440" w:hanging="360"/>
      </w:pPr>
      <w:rPr>
        <w:rFonts w:ascii="Symbol" w:hAnsi="Symbol" w:hint="default"/>
      </w:rPr>
    </w:lvl>
    <w:lvl w:ilvl="2" w:tplc="1BCCA47E" w:tentative="1">
      <w:start w:val="1"/>
      <w:numFmt w:val="bullet"/>
      <w:lvlText w:val=""/>
      <w:lvlPicBulletId w:val="2"/>
      <w:lvlJc w:val="left"/>
      <w:pPr>
        <w:tabs>
          <w:tab w:val="num" w:pos="2160"/>
        </w:tabs>
        <w:ind w:left="2160" w:hanging="360"/>
      </w:pPr>
      <w:rPr>
        <w:rFonts w:ascii="Symbol" w:hAnsi="Symbol" w:hint="default"/>
      </w:rPr>
    </w:lvl>
    <w:lvl w:ilvl="3" w:tplc="16FE6B96" w:tentative="1">
      <w:start w:val="1"/>
      <w:numFmt w:val="bullet"/>
      <w:lvlText w:val=""/>
      <w:lvlPicBulletId w:val="2"/>
      <w:lvlJc w:val="left"/>
      <w:pPr>
        <w:tabs>
          <w:tab w:val="num" w:pos="2880"/>
        </w:tabs>
        <w:ind w:left="2880" w:hanging="360"/>
      </w:pPr>
      <w:rPr>
        <w:rFonts w:ascii="Symbol" w:hAnsi="Symbol" w:hint="default"/>
      </w:rPr>
    </w:lvl>
    <w:lvl w:ilvl="4" w:tplc="C7E63800" w:tentative="1">
      <w:start w:val="1"/>
      <w:numFmt w:val="bullet"/>
      <w:lvlText w:val=""/>
      <w:lvlPicBulletId w:val="2"/>
      <w:lvlJc w:val="left"/>
      <w:pPr>
        <w:tabs>
          <w:tab w:val="num" w:pos="3600"/>
        </w:tabs>
        <w:ind w:left="3600" w:hanging="360"/>
      </w:pPr>
      <w:rPr>
        <w:rFonts w:ascii="Symbol" w:hAnsi="Symbol" w:hint="default"/>
      </w:rPr>
    </w:lvl>
    <w:lvl w:ilvl="5" w:tplc="CC985988" w:tentative="1">
      <w:start w:val="1"/>
      <w:numFmt w:val="bullet"/>
      <w:lvlText w:val=""/>
      <w:lvlPicBulletId w:val="2"/>
      <w:lvlJc w:val="left"/>
      <w:pPr>
        <w:tabs>
          <w:tab w:val="num" w:pos="4320"/>
        </w:tabs>
        <w:ind w:left="4320" w:hanging="360"/>
      </w:pPr>
      <w:rPr>
        <w:rFonts w:ascii="Symbol" w:hAnsi="Symbol" w:hint="default"/>
      </w:rPr>
    </w:lvl>
    <w:lvl w:ilvl="6" w:tplc="173A646A" w:tentative="1">
      <w:start w:val="1"/>
      <w:numFmt w:val="bullet"/>
      <w:lvlText w:val=""/>
      <w:lvlPicBulletId w:val="2"/>
      <w:lvlJc w:val="left"/>
      <w:pPr>
        <w:tabs>
          <w:tab w:val="num" w:pos="5040"/>
        </w:tabs>
        <w:ind w:left="5040" w:hanging="360"/>
      </w:pPr>
      <w:rPr>
        <w:rFonts w:ascii="Symbol" w:hAnsi="Symbol" w:hint="default"/>
      </w:rPr>
    </w:lvl>
    <w:lvl w:ilvl="7" w:tplc="910E5C80" w:tentative="1">
      <w:start w:val="1"/>
      <w:numFmt w:val="bullet"/>
      <w:lvlText w:val=""/>
      <w:lvlPicBulletId w:val="2"/>
      <w:lvlJc w:val="left"/>
      <w:pPr>
        <w:tabs>
          <w:tab w:val="num" w:pos="5760"/>
        </w:tabs>
        <w:ind w:left="5760" w:hanging="360"/>
      </w:pPr>
      <w:rPr>
        <w:rFonts w:ascii="Symbol" w:hAnsi="Symbol" w:hint="default"/>
      </w:rPr>
    </w:lvl>
    <w:lvl w:ilvl="8" w:tplc="0E3682EA" w:tentative="1">
      <w:start w:val="1"/>
      <w:numFmt w:val="bullet"/>
      <w:lvlText w:val=""/>
      <w:lvlPicBulletId w:val="2"/>
      <w:lvlJc w:val="left"/>
      <w:pPr>
        <w:tabs>
          <w:tab w:val="num" w:pos="6480"/>
        </w:tabs>
        <w:ind w:left="6480" w:hanging="360"/>
      </w:pPr>
      <w:rPr>
        <w:rFonts w:ascii="Symbol" w:hAnsi="Symbol" w:hint="default"/>
      </w:rPr>
    </w:lvl>
  </w:abstractNum>
  <w:abstractNum w:abstractNumId="37" w15:restartNumberingAfterBreak="0">
    <w:nsid w:val="6FE858F5"/>
    <w:multiLevelType w:val="hybridMultilevel"/>
    <w:tmpl w:val="03701CE0"/>
    <w:lvl w:ilvl="0" w:tplc="1B62D080">
      <w:start w:val="1"/>
      <w:numFmt w:val="bullet"/>
      <w:lvlText w:val=""/>
      <w:lvlPicBulletId w:val="2"/>
      <w:lvlJc w:val="left"/>
      <w:pPr>
        <w:tabs>
          <w:tab w:val="num" w:pos="720"/>
        </w:tabs>
        <w:ind w:left="720" w:hanging="360"/>
      </w:pPr>
      <w:rPr>
        <w:rFonts w:ascii="Symbol" w:hAnsi="Symbol" w:hint="default"/>
      </w:rPr>
    </w:lvl>
    <w:lvl w:ilvl="1" w:tplc="3CF84A62" w:tentative="1">
      <w:start w:val="1"/>
      <w:numFmt w:val="bullet"/>
      <w:lvlText w:val=""/>
      <w:lvlPicBulletId w:val="2"/>
      <w:lvlJc w:val="left"/>
      <w:pPr>
        <w:tabs>
          <w:tab w:val="num" w:pos="1440"/>
        </w:tabs>
        <w:ind w:left="1440" w:hanging="360"/>
      </w:pPr>
      <w:rPr>
        <w:rFonts w:ascii="Symbol" w:hAnsi="Symbol" w:hint="default"/>
      </w:rPr>
    </w:lvl>
    <w:lvl w:ilvl="2" w:tplc="2102AE76" w:tentative="1">
      <w:start w:val="1"/>
      <w:numFmt w:val="bullet"/>
      <w:lvlText w:val=""/>
      <w:lvlPicBulletId w:val="2"/>
      <w:lvlJc w:val="left"/>
      <w:pPr>
        <w:tabs>
          <w:tab w:val="num" w:pos="2160"/>
        </w:tabs>
        <w:ind w:left="2160" w:hanging="360"/>
      </w:pPr>
      <w:rPr>
        <w:rFonts w:ascii="Symbol" w:hAnsi="Symbol" w:hint="default"/>
      </w:rPr>
    </w:lvl>
    <w:lvl w:ilvl="3" w:tplc="94A89340" w:tentative="1">
      <w:start w:val="1"/>
      <w:numFmt w:val="bullet"/>
      <w:lvlText w:val=""/>
      <w:lvlPicBulletId w:val="2"/>
      <w:lvlJc w:val="left"/>
      <w:pPr>
        <w:tabs>
          <w:tab w:val="num" w:pos="2880"/>
        </w:tabs>
        <w:ind w:left="2880" w:hanging="360"/>
      </w:pPr>
      <w:rPr>
        <w:rFonts w:ascii="Symbol" w:hAnsi="Symbol" w:hint="default"/>
      </w:rPr>
    </w:lvl>
    <w:lvl w:ilvl="4" w:tplc="6A40A3D2" w:tentative="1">
      <w:start w:val="1"/>
      <w:numFmt w:val="bullet"/>
      <w:lvlText w:val=""/>
      <w:lvlPicBulletId w:val="2"/>
      <w:lvlJc w:val="left"/>
      <w:pPr>
        <w:tabs>
          <w:tab w:val="num" w:pos="3600"/>
        </w:tabs>
        <w:ind w:left="3600" w:hanging="360"/>
      </w:pPr>
      <w:rPr>
        <w:rFonts w:ascii="Symbol" w:hAnsi="Symbol" w:hint="default"/>
      </w:rPr>
    </w:lvl>
    <w:lvl w:ilvl="5" w:tplc="54500FDC" w:tentative="1">
      <w:start w:val="1"/>
      <w:numFmt w:val="bullet"/>
      <w:lvlText w:val=""/>
      <w:lvlPicBulletId w:val="2"/>
      <w:lvlJc w:val="left"/>
      <w:pPr>
        <w:tabs>
          <w:tab w:val="num" w:pos="4320"/>
        </w:tabs>
        <w:ind w:left="4320" w:hanging="360"/>
      </w:pPr>
      <w:rPr>
        <w:rFonts w:ascii="Symbol" w:hAnsi="Symbol" w:hint="default"/>
      </w:rPr>
    </w:lvl>
    <w:lvl w:ilvl="6" w:tplc="F26A8D3C" w:tentative="1">
      <w:start w:val="1"/>
      <w:numFmt w:val="bullet"/>
      <w:lvlText w:val=""/>
      <w:lvlPicBulletId w:val="2"/>
      <w:lvlJc w:val="left"/>
      <w:pPr>
        <w:tabs>
          <w:tab w:val="num" w:pos="5040"/>
        </w:tabs>
        <w:ind w:left="5040" w:hanging="360"/>
      </w:pPr>
      <w:rPr>
        <w:rFonts w:ascii="Symbol" w:hAnsi="Symbol" w:hint="default"/>
      </w:rPr>
    </w:lvl>
    <w:lvl w:ilvl="7" w:tplc="B5CA827C" w:tentative="1">
      <w:start w:val="1"/>
      <w:numFmt w:val="bullet"/>
      <w:lvlText w:val=""/>
      <w:lvlPicBulletId w:val="2"/>
      <w:lvlJc w:val="left"/>
      <w:pPr>
        <w:tabs>
          <w:tab w:val="num" w:pos="5760"/>
        </w:tabs>
        <w:ind w:left="5760" w:hanging="360"/>
      </w:pPr>
      <w:rPr>
        <w:rFonts w:ascii="Symbol" w:hAnsi="Symbol" w:hint="default"/>
      </w:rPr>
    </w:lvl>
    <w:lvl w:ilvl="8" w:tplc="520053CC" w:tentative="1">
      <w:start w:val="1"/>
      <w:numFmt w:val="bullet"/>
      <w:lvlText w:val=""/>
      <w:lvlPicBulletId w:val="2"/>
      <w:lvlJc w:val="left"/>
      <w:pPr>
        <w:tabs>
          <w:tab w:val="num" w:pos="6480"/>
        </w:tabs>
        <w:ind w:left="6480" w:hanging="360"/>
      </w:pPr>
      <w:rPr>
        <w:rFonts w:ascii="Symbol" w:hAnsi="Symbol" w:hint="default"/>
      </w:rPr>
    </w:lvl>
  </w:abstractNum>
  <w:abstractNum w:abstractNumId="38" w15:restartNumberingAfterBreak="0">
    <w:nsid w:val="7320631E"/>
    <w:multiLevelType w:val="hybridMultilevel"/>
    <w:tmpl w:val="77707AC2"/>
    <w:lvl w:ilvl="0" w:tplc="F8D24BEE">
      <w:start w:val="1"/>
      <w:numFmt w:val="bullet"/>
      <w:lvlText w:val=""/>
      <w:lvlPicBulletId w:val="3"/>
      <w:lvlJc w:val="left"/>
      <w:pPr>
        <w:tabs>
          <w:tab w:val="num" w:pos="720"/>
        </w:tabs>
        <w:ind w:left="720" w:hanging="360"/>
      </w:pPr>
      <w:rPr>
        <w:rFonts w:ascii="Symbol" w:hAnsi="Symbol" w:hint="default"/>
      </w:rPr>
    </w:lvl>
    <w:lvl w:ilvl="1" w:tplc="53868F02" w:tentative="1">
      <w:start w:val="1"/>
      <w:numFmt w:val="bullet"/>
      <w:lvlText w:val=""/>
      <w:lvlPicBulletId w:val="3"/>
      <w:lvlJc w:val="left"/>
      <w:pPr>
        <w:tabs>
          <w:tab w:val="num" w:pos="1440"/>
        </w:tabs>
        <w:ind w:left="1440" w:hanging="360"/>
      </w:pPr>
      <w:rPr>
        <w:rFonts w:ascii="Symbol" w:hAnsi="Symbol" w:hint="default"/>
      </w:rPr>
    </w:lvl>
    <w:lvl w:ilvl="2" w:tplc="B7D626EA" w:tentative="1">
      <w:start w:val="1"/>
      <w:numFmt w:val="bullet"/>
      <w:lvlText w:val=""/>
      <w:lvlPicBulletId w:val="3"/>
      <w:lvlJc w:val="left"/>
      <w:pPr>
        <w:tabs>
          <w:tab w:val="num" w:pos="2160"/>
        </w:tabs>
        <w:ind w:left="2160" w:hanging="360"/>
      </w:pPr>
      <w:rPr>
        <w:rFonts w:ascii="Symbol" w:hAnsi="Symbol" w:hint="default"/>
      </w:rPr>
    </w:lvl>
    <w:lvl w:ilvl="3" w:tplc="49107116" w:tentative="1">
      <w:start w:val="1"/>
      <w:numFmt w:val="bullet"/>
      <w:lvlText w:val=""/>
      <w:lvlPicBulletId w:val="3"/>
      <w:lvlJc w:val="left"/>
      <w:pPr>
        <w:tabs>
          <w:tab w:val="num" w:pos="2880"/>
        </w:tabs>
        <w:ind w:left="2880" w:hanging="360"/>
      </w:pPr>
      <w:rPr>
        <w:rFonts w:ascii="Symbol" w:hAnsi="Symbol" w:hint="default"/>
      </w:rPr>
    </w:lvl>
    <w:lvl w:ilvl="4" w:tplc="D73CBE36" w:tentative="1">
      <w:start w:val="1"/>
      <w:numFmt w:val="bullet"/>
      <w:lvlText w:val=""/>
      <w:lvlPicBulletId w:val="3"/>
      <w:lvlJc w:val="left"/>
      <w:pPr>
        <w:tabs>
          <w:tab w:val="num" w:pos="3600"/>
        </w:tabs>
        <w:ind w:left="3600" w:hanging="360"/>
      </w:pPr>
      <w:rPr>
        <w:rFonts w:ascii="Symbol" w:hAnsi="Symbol" w:hint="default"/>
      </w:rPr>
    </w:lvl>
    <w:lvl w:ilvl="5" w:tplc="A1D03E8A" w:tentative="1">
      <w:start w:val="1"/>
      <w:numFmt w:val="bullet"/>
      <w:lvlText w:val=""/>
      <w:lvlPicBulletId w:val="3"/>
      <w:lvlJc w:val="left"/>
      <w:pPr>
        <w:tabs>
          <w:tab w:val="num" w:pos="4320"/>
        </w:tabs>
        <w:ind w:left="4320" w:hanging="360"/>
      </w:pPr>
      <w:rPr>
        <w:rFonts w:ascii="Symbol" w:hAnsi="Symbol" w:hint="default"/>
      </w:rPr>
    </w:lvl>
    <w:lvl w:ilvl="6" w:tplc="AFCEE21A" w:tentative="1">
      <w:start w:val="1"/>
      <w:numFmt w:val="bullet"/>
      <w:lvlText w:val=""/>
      <w:lvlPicBulletId w:val="3"/>
      <w:lvlJc w:val="left"/>
      <w:pPr>
        <w:tabs>
          <w:tab w:val="num" w:pos="5040"/>
        </w:tabs>
        <w:ind w:left="5040" w:hanging="360"/>
      </w:pPr>
      <w:rPr>
        <w:rFonts w:ascii="Symbol" w:hAnsi="Symbol" w:hint="default"/>
      </w:rPr>
    </w:lvl>
    <w:lvl w:ilvl="7" w:tplc="ADB0A894" w:tentative="1">
      <w:start w:val="1"/>
      <w:numFmt w:val="bullet"/>
      <w:lvlText w:val=""/>
      <w:lvlPicBulletId w:val="3"/>
      <w:lvlJc w:val="left"/>
      <w:pPr>
        <w:tabs>
          <w:tab w:val="num" w:pos="5760"/>
        </w:tabs>
        <w:ind w:left="5760" w:hanging="360"/>
      </w:pPr>
      <w:rPr>
        <w:rFonts w:ascii="Symbol" w:hAnsi="Symbol" w:hint="default"/>
      </w:rPr>
    </w:lvl>
    <w:lvl w:ilvl="8" w:tplc="B5B8FCB4" w:tentative="1">
      <w:start w:val="1"/>
      <w:numFmt w:val="bullet"/>
      <w:lvlText w:val=""/>
      <w:lvlPicBulletId w:val="3"/>
      <w:lvlJc w:val="left"/>
      <w:pPr>
        <w:tabs>
          <w:tab w:val="num" w:pos="6480"/>
        </w:tabs>
        <w:ind w:left="6480" w:hanging="360"/>
      </w:pPr>
      <w:rPr>
        <w:rFonts w:ascii="Symbol" w:hAnsi="Symbol" w:hint="default"/>
      </w:rPr>
    </w:lvl>
  </w:abstractNum>
  <w:abstractNum w:abstractNumId="39" w15:restartNumberingAfterBreak="0">
    <w:nsid w:val="73D45878"/>
    <w:multiLevelType w:val="hybridMultilevel"/>
    <w:tmpl w:val="703880EA"/>
    <w:lvl w:ilvl="0" w:tplc="36221A8E">
      <w:start w:val="1"/>
      <w:numFmt w:val="bullet"/>
      <w:lvlText w:val=""/>
      <w:lvlPicBulletId w:val="2"/>
      <w:lvlJc w:val="left"/>
      <w:pPr>
        <w:tabs>
          <w:tab w:val="num" w:pos="720"/>
        </w:tabs>
        <w:ind w:left="720" w:hanging="360"/>
      </w:pPr>
      <w:rPr>
        <w:rFonts w:ascii="Symbol" w:hAnsi="Symbol" w:hint="default"/>
      </w:rPr>
    </w:lvl>
    <w:lvl w:ilvl="1" w:tplc="25E0458E" w:tentative="1">
      <w:start w:val="1"/>
      <w:numFmt w:val="bullet"/>
      <w:lvlText w:val=""/>
      <w:lvlPicBulletId w:val="2"/>
      <w:lvlJc w:val="left"/>
      <w:pPr>
        <w:tabs>
          <w:tab w:val="num" w:pos="1440"/>
        </w:tabs>
        <w:ind w:left="1440" w:hanging="360"/>
      </w:pPr>
      <w:rPr>
        <w:rFonts w:ascii="Symbol" w:hAnsi="Symbol" w:hint="default"/>
      </w:rPr>
    </w:lvl>
    <w:lvl w:ilvl="2" w:tplc="CD363AF4" w:tentative="1">
      <w:start w:val="1"/>
      <w:numFmt w:val="bullet"/>
      <w:lvlText w:val=""/>
      <w:lvlPicBulletId w:val="2"/>
      <w:lvlJc w:val="left"/>
      <w:pPr>
        <w:tabs>
          <w:tab w:val="num" w:pos="2160"/>
        </w:tabs>
        <w:ind w:left="2160" w:hanging="360"/>
      </w:pPr>
      <w:rPr>
        <w:rFonts w:ascii="Symbol" w:hAnsi="Symbol" w:hint="default"/>
      </w:rPr>
    </w:lvl>
    <w:lvl w:ilvl="3" w:tplc="075A6A5E" w:tentative="1">
      <w:start w:val="1"/>
      <w:numFmt w:val="bullet"/>
      <w:lvlText w:val=""/>
      <w:lvlPicBulletId w:val="2"/>
      <w:lvlJc w:val="left"/>
      <w:pPr>
        <w:tabs>
          <w:tab w:val="num" w:pos="2880"/>
        </w:tabs>
        <w:ind w:left="2880" w:hanging="360"/>
      </w:pPr>
      <w:rPr>
        <w:rFonts w:ascii="Symbol" w:hAnsi="Symbol" w:hint="default"/>
      </w:rPr>
    </w:lvl>
    <w:lvl w:ilvl="4" w:tplc="0D526074" w:tentative="1">
      <w:start w:val="1"/>
      <w:numFmt w:val="bullet"/>
      <w:lvlText w:val=""/>
      <w:lvlPicBulletId w:val="2"/>
      <w:lvlJc w:val="left"/>
      <w:pPr>
        <w:tabs>
          <w:tab w:val="num" w:pos="3600"/>
        </w:tabs>
        <w:ind w:left="3600" w:hanging="360"/>
      </w:pPr>
      <w:rPr>
        <w:rFonts w:ascii="Symbol" w:hAnsi="Symbol" w:hint="default"/>
      </w:rPr>
    </w:lvl>
    <w:lvl w:ilvl="5" w:tplc="C5EC8892" w:tentative="1">
      <w:start w:val="1"/>
      <w:numFmt w:val="bullet"/>
      <w:lvlText w:val=""/>
      <w:lvlPicBulletId w:val="2"/>
      <w:lvlJc w:val="left"/>
      <w:pPr>
        <w:tabs>
          <w:tab w:val="num" w:pos="4320"/>
        </w:tabs>
        <w:ind w:left="4320" w:hanging="360"/>
      </w:pPr>
      <w:rPr>
        <w:rFonts w:ascii="Symbol" w:hAnsi="Symbol" w:hint="default"/>
      </w:rPr>
    </w:lvl>
    <w:lvl w:ilvl="6" w:tplc="BC58EFCE" w:tentative="1">
      <w:start w:val="1"/>
      <w:numFmt w:val="bullet"/>
      <w:lvlText w:val=""/>
      <w:lvlPicBulletId w:val="2"/>
      <w:lvlJc w:val="left"/>
      <w:pPr>
        <w:tabs>
          <w:tab w:val="num" w:pos="5040"/>
        </w:tabs>
        <w:ind w:left="5040" w:hanging="360"/>
      </w:pPr>
      <w:rPr>
        <w:rFonts w:ascii="Symbol" w:hAnsi="Symbol" w:hint="default"/>
      </w:rPr>
    </w:lvl>
    <w:lvl w:ilvl="7" w:tplc="5D108E30" w:tentative="1">
      <w:start w:val="1"/>
      <w:numFmt w:val="bullet"/>
      <w:lvlText w:val=""/>
      <w:lvlPicBulletId w:val="2"/>
      <w:lvlJc w:val="left"/>
      <w:pPr>
        <w:tabs>
          <w:tab w:val="num" w:pos="5760"/>
        </w:tabs>
        <w:ind w:left="5760" w:hanging="360"/>
      </w:pPr>
      <w:rPr>
        <w:rFonts w:ascii="Symbol" w:hAnsi="Symbol" w:hint="default"/>
      </w:rPr>
    </w:lvl>
    <w:lvl w:ilvl="8" w:tplc="4F1402DC" w:tentative="1">
      <w:start w:val="1"/>
      <w:numFmt w:val="bullet"/>
      <w:lvlText w:val=""/>
      <w:lvlPicBulletId w:val="2"/>
      <w:lvlJc w:val="left"/>
      <w:pPr>
        <w:tabs>
          <w:tab w:val="num" w:pos="6480"/>
        </w:tabs>
        <w:ind w:left="6480" w:hanging="360"/>
      </w:pPr>
      <w:rPr>
        <w:rFonts w:ascii="Symbol" w:hAnsi="Symbol" w:hint="default"/>
      </w:rPr>
    </w:lvl>
  </w:abstractNum>
  <w:abstractNum w:abstractNumId="40" w15:restartNumberingAfterBreak="0">
    <w:nsid w:val="73E13CF2"/>
    <w:multiLevelType w:val="hybridMultilevel"/>
    <w:tmpl w:val="CFB2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7A71CC"/>
    <w:multiLevelType w:val="hybridMultilevel"/>
    <w:tmpl w:val="F95E4DB4"/>
    <w:lvl w:ilvl="0" w:tplc="88A25888">
      <w:start w:val="1"/>
      <w:numFmt w:val="bullet"/>
      <w:lvlText w:val=""/>
      <w:lvlPicBulletId w:val="0"/>
      <w:lvlJc w:val="left"/>
      <w:pPr>
        <w:tabs>
          <w:tab w:val="num" w:pos="720"/>
        </w:tabs>
        <w:ind w:left="720" w:hanging="360"/>
      </w:pPr>
      <w:rPr>
        <w:rFonts w:ascii="Symbol" w:hAnsi="Symbol" w:hint="default"/>
      </w:rPr>
    </w:lvl>
    <w:lvl w:ilvl="1" w:tplc="AF4CAB22" w:tentative="1">
      <w:start w:val="1"/>
      <w:numFmt w:val="bullet"/>
      <w:lvlText w:val=""/>
      <w:lvlPicBulletId w:val="0"/>
      <w:lvlJc w:val="left"/>
      <w:pPr>
        <w:tabs>
          <w:tab w:val="num" w:pos="1440"/>
        </w:tabs>
        <w:ind w:left="1440" w:hanging="360"/>
      </w:pPr>
      <w:rPr>
        <w:rFonts w:ascii="Symbol" w:hAnsi="Symbol" w:hint="default"/>
      </w:rPr>
    </w:lvl>
    <w:lvl w:ilvl="2" w:tplc="B5DE7952" w:tentative="1">
      <w:start w:val="1"/>
      <w:numFmt w:val="bullet"/>
      <w:lvlText w:val=""/>
      <w:lvlPicBulletId w:val="0"/>
      <w:lvlJc w:val="left"/>
      <w:pPr>
        <w:tabs>
          <w:tab w:val="num" w:pos="2160"/>
        </w:tabs>
        <w:ind w:left="2160" w:hanging="360"/>
      </w:pPr>
      <w:rPr>
        <w:rFonts w:ascii="Symbol" w:hAnsi="Symbol" w:hint="default"/>
      </w:rPr>
    </w:lvl>
    <w:lvl w:ilvl="3" w:tplc="BFDA8FAA" w:tentative="1">
      <w:start w:val="1"/>
      <w:numFmt w:val="bullet"/>
      <w:lvlText w:val=""/>
      <w:lvlPicBulletId w:val="0"/>
      <w:lvlJc w:val="left"/>
      <w:pPr>
        <w:tabs>
          <w:tab w:val="num" w:pos="2880"/>
        </w:tabs>
        <w:ind w:left="2880" w:hanging="360"/>
      </w:pPr>
      <w:rPr>
        <w:rFonts w:ascii="Symbol" w:hAnsi="Symbol" w:hint="default"/>
      </w:rPr>
    </w:lvl>
    <w:lvl w:ilvl="4" w:tplc="DBCEF2F2" w:tentative="1">
      <w:start w:val="1"/>
      <w:numFmt w:val="bullet"/>
      <w:lvlText w:val=""/>
      <w:lvlPicBulletId w:val="0"/>
      <w:lvlJc w:val="left"/>
      <w:pPr>
        <w:tabs>
          <w:tab w:val="num" w:pos="3600"/>
        </w:tabs>
        <w:ind w:left="3600" w:hanging="360"/>
      </w:pPr>
      <w:rPr>
        <w:rFonts w:ascii="Symbol" w:hAnsi="Symbol" w:hint="default"/>
      </w:rPr>
    </w:lvl>
    <w:lvl w:ilvl="5" w:tplc="DB5A935C" w:tentative="1">
      <w:start w:val="1"/>
      <w:numFmt w:val="bullet"/>
      <w:lvlText w:val=""/>
      <w:lvlPicBulletId w:val="0"/>
      <w:lvlJc w:val="left"/>
      <w:pPr>
        <w:tabs>
          <w:tab w:val="num" w:pos="4320"/>
        </w:tabs>
        <w:ind w:left="4320" w:hanging="360"/>
      </w:pPr>
      <w:rPr>
        <w:rFonts w:ascii="Symbol" w:hAnsi="Symbol" w:hint="default"/>
      </w:rPr>
    </w:lvl>
    <w:lvl w:ilvl="6" w:tplc="C290C31C" w:tentative="1">
      <w:start w:val="1"/>
      <w:numFmt w:val="bullet"/>
      <w:lvlText w:val=""/>
      <w:lvlPicBulletId w:val="0"/>
      <w:lvlJc w:val="left"/>
      <w:pPr>
        <w:tabs>
          <w:tab w:val="num" w:pos="5040"/>
        </w:tabs>
        <w:ind w:left="5040" w:hanging="360"/>
      </w:pPr>
      <w:rPr>
        <w:rFonts w:ascii="Symbol" w:hAnsi="Symbol" w:hint="default"/>
      </w:rPr>
    </w:lvl>
    <w:lvl w:ilvl="7" w:tplc="7D8E4FD8" w:tentative="1">
      <w:start w:val="1"/>
      <w:numFmt w:val="bullet"/>
      <w:lvlText w:val=""/>
      <w:lvlPicBulletId w:val="0"/>
      <w:lvlJc w:val="left"/>
      <w:pPr>
        <w:tabs>
          <w:tab w:val="num" w:pos="5760"/>
        </w:tabs>
        <w:ind w:left="5760" w:hanging="360"/>
      </w:pPr>
      <w:rPr>
        <w:rFonts w:ascii="Symbol" w:hAnsi="Symbol" w:hint="default"/>
      </w:rPr>
    </w:lvl>
    <w:lvl w:ilvl="8" w:tplc="63644D1A"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768D54F3"/>
    <w:multiLevelType w:val="hybridMultilevel"/>
    <w:tmpl w:val="8B663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85C3ED0"/>
    <w:multiLevelType w:val="hybridMultilevel"/>
    <w:tmpl w:val="F08CF010"/>
    <w:lvl w:ilvl="0" w:tplc="145687C4">
      <w:start w:val="1"/>
      <w:numFmt w:val="bullet"/>
      <w:lvlText w:val=""/>
      <w:lvlPicBulletId w:val="2"/>
      <w:lvlJc w:val="left"/>
      <w:pPr>
        <w:tabs>
          <w:tab w:val="num" w:pos="720"/>
        </w:tabs>
        <w:ind w:left="720" w:hanging="360"/>
      </w:pPr>
      <w:rPr>
        <w:rFonts w:ascii="Symbol" w:hAnsi="Symbol" w:hint="default"/>
      </w:rPr>
    </w:lvl>
    <w:lvl w:ilvl="1" w:tplc="FAFE852A" w:tentative="1">
      <w:start w:val="1"/>
      <w:numFmt w:val="bullet"/>
      <w:lvlText w:val=""/>
      <w:lvlPicBulletId w:val="2"/>
      <w:lvlJc w:val="left"/>
      <w:pPr>
        <w:tabs>
          <w:tab w:val="num" w:pos="1440"/>
        </w:tabs>
        <w:ind w:left="1440" w:hanging="360"/>
      </w:pPr>
      <w:rPr>
        <w:rFonts w:ascii="Symbol" w:hAnsi="Symbol" w:hint="default"/>
      </w:rPr>
    </w:lvl>
    <w:lvl w:ilvl="2" w:tplc="40985BE6" w:tentative="1">
      <w:start w:val="1"/>
      <w:numFmt w:val="bullet"/>
      <w:lvlText w:val=""/>
      <w:lvlPicBulletId w:val="2"/>
      <w:lvlJc w:val="left"/>
      <w:pPr>
        <w:tabs>
          <w:tab w:val="num" w:pos="2160"/>
        </w:tabs>
        <w:ind w:left="2160" w:hanging="360"/>
      </w:pPr>
      <w:rPr>
        <w:rFonts w:ascii="Symbol" w:hAnsi="Symbol" w:hint="default"/>
      </w:rPr>
    </w:lvl>
    <w:lvl w:ilvl="3" w:tplc="D9E24BC2" w:tentative="1">
      <w:start w:val="1"/>
      <w:numFmt w:val="bullet"/>
      <w:lvlText w:val=""/>
      <w:lvlPicBulletId w:val="2"/>
      <w:lvlJc w:val="left"/>
      <w:pPr>
        <w:tabs>
          <w:tab w:val="num" w:pos="2880"/>
        </w:tabs>
        <w:ind w:left="2880" w:hanging="360"/>
      </w:pPr>
      <w:rPr>
        <w:rFonts w:ascii="Symbol" w:hAnsi="Symbol" w:hint="default"/>
      </w:rPr>
    </w:lvl>
    <w:lvl w:ilvl="4" w:tplc="A9E41560" w:tentative="1">
      <w:start w:val="1"/>
      <w:numFmt w:val="bullet"/>
      <w:lvlText w:val=""/>
      <w:lvlPicBulletId w:val="2"/>
      <w:lvlJc w:val="left"/>
      <w:pPr>
        <w:tabs>
          <w:tab w:val="num" w:pos="3600"/>
        </w:tabs>
        <w:ind w:left="3600" w:hanging="360"/>
      </w:pPr>
      <w:rPr>
        <w:rFonts w:ascii="Symbol" w:hAnsi="Symbol" w:hint="default"/>
      </w:rPr>
    </w:lvl>
    <w:lvl w:ilvl="5" w:tplc="73D64B70" w:tentative="1">
      <w:start w:val="1"/>
      <w:numFmt w:val="bullet"/>
      <w:lvlText w:val=""/>
      <w:lvlPicBulletId w:val="2"/>
      <w:lvlJc w:val="left"/>
      <w:pPr>
        <w:tabs>
          <w:tab w:val="num" w:pos="4320"/>
        </w:tabs>
        <w:ind w:left="4320" w:hanging="360"/>
      </w:pPr>
      <w:rPr>
        <w:rFonts w:ascii="Symbol" w:hAnsi="Symbol" w:hint="default"/>
      </w:rPr>
    </w:lvl>
    <w:lvl w:ilvl="6" w:tplc="7980BF3C" w:tentative="1">
      <w:start w:val="1"/>
      <w:numFmt w:val="bullet"/>
      <w:lvlText w:val=""/>
      <w:lvlPicBulletId w:val="2"/>
      <w:lvlJc w:val="left"/>
      <w:pPr>
        <w:tabs>
          <w:tab w:val="num" w:pos="5040"/>
        </w:tabs>
        <w:ind w:left="5040" w:hanging="360"/>
      </w:pPr>
      <w:rPr>
        <w:rFonts w:ascii="Symbol" w:hAnsi="Symbol" w:hint="default"/>
      </w:rPr>
    </w:lvl>
    <w:lvl w:ilvl="7" w:tplc="0D60599E" w:tentative="1">
      <w:start w:val="1"/>
      <w:numFmt w:val="bullet"/>
      <w:lvlText w:val=""/>
      <w:lvlPicBulletId w:val="2"/>
      <w:lvlJc w:val="left"/>
      <w:pPr>
        <w:tabs>
          <w:tab w:val="num" w:pos="5760"/>
        </w:tabs>
        <w:ind w:left="5760" w:hanging="360"/>
      </w:pPr>
      <w:rPr>
        <w:rFonts w:ascii="Symbol" w:hAnsi="Symbol" w:hint="default"/>
      </w:rPr>
    </w:lvl>
    <w:lvl w:ilvl="8" w:tplc="5CB4F3B4" w:tentative="1">
      <w:start w:val="1"/>
      <w:numFmt w:val="bullet"/>
      <w:lvlText w:val=""/>
      <w:lvlPicBulletId w:val="2"/>
      <w:lvlJc w:val="left"/>
      <w:pPr>
        <w:tabs>
          <w:tab w:val="num" w:pos="6480"/>
        </w:tabs>
        <w:ind w:left="6480" w:hanging="360"/>
      </w:pPr>
      <w:rPr>
        <w:rFonts w:ascii="Symbol" w:hAnsi="Symbol" w:hint="default"/>
      </w:rPr>
    </w:lvl>
  </w:abstractNum>
  <w:abstractNum w:abstractNumId="44" w15:restartNumberingAfterBreak="0">
    <w:nsid w:val="7F425A49"/>
    <w:multiLevelType w:val="hybridMultilevel"/>
    <w:tmpl w:val="F2DC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
  </w:num>
  <w:num w:numId="4">
    <w:abstractNumId w:val="41"/>
  </w:num>
  <w:num w:numId="5">
    <w:abstractNumId w:val="11"/>
  </w:num>
  <w:num w:numId="6">
    <w:abstractNumId w:val="20"/>
  </w:num>
  <w:num w:numId="7">
    <w:abstractNumId w:val="29"/>
  </w:num>
  <w:num w:numId="8">
    <w:abstractNumId w:val="16"/>
  </w:num>
  <w:num w:numId="9">
    <w:abstractNumId w:val="44"/>
  </w:num>
  <w:num w:numId="10">
    <w:abstractNumId w:val="7"/>
  </w:num>
  <w:num w:numId="11">
    <w:abstractNumId w:val="21"/>
  </w:num>
  <w:num w:numId="12">
    <w:abstractNumId w:val="13"/>
  </w:num>
  <w:num w:numId="13">
    <w:abstractNumId w:val="9"/>
  </w:num>
  <w:num w:numId="14">
    <w:abstractNumId w:val="10"/>
  </w:num>
  <w:num w:numId="15">
    <w:abstractNumId w:val="25"/>
  </w:num>
  <w:num w:numId="16">
    <w:abstractNumId w:val="15"/>
  </w:num>
  <w:num w:numId="17">
    <w:abstractNumId w:val="5"/>
  </w:num>
  <w:num w:numId="18">
    <w:abstractNumId w:val="19"/>
  </w:num>
  <w:num w:numId="19">
    <w:abstractNumId w:val="43"/>
  </w:num>
  <w:num w:numId="20">
    <w:abstractNumId w:val="37"/>
  </w:num>
  <w:num w:numId="21">
    <w:abstractNumId w:val="26"/>
  </w:num>
  <w:num w:numId="22">
    <w:abstractNumId w:val="42"/>
  </w:num>
  <w:num w:numId="23">
    <w:abstractNumId w:val="39"/>
  </w:num>
  <w:num w:numId="24">
    <w:abstractNumId w:val="36"/>
  </w:num>
  <w:num w:numId="25">
    <w:abstractNumId w:val="34"/>
  </w:num>
  <w:num w:numId="26">
    <w:abstractNumId w:val="4"/>
  </w:num>
  <w:num w:numId="27">
    <w:abstractNumId w:val="27"/>
  </w:num>
  <w:num w:numId="28">
    <w:abstractNumId w:val="23"/>
  </w:num>
  <w:num w:numId="29">
    <w:abstractNumId w:val="0"/>
  </w:num>
  <w:num w:numId="30">
    <w:abstractNumId w:val="3"/>
  </w:num>
  <w:num w:numId="31">
    <w:abstractNumId w:val="28"/>
  </w:num>
  <w:num w:numId="32">
    <w:abstractNumId w:val="18"/>
  </w:num>
  <w:num w:numId="33">
    <w:abstractNumId w:val="2"/>
  </w:num>
  <w:num w:numId="34">
    <w:abstractNumId w:val="22"/>
  </w:num>
  <w:num w:numId="35">
    <w:abstractNumId w:val="14"/>
  </w:num>
  <w:num w:numId="36">
    <w:abstractNumId w:val="35"/>
  </w:num>
  <w:num w:numId="37">
    <w:abstractNumId w:val="31"/>
  </w:num>
  <w:num w:numId="38">
    <w:abstractNumId w:val="38"/>
  </w:num>
  <w:num w:numId="39">
    <w:abstractNumId w:val="12"/>
  </w:num>
  <w:num w:numId="40">
    <w:abstractNumId w:val="30"/>
  </w:num>
  <w:num w:numId="41">
    <w:abstractNumId w:val="40"/>
  </w:num>
  <w:num w:numId="42">
    <w:abstractNumId w:val="8"/>
  </w:num>
  <w:num w:numId="43">
    <w:abstractNumId w:val="32"/>
  </w:num>
  <w:num w:numId="44">
    <w:abstractNumId w:val="17"/>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98"/>
    <w:rsid w:val="000A1BEB"/>
    <w:rsid w:val="00173C27"/>
    <w:rsid w:val="001E0421"/>
    <w:rsid w:val="001E338D"/>
    <w:rsid w:val="0048153F"/>
    <w:rsid w:val="004870A1"/>
    <w:rsid w:val="0050506C"/>
    <w:rsid w:val="007607BC"/>
    <w:rsid w:val="007F1FE1"/>
    <w:rsid w:val="009D30BE"/>
    <w:rsid w:val="00A434C1"/>
    <w:rsid w:val="00AD5AE2"/>
    <w:rsid w:val="00BE0C86"/>
    <w:rsid w:val="00C962C1"/>
    <w:rsid w:val="00FD4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6C2AF"/>
  <w15:chartTrackingRefBased/>
  <w15:docId w15:val="{A2564270-FB5B-4821-B622-CC3ADC01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898"/>
    <w:pPr>
      <w:ind w:left="720"/>
      <w:contextualSpacing/>
    </w:pPr>
  </w:style>
  <w:style w:type="paragraph" w:styleId="Header">
    <w:name w:val="header"/>
    <w:basedOn w:val="Normal"/>
    <w:link w:val="HeaderChar"/>
    <w:uiPriority w:val="99"/>
    <w:unhideWhenUsed/>
    <w:rsid w:val="007F1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FE1"/>
  </w:style>
  <w:style w:type="paragraph" w:styleId="Footer">
    <w:name w:val="footer"/>
    <w:basedOn w:val="Normal"/>
    <w:link w:val="FooterChar"/>
    <w:uiPriority w:val="99"/>
    <w:unhideWhenUsed/>
    <w:rsid w:val="007F1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1355">
      <w:bodyDiv w:val="1"/>
      <w:marLeft w:val="0"/>
      <w:marRight w:val="0"/>
      <w:marTop w:val="0"/>
      <w:marBottom w:val="0"/>
      <w:divBdr>
        <w:top w:val="none" w:sz="0" w:space="0" w:color="auto"/>
        <w:left w:val="none" w:sz="0" w:space="0" w:color="auto"/>
        <w:bottom w:val="none" w:sz="0" w:space="0" w:color="auto"/>
        <w:right w:val="none" w:sz="0" w:space="0" w:color="auto"/>
      </w:divBdr>
    </w:div>
    <w:div w:id="120151463">
      <w:bodyDiv w:val="1"/>
      <w:marLeft w:val="0"/>
      <w:marRight w:val="0"/>
      <w:marTop w:val="0"/>
      <w:marBottom w:val="0"/>
      <w:divBdr>
        <w:top w:val="none" w:sz="0" w:space="0" w:color="auto"/>
        <w:left w:val="none" w:sz="0" w:space="0" w:color="auto"/>
        <w:bottom w:val="none" w:sz="0" w:space="0" w:color="auto"/>
        <w:right w:val="none" w:sz="0" w:space="0" w:color="auto"/>
      </w:divBdr>
      <w:divsChild>
        <w:div w:id="665984226">
          <w:marLeft w:val="446"/>
          <w:marRight w:val="0"/>
          <w:marTop w:val="0"/>
          <w:marBottom w:val="0"/>
          <w:divBdr>
            <w:top w:val="none" w:sz="0" w:space="0" w:color="auto"/>
            <w:left w:val="none" w:sz="0" w:space="0" w:color="auto"/>
            <w:bottom w:val="none" w:sz="0" w:space="0" w:color="auto"/>
            <w:right w:val="none" w:sz="0" w:space="0" w:color="auto"/>
          </w:divBdr>
        </w:div>
        <w:div w:id="1203054245">
          <w:marLeft w:val="446"/>
          <w:marRight w:val="0"/>
          <w:marTop w:val="0"/>
          <w:marBottom w:val="0"/>
          <w:divBdr>
            <w:top w:val="none" w:sz="0" w:space="0" w:color="auto"/>
            <w:left w:val="none" w:sz="0" w:space="0" w:color="auto"/>
            <w:bottom w:val="none" w:sz="0" w:space="0" w:color="auto"/>
            <w:right w:val="none" w:sz="0" w:space="0" w:color="auto"/>
          </w:divBdr>
        </w:div>
        <w:div w:id="1277912395">
          <w:marLeft w:val="446"/>
          <w:marRight w:val="0"/>
          <w:marTop w:val="0"/>
          <w:marBottom w:val="0"/>
          <w:divBdr>
            <w:top w:val="none" w:sz="0" w:space="0" w:color="auto"/>
            <w:left w:val="none" w:sz="0" w:space="0" w:color="auto"/>
            <w:bottom w:val="none" w:sz="0" w:space="0" w:color="auto"/>
            <w:right w:val="none" w:sz="0" w:space="0" w:color="auto"/>
          </w:divBdr>
        </w:div>
      </w:divsChild>
    </w:div>
    <w:div w:id="141241049">
      <w:bodyDiv w:val="1"/>
      <w:marLeft w:val="0"/>
      <w:marRight w:val="0"/>
      <w:marTop w:val="0"/>
      <w:marBottom w:val="0"/>
      <w:divBdr>
        <w:top w:val="none" w:sz="0" w:space="0" w:color="auto"/>
        <w:left w:val="none" w:sz="0" w:space="0" w:color="auto"/>
        <w:bottom w:val="none" w:sz="0" w:space="0" w:color="auto"/>
        <w:right w:val="none" w:sz="0" w:space="0" w:color="auto"/>
      </w:divBdr>
    </w:div>
    <w:div w:id="156461979">
      <w:bodyDiv w:val="1"/>
      <w:marLeft w:val="0"/>
      <w:marRight w:val="0"/>
      <w:marTop w:val="0"/>
      <w:marBottom w:val="0"/>
      <w:divBdr>
        <w:top w:val="none" w:sz="0" w:space="0" w:color="auto"/>
        <w:left w:val="none" w:sz="0" w:space="0" w:color="auto"/>
        <w:bottom w:val="none" w:sz="0" w:space="0" w:color="auto"/>
        <w:right w:val="none" w:sz="0" w:space="0" w:color="auto"/>
      </w:divBdr>
      <w:divsChild>
        <w:div w:id="1977712601">
          <w:marLeft w:val="446"/>
          <w:marRight w:val="0"/>
          <w:marTop w:val="0"/>
          <w:marBottom w:val="0"/>
          <w:divBdr>
            <w:top w:val="none" w:sz="0" w:space="0" w:color="auto"/>
            <w:left w:val="none" w:sz="0" w:space="0" w:color="auto"/>
            <w:bottom w:val="none" w:sz="0" w:space="0" w:color="auto"/>
            <w:right w:val="none" w:sz="0" w:space="0" w:color="auto"/>
          </w:divBdr>
        </w:div>
        <w:div w:id="1014695706">
          <w:marLeft w:val="446"/>
          <w:marRight w:val="0"/>
          <w:marTop w:val="0"/>
          <w:marBottom w:val="0"/>
          <w:divBdr>
            <w:top w:val="none" w:sz="0" w:space="0" w:color="auto"/>
            <w:left w:val="none" w:sz="0" w:space="0" w:color="auto"/>
            <w:bottom w:val="none" w:sz="0" w:space="0" w:color="auto"/>
            <w:right w:val="none" w:sz="0" w:space="0" w:color="auto"/>
          </w:divBdr>
        </w:div>
        <w:div w:id="1419670049">
          <w:marLeft w:val="446"/>
          <w:marRight w:val="0"/>
          <w:marTop w:val="0"/>
          <w:marBottom w:val="0"/>
          <w:divBdr>
            <w:top w:val="none" w:sz="0" w:space="0" w:color="auto"/>
            <w:left w:val="none" w:sz="0" w:space="0" w:color="auto"/>
            <w:bottom w:val="none" w:sz="0" w:space="0" w:color="auto"/>
            <w:right w:val="none" w:sz="0" w:space="0" w:color="auto"/>
          </w:divBdr>
        </w:div>
      </w:divsChild>
    </w:div>
    <w:div w:id="207880596">
      <w:bodyDiv w:val="1"/>
      <w:marLeft w:val="0"/>
      <w:marRight w:val="0"/>
      <w:marTop w:val="0"/>
      <w:marBottom w:val="0"/>
      <w:divBdr>
        <w:top w:val="none" w:sz="0" w:space="0" w:color="auto"/>
        <w:left w:val="none" w:sz="0" w:space="0" w:color="auto"/>
        <w:bottom w:val="none" w:sz="0" w:space="0" w:color="auto"/>
        <w:right w:val="none" w:sz="0" w:space="0" w:color="auto"/>
      </w:divBdr>
    </w:div>
    <w:div w:id="239367932">
      <w:bodyDiv w:val="1"/>
      <w:marLeft w:val="0"/>
      <w:marRight w:val="0"/>
      <w:marTop w:val="0"/>
      <w:marBottom w:val="0"/>
      <w:divBdr>
        <w:top w:val="none" w:sz="0" w:space="0" w:color="auto"/>
        <w:left w:val="none" w:sz="0" w:space="0" w:color="auto"/>
        <w:bottom w:val="none" w:sz="0" w:space="0" w:color="auto"/>
        <w:right w:val="none" w:sz="0" w:space="0" w:color="auto"/>
      </w:divBdr>
    </w:div>
    <w:div w:id="270671354">
      <w:bodyDiv w:val="1"/>
      <w:marLeft w:val="0"/>
      <w:marRight w:val="0"/>
      <w:marTop w:val="0"/>
      <w:marBottom w:val="0"/>
      <w:divBdr>
        <w:top w:val="none" w:sz="0" w:space="0" w:color="auto"/>
        <w:left w:val="none" w:sz="0" w:space="0" w:color="auto"/>
        <w:bottom w:val="none" w:sz="0" w:space="0" w:color="auto"/>
        <w:right w:val="none" w:sz="0" w:space="0" w:color="auto"/>
      </w:divBdr>
    </w:div>
    <w:div w:id="503906700">
      <w:bodyDiv w:val="1"/>
      <w:marLeft w:val="0"/>
      <w:marRight w:val="0"/>
      <w:marTop w:val="0"/>
      <w:marBottom w:val="0"/>
      <w:divBdr>
        <w:top w:val="none" w:sz="0" w:space="0" w:color="auto"/>
        <w:left w:val="none" w:sz="0" w:space="0" w:color="auto"/>
        <w:bottom w:val="none" w:sz="0" w:space="0" w:color="auto"/>
        <w:right w:val="none" w:sz="0" w:space="0" w:color="auto"/>
      </w:divBdr>
    </w:div>
    <w:div w:id="510418763">
      <w:bodyDiv w:val="1"/>
      <w:marLeft w:val="0"/>
      <w:marRight w:val="0"/>
      <w:marTop w:val="0"/>
      <w:marBottom w:val="0"/>
      <w:divBdr>
        <w:top w:val="none" w:sz="0" w:space="0" w:color="auto"/>
        <w:left w:val="none" w:sz="0" w:space="0" w:color="auto"/>
        <w:bottom w:val="none" w:sz="0" w:space="0" w:color="auto"/>
        <w:right w:val="none" w:sz="0" w:space="0" w:color="auto"/>
      </w:divBdr>
    </w:div>
    <w:div w:id="534584460">
      <w:bodyDiv w:val="1"/>
      <w:marLeft w:val="0"/>
      <w:marRight w:val="0"/>
      <w:marTop w:val="0"/>
      <w:marBottom w:val="0"/>
      <w:divBdr>
        <w:top w:val="none" w:sz="0" w:space="0" w:color="auto"/>
        <w:left w:val="none" w:sz="0" w:space="0" w:color="auto"/>
        <w:bottom w:val="none" w:sz="0" w:space="0" w:color="auto"/>
        <w:right w:val="none" w:sz="0" w:space="0" w:color="auto"/>
      </w:divBdr>
    </w:div>
    <w:div w:id="546457475">
      <w:bodyDiv w:val="1"/>
      <w:marLeft w:val="0"/>
      <w:marRight w:val="0"/>
      <w:marTop w:val="0"/>
      <w:marBottom w:val="0"/>
      <w:divBdr>
        <w:top w:val="none" w:sz="0" w:space="0" w:color="auto"/>
        <w:left w:val="none" w:sz="0" w:space="0" w:color="auto"/>
        <w:bottom w:val="none" w:sz="0" w:space="0" w:color="auto"/>
        <w:right w:val="none" w:sz="0" w:space="0" w:color="auto"/>
      </w:divBdr>
    </w:div>
    <w:div w:id="547029472">
      <w:bodyDiv w:val="1"/>
      <w:marLeft w:val="0"/>
      <w:marRight w:val="0"/>
      <w:marTop w:val="0"/>
      <w:marBottom w:val="0"/>
      <w:divBdr>
        <w:top w:val="none" w:sz="0" w:space="0" w:color="auto"/>
        <w:left w:val="none" w:sz="0" w:space="0" w:color="auto"/>
        <w:bottom w:val="none" w:sz="0" w:space="0" w:color="auto"/>
        <w:right w:val="none" w:sz="0" w:space="0" w:color="auto"/>
      </w:divBdr>
    </w:div>
    <w:div w:id="624822058">
      <w:bodyDiv w:val="1"/>
      <w:marLeft w:val="0"/>
      <w:marRight w:val="0"/>
      <w:marTop w:val="0"/>
      <w:marBottom w:val="0"/>
      <w:divBdr>
        <w:top w:val="none" w:sz="0" w:space="0" w:color="auto"/>
        <w:left w:val="none" w:sz="0" w:space="0" w:color="auto"/>
        <w:bottom w:val="none" w:sz="0" w:space="0" w:color="auto"/>
        <w:right w:val="none" w:sz="0" w:space="0" w:color="auto"/>
      </w:divBdr>
    </w:div>
    <w:div w:id="664892975">
      <w:bodyDiv w:val="1"/>
      <w:marLeft w:val="0"/>
      <w:marRight w:val="0"/>
      <w:marTop w:val="0"/>
      <w:marBottom w:val="0"/>
      <w:divBdr>
        <w:top w:val="none" w:sz="0" w:space="0" w:color="auto"/>
        <w:left w:val="none" w:sz="0" w:space="0" w:color="auto"/>
        <w:bottom w:val="none" w:sz="0" w:space="0" w:color="auto"/>
        <w:right w:val="none" w:sz="0" w:space="0" w:color="auto"/>
      </w:divBdr>
    </w:div>
    <w:div w:id="665786411">
      <w:bodyDiv w:val="1"/>
      <w:marLeft w:val="0"/>
      <w:marRight w:val="0"/>
      <w:marTop w:val="0"/>
      <w:marBottom w:val="0"/>
      <w:divBdr>
        <w:top w:val="none" w:sz="0" w:space="0" w:color="auto"/>
        <w:left w:val="none" w:sz="0" w:space="0" w:color="auto"/>
        <w:bottom w:val="none" w:sz="0" w:space="0" w:color="auto"/>
        <w:right w:val="none" w:sz="0" w:space="0" w:color="auto"/>
      </w:divBdr>
    </w:div>
    <w:div w:id="767579937">
      <w:bodyDiv w:val="1"/>
      <w:marLeft w:val="0"/>
      <w:marRight w:val="0"/>
      <w:marTop w:val="0"/>
      <w:marBottom w:val="0"/>
      <w:divBdr>
        <w:top w:val="none" w:sz="0" w:space="0" w:color="auto"/>
        <w:left w:val="none" w:sz="0" w:space="0" w:color="auto"/>
        <w:bottom w:val="none" w:sz="0" w:space="0" w:color="auto"/>
        <w:right w:val="none" w:sz="0" w:space="0" w:color="auto"/>
      </w:divBdr>
    </w:div>
    <w:div w:id="855730357">
      <w:bodyDiv w:val="1"/>
      <w:marLeft w:val="0"/>
      <w:marRight w:val="0"/>
      <w:marTop w:val="0"/>
      <w:marBottom w:val="0"/>
      <w:divBdr>
        <w:top w:val="none" w:sz="0" w:space="0" w:color="auto"/>
        <w:left w:val="none" w:sz="0" w:space="0" w:color="auto"/>
        <w:bottom w:val="none" w:sz="0" w:space="0" w:color="auto"/>
        <w:right w:val="none" w:sz="0" w:space="0" w:color="auto"/>
      </w:divBdr>
    </w:div>
    <w:div w:id="941572853">
      <w:bodyDiv w:val="1"/>
      <w:marLeft w:val="0"/>
      <w:marRight w:val="0"/>
      <w:marTop w:val="0"/>
      <w:marBottom w:val="0"/>
      <w:divBdr>
        <w:top w:val="none" w:sz="0" w:space="0" w:color="auto"/>
        <w:left w:val="none" w:sz="0" w:space="0" w:color="auto"/>
        <w:bottom w:val="none" w:sz="0" w:space="0" w:color="auto"/>
        <w:right w:val="none" w:sz="0" w:space="0" w:color="auto"/>
      </w:divBdr>
    </w:div>
    <w:div w:id="951473617">
      <w:bodyDiv w:val="1"/>
      <w:marLeft w:val="0"/>
      <w:marRight w:val="0"/>
      <w:marTop w:val="0"/>
      <w:marBottom w:val="0"/>
      <w:divBdr>
        <w:top w:val="none" w:sz="0" w:space="0" w:color="auto"/>
        <w:left w:val="none" w:sz="0" w:space="0" w:color="auto"/>
        <w:bottom w:val="none" w:sz="0" w:space="0" w:color="auto"/>
        <w:right w:val="none" w:sz="0" w:space="0" w:color="auto"/>
      </w:divBdr>
    </w:div>
    <w:div w:id="1057237686">
      <w:bodyDiv w:val="1"/>
      <w:marLeft w:val="0"/>
      <w:marRight w:val="0"/>
      <w:marTop w:val="0"/>
      <w:marBottom w:val="0"/>
      <w:divBdr>
        <w:top w:val="none" w:sz="0" w:space="0" w:color="auto"/>
        <w:left w:val="none" w:sz="0" w:space="0" w:color="auto"/>
        <w:bottom w:val="none" w:sz="0" w:space="0" w:color="auto"/>
        <w:right w:val="none" w:sz="0" w:space="0" w:color="auto"/>
      </w:divBdr>
      <w:divsChild>
        <w:div w:id="171069412">
          <w:marLeft w:val="446"/>
          <w:marRight w:val="0"/>
          <w:marTop w:val="0"/>
          <w:marBottom w:val="120"/>
          <w:divBdr>
            <w:top w:val="none" w:sz="0" w:space="0" w:color="auto"/>
            <w:left w:val="none" w:sz="0" w:space="0" w:color="auto"/>
            <w:bottom w:val="none" w:sz="0" w:space="0" w:color="auto"/>
            <w:right w:val="none" w:sz="0" w:space="0" w:color="auto"/>
          </w:divBdr>
        </w:div>
        <w:div w:id="196478984">
          <w:marLeft w:val="446"/>
          <w:marRight w:val="0"/>
          <w:marTop w:val="0"/>
          <w:marBottom w:val="120"/>
          <w:divBdr>
            <w:top w:val="none" w:sz="0" w:space="0" w:color="auto"/>
            <w:left w:val="none" w:sz="0" w:space="0" w:color="auto"/>
            <w:bottom w:val="none" w:sz="0" w:space="0" w:color="auto"/>
            <w:right w:val="none" w:sz="0" w:space="0" w:color="auto"/>
          </w:divBdr>
        </w:div>
        <w:div w:id="1825467998">
          <w:marLeft w:val="446"/>
          <w:marRight w:val="0"/>
          <w:marTop w:val="0"/>
          <w:marBottom w:val="120"/>
          <w:divBdr>
            <w:top w:val="none" w:sz="0" w:space="0" w:color="auto"/>
            <w:left w:val="none" w:sz="0" w:space="0" w:color="auto"/>
            <w:bottom w:val="none" w:sz="0" w:space="0" w:color="auto"/>
            <w:right w:val="none" w:sz="0" w:space="0" w:color="auto"/>
          </w:divBdr>
        </w:div>
      </w:divsChild>
    </w:div>
    <w:div w:id="1082339955">
      <w:bodyDiv w:val="1"/>
      <w:marLeft w:val="0"/>
      <w:marRight w:val="0"/>
      <w:marTop w:val="0"/>
      <w:marBottom w:val="0"/>
      <w:divBdr>
        <w:top w:val="none" w:sz="0" w:space="0" w:color="auto"/>
        <w:left w:val="none" w:sz="0" w:space="0" w:color="auto"/>
        <w:bottom w:val="none" w:sz="0" w:space="0" w:color="auto"/>
        <w:right w:val="none" w:sz="0" w:space="0" w:color="auto"/>
      </w:divBdr>
    </w:div>
    <w:div w:id="1090274714">
      <w:bodyDiv w:val="1"/>
      <w:marLeft w:val="0"/>
      <w:marRight w:val="0"/>
      <w:marTop w:val="0"/>
      <w:marBottom w:val="0"/>
      <w:divBdr>
        <w:top w:val="none" w:sz="0" w:space="0" w:color="auto"/>
        <w:left w:val="none" w:sz="0" w:space="0" w:color="auto"/>
        <w:bottom w:val="none" w:sz="0" w:space="0" w:color="auto"/>
        <w:right w:val="none" w:sz="0" w:space="0" w:color="auto"/>
      </w:divBdr>
      <w:divsChild>
        <w:div w:id="1835677764">
          <w:marLeft w:val="446"/>
          <w:marRight w:val="0"/>
          <w:marTop w:val="0"/>
          <w:marBottom w:val="120"/>
          <w:divBdr>
            <w:top w:val="none" w:sz="0" w:space="0" w:color="auto"/>
            <w:left w:val="none" w:sz="0" w:space="0" w:color="auto"/>
            <w:bottom w:val="none" w:sz="0" w:space="0" w:color="auto"/>
            <w:right w:val="none" w:sz="0" w:space="0" w:color="auto"/>
          </w:divBdr>
        </w:div>
        <w:div w:id="1426264319">
          <w:marLeft w:val="446"/>
          <w:marRight w:val="0"/>
          <w:marTop w:val="0"/>
          <w:marBottom w:val="120"/>
          <w:divBdr>
            <w:top w:val="none" w:sz="0" w:space="0" w:color="auto"/>
            <w:left w:val="none" w:sz="0" w:space="0" w:color="auto"/>
            <w:bottom w:val="none" w:sz="0" w:space="0" w:color="auto"/>
            <w:right w:val="none" w:sz="0" w:space="0" w:color="auto"/>
          </w:divBdr>
        </w:div>
        <w:div w:id="1564683138">
          <w:marLeft w:val="446"/>
          <w:marRight w:val="0"/>
          <w:marTop w:val="0"/>
          <w:marBottom w:val="120"/>
          <w:divBdr>
            <w:top w:val="none" w:sz="0" w:space="0" w:color="auto"/>
            <w:left w:val="none" w:sz="0" w:space="0" w:color="auto"/>
            <w:bottom w:val="none" w:sz="0" w:space="0" w:color="auto"/>
            <w:right w:val="none" w:sz="0" w:space="0" w:color="auto"/>
          </w:divBdr>
        </w:div>
        <w:div w:id="1278560285">
          <w:marLeft w:val="446"/>
          <w:marRight w:val="0"/>
          <w:marTop w:val="0"/>
          <w:marBottom w:val="120"/>
          <w:divBdr>
            <w:top w:val="none" w:sz="0" w:space="0" w:color="auto"/>
            <w:left w:val="none" w:sz="0" w:space="0" w:color="auto"/>
            <w:bottom w:val="none" w:sz="0" w:space="0" w:color="auto"/>
            <w:right w:val="none" w:sz="0" w:space="0" w:color="auto"/>
          </w:divBdr>
        </w:div>
        <w:div w:id="720061480">
          <w:marLeft w:val="446"/>
          <w:marRight w:val="0"/>
          <w:marTop w:val="0"/>
          <w:marBottom w:val="120"/>
          <w:divBdr>
            <w:top w:val="none" w:sz="0" w:space="0" w:color="auto"/>
            <w:left w:val="none" w:sz="0" w:space="0" w:color="auto"/>
            <w:bottom w:val="none" w:sz="0" w:space="0" w:color="auto"/>
            <w:right w:val="none" w:sz="0" w:space="0" w:color="auto"/>
          </w:divBdr>
        </w:div>
      </w:divsChild>
    </w:div>
    <w:div w:id="1192912483">
      <w:bodyDiv w:val="1"/>
      <w:marLeft w:val="0"/>
      <w:marRight w:val="0"/>
      <w:marTop w:val="0"/>
      <w:marBottom w:val="0"/>
      <w:divBdr>
        <w:top w:val="none" w:sz="0" w:space="0" w:color="auto"/>
        <w:left w:val="none" w:sz="0" w:space="0" w:color="auto"/>
        <w:bottom w:val="none" w:sz="0" w:space="0" w:color="auto"/>
        <w:right w:val="none" w:sz="0" w:space="0" w:color="auto"/>
      </w:divBdr>
    </w:div>
    <w:div w:id="1226840103">
      <w:bodyDiv w:val="1"/>
      <w:marLeft w:val="0"/>
      <w:marRight w:val="0"/>
      <w:marTop w:val="0"/>
      <w:marBottom w:val="0"/>
      <w:divBdr>
        <w:top w:val="none" w:sz="0" w:space="0" w:color="auto"/>
        <w:left w:val="none" w:sz="0" w:space="0" w:color="auto"/>
        <w:bottom w:val="none" w:sz="0" w:space="0" w:color="auto"/>
        <w:right w:val="none" w:sz="0" w:space="0" w:color="auto"/>
      </w:divBdr>
    </w:div>
    <w:div w:id="1291127927">
      <w:bodyDiv w:val="1"/>
      <w:marLeft w:val="0"/>
      <w:marRight w:val="0"/>
      <w:marTop w:val="0"/>
      <w:marBottom w:val="0"/>
      <w:divBdr>
        <w:top w:val="none" w:sz="0" w:space="0" w:color="auto"/>
        <w:left w:val="none" w:sz="0" w:space="0" w:color="auto"/>
        <w:bottom w:val="none" w:sz="0" w:space="0" w:color="auto"/>
        <w:right w:val="none" w:sz="0" w:space="0" w:color="auto"/>
      </w:divBdr>
      <w:divsChild>
        <w:div w:id="400180176">
          <w:marLeft w:val="446"/>
          <w:marRight w:val="0"/>
          <w:marTop w:val="0"/>
          <w:marBottom w:val="120"/>
          <w:divBdr>
            <w:top w:val="none" w:sz="0" w:space="0" w:color="auto"/>
            <w:left w:val="none" w:sz="0" w:space="0" w:color="auto"/>
            <w:bottom w:val="none" w:sz="0" w:space="0" w:color="auto"/>
            <w:right w:val="none" w:sz="0" w:space="0" w:color="auto"/>
          </w:divBdr>
        </w:div>
        <w:div w:id="133066758">
          <w:marLeft w:val="446"/>
          <w:marRight w:val="0"/>
          <w:marTop w:val="0"/>
          <w:marBottom w:val="120"/>
          <w:divBdr>
            <w:top w:val="none" w:sz="0" w:space="0" w:color="auto"/>
            <w:left w:val="none" w:sz="0" w:space="0" w:color="auto"/>
            <w:bottom w:val="none" w:sz="0" w:space="0" w:color="auto"/>
            <w:right w:val="none" w:sz="0" w:space="0" w:color="auto"/>
          </w:divBdr>
        </w:div>
        <w:div w:id="1892426994">
          <w:marLeft w:val="1166"/>
          <w:marRight w:val="0"/>
          <w:marTop w:val="0"/>
          <w:marBottom w:val="120"/>
          <w:divBdr>
            <w:top w:val="none" w:sz="0" w:space="0" w:color="auto"/>
            <w:left w:val="none" w:sz="0" w:space="0" w:color="auto"/>
            <w:bottom w:val="none" w:sz="0" w:space="0" w:color="auto"/>
            <w:right w:val="none" w:sz="0" w:space="0" w:color="auto"/>
          </w:divBdr>
        </w:div>
        <w:div w:id="659307568">
          <w:marLeft w:val="1166"/>
          <w:marRight w:val="0"/>
          <w:marTop w:val="0"/>
          <w:marBottom w:val="120"/>
          <w:divBdr>
            <w:top w:val="none" w:sz="0" w:space="0" w:color="auto"/>
            <w:left w:val="none" w:sz="0" w:space="0" w:color="auto"/>
            <w:bottom w:val="none" w:sz="0" w:space="0" w:color="auto"/>
            <w:right w:val="none" w:sz="0" w:space="0" w:color="auto"/>
          </w:divBdr>
        </w:div>
        <w:div w:id="517624727">
          <w:marLeft w:val="1166"/>
          <w:marRight w:val="0"/>
          <w:marTop w:val="0"/>
          <w:marBottom w:val="120"/>
          <w:divBdr>
            <w:top w:val="none" w:sz="0" w:space="0" w:color="auto"/>
            <w:left w:val="none" w:sz="0" w:space="0" w:color="auto"/>
            <w:bottom w:val="none" w:sz="0" w:space="0" w:color="auto"/>
            <w:right w:val="none" w:sz="0" w:space="0" w:color="auto"/>
          </w:divBdr>
        </w:div>
        <w:div w:id="1690180104">
          <w:marLeft w:val="1166"/>
          <w:marRight w:val="0"/>
          <w:marTop w:val="0"/>
          <w:marBottom w:val="120"/>
          <w:divBdr>
            <w:top w:val="none" w:sz="0" w:space="0" w:color="auto"/>
            <w:left w:val="none" w:sz="0" w:space="0" w:color="auto"/>
            <w:bottom w:val="none" w:sz="0" w:space="0" w:color="auto"/>
            <w:right w:val="none" w:sz="0" w:space="0" w:color="auto"/>
          </w:divBdr>
        </w:div>
        <w:div w:id="1848399523">
          <w:marLeft w:val="446"/>
          <w:marRight w:val="0"/>
          <w:marTop w:val="0"/>
          <w:marBottom w:val="120"/>
          <w:divBdr>
            <w:top w:val="none" w:sz="0" w:space="0" w:color="auto"/>
            <w:left w:val="none" w:sz="0" w:space="0" w:color="auto"/>
            <w:bottom w:val="none" w:sz="0" w:space="0" w:color="auto"/>
            <w:right w:val="none" w:sz="0" w:space="0" w:color="auto"/>
          </w:divBdr>
        </w:div>
      </w:divsChild>
    </w:div>
    <w:div w:id="1311791579">
      <w:bodyDiv w:val="1"/>
      <w:marLeft w:val="0"/>
      <w:marRight w:val="0"/>
      <w:marTop w:val="0"/>
      <w:marBottom w:val="0"/>
      <w:divBdr>
        <w:top w:val="none" w:sz="0" w:space="0" w:color="auto"/>
        <w:left w:val="none" w:sz="0" w:space="0" w:color="auto"/>
        <w:bottom w:val="none" w:sz="0" w:space="0" w:color="auto"/>
        <w:right w:val="none" w:sz="0" w:space="0" w:color="auto"/>
      </w:divBdr>
      <w:divsChild>
        <w:div w:id="43918289">
          <w:marLeft w:val="446"/>
          <w:marRight w:val="0"/>
          <w:marTop w:val="0"/>
          <w:marBottom w:val="0"/>
          <w:divBdr>
            <w:top w:val="none" w:sz="0" w:space="0" w:color="auto"/>
            <w:left w:val="none" w:sz="0" w:space="0" w:color="auto"/>
            <w:bottom w:val="none" w:sz="0" w:space="0" w:color="auto"/>
            <w:right w:val="none" w:sz="0" w:space="0" w:color="auto"/>
          </w:divBdr>
        </w:div>
        <w:div w:id="969744386">
          <w:marLeft w:val="446"/>
          <w:marRight w:val="0"/>
          <w:marTop w:val="0"/>
          <w:marBottom w:val="0"/>
          <w:divBdr>
            <w:top w:val="none" w:sz="0" w:space="0" w:color="auto"/>
            <w:left w:val="none" w:sz="0" w:space="0" w:color="auto"/>
            <w:bottom w:val="none" w:sz="0" w:space="0" w:color="auto"/>
            <w:right w:val="none" w:sz="0" w:space="0" w:color="auto"/>
          </w:divBdr>
        </w:div>
        <w:div w:id="1991640724">
          <w:marLeft w:val="1166"/>
          <w:marRight w:val="0"/>
          <w:marTop w:val="0"/>
          <w:marBottom w:val="0"/>
          <w:divBdr>
            <w:top w:val="none" w:sz="0" w:space="0" w:color="auto"/>
            <w:left w:val="none" w:sz="0" w:space="0" w:color="auto"/>
            <w:bottom w:val="none" w:sz="0" w:space="0" w:color="auto"/>
            <w:right w:val="none" w:sz="0" w:space="0" w:color="auto"/>
          </w:divBdr>
        </w:div>
        <w:div w:id="385645824">
          <w:marLeft w:val="1166"/>
          <w:marRight w:val="0"/>
          <w:marTop w:val="0"/>
          <w:marBottom w:val="0"/>
          <w:divBdr>
            <w:top w:val="none" w:sz="0" w:space="0" w:color="auto"/>
            <w:left w:val="none" w:sz="0" w:space="0" w:color="auto"/>
            <w:bottom w:val="none" w:sz="0" w:space="0" w:color="auto"/>
            <w:right w:val="none" w:sz="0" w:space="0" w:color="auto"/>
          </w:divBdr>
        </w:div>
        <w:div w:id="365132982">
          <w:marLeft w:val="1166"/>
          <w:marRight w:val="0"/>
          <w:marTop w:val="0"/>
          <w:marBottom w:val="120"/>
          <w:divBdr>
            <w:top w:val="none" w:sz="0" w:space="0" w:color="auto"/>
            <w:left w:val="none" w:sz="0" w:space="0" w:color="auto"/>
            <w:bottom w:val="none" w:sz="0" w:space="0" w:color="auto"/>
            <w:right w:val="none" w:sz="0" w:space="0" w:color="auto"/>
          </w:divBdr>
        </w:div>
        <w:div w:id="1728870143">
          <w:marLeft w:val="446"/>
          <w:marRight w:val="0"/>
          <w:marTop w:val="0"/>
          <w:marBottom w:val="120"/>
          <w:divBdr>
            <w:top w:val="none" w:sz="0" w:space="0" w:color="auto"/>
            <w:left w:val="none" w:sz="0" w:space="0" w:color="auto"/>
            <w:bottom w:val="none" w:sz="0" w:space="0" w:color="auto"/>
            <w:right w:val="none" w:sz="0" w:space="0" w:color="auto"/>
          </w:divBdr>
        </w:div>
      </w:divsChild>
    </w:div>
    <w:div w:id="1346321940">
      <w:bodyDiv w:val="1"/>
      <w:marLeft w:val="0"/>
      <w:marRight w:val="0"/>
      <w:marTop w:val="0"/>
      <w:marBottom w:val="0"/>
      <w:divBdr>
        <w:top w:val="none" w:sz="0" w:space="0" w:color="auto"/>
        <w:left w:val="none" w:sz="0" w:space="0" w:color="auto"/>
        <w:bottom w:val="none" w:sz="0" w:space="0" w:color="auto"/>
        <w:right w:val="none" w:sz="0" w:space="0" w:color="auto"/>
      </w:divBdr>
    </w:div>
    <w:div w:id="1481850702">
      <w:bodyDiv w:val="1"/>
      <w:marLeft w:val="0"/>
      <w:marRight w:val="0"/>
      <w:marTop w:val="0"/>
      <w:marBottom w:val="0"/>
      <w:divBdr>
        <w:top w:val="none" w:sz="0" w:space="0" w:color="auto"/>
        <w:left w:val="none" w:sz="0" w:space="0" w:color="auto"/>
        <w:bottom w:val="none" w:sz="0" w:space="0" w:color="auto"/>
        <w:right w:val="none" w:sz="0" w:space="0" w:color="auto"/>
      </w:divBdr>
      <w:divsChild>
        <w:div w:id="1523595117">
          <w:marLeft w:val="446"/>
          <w:marRight w:val="0"/>
          <w:marTop w:val="0"/>
          <w:marBottom w:val="0"/>
          <w:divBdr>
            <w:top w:val="none" w:sz="0" w:space="0" w:color="auto"/>
            <w:left w:val="none" w:sz="0" w:space="0" w:color="auto"/>
            <w:bottom w:val="none" w:sz="0" w:space="0" w:color="auto"/>
            <w:right w:val="none" w:sz="0" w:space="0" w:color="auto"/>
          </w:divBdr>
        </w:div>
        <w:div w:id="1392847711">
          <w:marLeft w:val="446"/>
          <w:marRight w:val="0"/>
          <w:marTop w:val="0"/>
          <w:marBottom w:val="0"/>
          <w:divBdr>
            <w:top w:val="none" w:sz="0" w:space="0" w:color="auto"/>
            <w:left w:val="none" w:sz="0" w:space="0" w:color="auto"/>
            <w:bottom w:val="none" w:sz="0" w:space="0" w:color="auto"/>
            <w:right w:val="none" w:sz="0" w:space="0" w:color="auto"/>
          </w:divBdr>
        </w:div>
        <w:div w:id="1678800723">
          <w:marLeft w:val="446"/>
          <w:marRight w:val="0"/>
          <w:marTop w:val="0"/>
          <w:marBottom w:val="0"/>
          <w:divBdr>
            <w:top w:val="none" w:sz="0" w:space="0" w:color="auto"/>
            <w:left w:val="none" w:sz="0" w:space="0" w:color="auto"/>
            <w:bottom w:val="none" w:sz="0" w:space="0" w:color="auto"/>
            <w:right w:val="none" w:sz="0" w:space="0" w:color="auto"/>
          </w:divBdr>
        </w:div>
      </w:divsChild>
    </w:div>
    <w:div w:id="1499230676">
      <w:bodyDiv w:val="1"/>
      <w:marLeft w:val="0"/>
      <w:marRight w:val="0"/>
      <w:marTop w:val="0"/>
      <w:marBottom w:val="0"/>
      <w:divBdr>
        <w:top w:val="none" w:sz="0" w:space="0" w:color="auto"/>
        <w:left w:val="none" w:sz="0" w:space="0" w:color="auto"/>
        <w:bottom w:val="none" w:sz="0" w:space="0" w:color="auto"/>
        <w:right w:val="none" w:sz="0" w:space="0" w:color="auto"/>
      </w:divBdr>
    </w:div>
    <w:div w:id="1524517412">
      <w:bodyDiv w:val="1"/>
      <w:marLeft w:val="0"/>
      <w:marRight w:val="0"/>
      <w:marTop w:val="0"/>
      <w:marBottom w:val="0"/>
      <w:divBdr>
        <w:top w:val="none" w:sz="0" w:space="0" w:color="auto"/>
        <w:left w:val="none" w:sz="0" w:space="0" w:color="auto"/>
        <w:bottom w:val="none" w:sz="0" w:space="0" w:color="auto"/>
        <w:right w:val="none" w:sz="0" w:space="0" w:color="auto"/>
      </w:divBdr>
    </w:div>
    <w:div w:id="1551070694">
      <w:bodyDiv w:val="1"/>
      <w:marLeft w:val="0"/>
      <w:marRight w:val="0"/>
      <w:marTop w:val="0"/>
      <w:marBottom w:val="0"/>
      <w:divBdr>
        <w:top w:val="none" w:sz="0" w:space="0" w:color="auto"/>
        <w:left w:val="none" w:sz="0" w:space="0" w:color="auto"/>
        <w:bottom w:val="none" w:sz="0" w:space="0" w:color="auto"/>
        <w:right w:val="none" w:sz="0" w:space="0" w:color="auto"/>
      </w:divBdr>
    </w:div>
    <w:div w:id="1554657191">
      <w:bodyDiv w:val="1"/>
      <w:marLeft w:val="0"/>
      <w:marRight w:val="0"/>
      <w:marTop w:val="0"/>
      <w:marBottom w:val="0"/>
      <w:divBdr>
        <w:top w:val="none" w:sz="0" w:space="0" w:color="auto"/>
        <w:left w:val="none" w:sz="0" w:space="0" w:color="auto"/>
        <w:bottom w:val="none" w:sz="0" w:space="0" w:color="auto"/>
        <w:right w:val="none" w:sz="0" w:space="0" w:color="auto"/>
      </w:divBdr>
    </w:div>
    <w:div w:id="1560749244">
      <w:bodyDiv w:val="1"/>
      <w:marLeft w:val="0"/>
      <w:marRight w:val="0"/>
      <w:marTop w:val="0"/>
      <w:marBottom w:val="0"/>
      <w:divBdr>
        <w:top w:val="none" w:sz="0" w:space="0" w:color="auto"/>
        <w:left w:val="none" w:sz="0" w:space="0" w:color="auto"/>
        <w:bottom w:val="none" w:sz="0" w:space="0" w:color="auto"/>
        <w:right w:val="none" w:sz="0" w:space="0" w:color="auto"/>
      </w:divBdr>
    </w:div>
    <w:div w:id="1662002486">
      <w:bodyDiv w:val="1"/>
      <w:marLeft w:val="0"/>
      <w:marRight w:val="0"/>
      <w:marTop w:val="0"/>
      <w:marBottom w:val="0"/>
      <w:divBdr>
        <w:top w:val="none" w:sz="0" w:space="0" w:color="auto"/>
        <w:left w:val="none" w:sz="0" w:space="0" w:color="auto"/>
        <w:bottom w:val="none" w:sz="0" w:space="0" w:color="auto"/>
        <w:right w:val="none" w:sz="0" w:space="0" w:color="auto"/>
      </w:divBdr>
    </w:div>
    <w:div w:id="1806925392">
      <w:bodyDiv w:val="1"/>
      <w:marLeft w:val="0"/>
      <w:marRight w:val="0"/>
      <w:marTop w:val="0"/>
      <w:marBottom w:val="0"/>
      <w:divBdr>
        <w:top w:val="none" w:sz="0" w:space="0" w:color="auto"/>
        <w:left w:val="none" w:sz="0" w:space="0" w:color="auto"/>
        <w:bottom w:val="none" w:sz="0" w:space="0" w:color="auto"/>
        <w:right w:val="none" w:sz="0" w:space="0" w:color="auto"/>
      </w:divBdr>
    </w:div>
    <w:div w:id="1822385707">
      <w:bodyDiv w:val="1"/>
      <w:marLeft w:val="0"/>
      <w:marRight w:val="0"/>
      <w:marTop w:val="0"/>
      <w:marBottom w:val="0"/>
      <w:divBdr>
        <w:top w:val="none" w:sz="0" w:space="0" w:color="auto"/>
        <w:left w:val="none" w:sz="0" w:space="0" w:color="auto"/>
        <w:bottom w:val="none" w:sz="0" w:space="0" w:color="auto"/>
        <w:right w:val="none" w:sz="0" w:space="0" w:color="auto"/>
      </w:divBdr>
      <w:divsChild>
        <w:div w:id="335352179">
          <w:marLeft w:val="446"/>
          <w:marRight w:val="0"/>
          <w:marTop w:val="0"/>
          <w:marBottom w:val="0"/>
          <w:divBdr>
            <w:top w:val="none" w:sz="0" w:space="0" w:color="auto"/>
            <w:left w:val="none" w:sz="0" w:space="0" w:color="auto"/>
            <w:bottom w:val="none" w:sz="0" w:space="0" w:color="auto"/>
            <w:right w:val="none" w:sz="0" w:space="0" w:color="auto"/>
          </w:divBdr>
        </w:div>
        <w:div w:id="1163856725">
          <w:marLeft w:val="446"/>
          <w:marRight w:val="0"/>
          <w:marTop w:val="0"/>
          <w:marBottom w:val="0"/>
          <w:divBdr>
            <w:top w:val="none" w:sz="0" w:space="0" w:color="auto"/>
            <w:left w:val="none" w:sz="0" w:space="0" w:color="auto"/>
            <w:bottom w:val="none" w:sz="0" w:space="0" w:color="auto"/>
            <w:right w:val="none" w:sz="0" w:space="0" w:color="auto"/>
          </w:divBdr>
        </w:div>
        <w:div w:id="1793329005">
          <w:marLeft w:val="446"/>
          <w:marRight w:val="0"/>
          <w:marTop w:val="0"/>
          <w:marBottom w:val="0"/>
          <w:divBdr>
            <w:top w:val="none" w:sz="0" w:space="0" w:color="auto"/>
            <w:left w:val="none" w:sz="0" w:space="0" w:color="auto"/>
            <w:bottom w:val="none" w:sz="0" w:space="0" w:color="auto"/>
            <w:right w:val="none" w:sz="0" w:space="0" w:color="auto"/>
          </w:divBdr>
        </w:div>
      </w:divsChild>
    </w:div>
    <w:div w:id="1890922389">
      <w:bodyDiv w:val="1"/>
      <w:marLeft w:val="0"/>
      <w:marRight w:val="0"/>
      <w:marTop w:val="0"/>
      <w:marBottom w:val="0"/>
      <w:divBdr>
        <w:top w:val="none" w:sz="0" w:space="0" w:color="auto"/>
        <w:left w:val="none" w:sz="0" w:space="0" w:color="auto"/>
        <w:bottom w:val="none" w:sz="0" w:space="0" w:color="auto"/>
        <w:right w:val="none" w:sz="0" w:space="0" w:color="auto"/>
      </w:divBdr>
    </w:div>
    <w:div w:id="1938246469">
      <w:bodyDiv w:val="1"/>
      <w:marLeft w:val="0"/>
      <w:marRight w:val="0"/>
      <w:marTop w:val="0"/>
      <w:marBottom w:val="0"/>
      <w:divBdr>
        <w:top w:val="none" w:sz="0" w:space="0" w:color="auto"/>
        <w:left w:val="none" w:sz="0" w:space="0" w:color="auto"/>
        <w:bottom w:val="none" w:sz="0" w:space="0" w:color="auto"/>
        <w:right w:val="none" w:sz="0" w:space="0" w:color="auto"/>
      </w:divBdr>
    </w:div>
    <w:div w:id="1943564935">
      <w:bodyDiv w:val="1"/>
      <w:marLeft w:val="0"/>
      <w:marRight w:val="0"/>
      <w:marTop w:val="0"/>
      <w:marBottom w:val="0"/>
      <w:divBdr>
        <w:top w:val="none" w:sz="0" w:space="0" w:color="auto"/>
        <w:left w:val="none" w:sz="0" w:space="0" w:color="auto"/>
        <w:bottom w:val="none" w:sz="0" w:space="0" w:color="auto"/>
        <w:right w:val="none" w:sz="0" w:space="0" w:color="auto"/>
      </w:divBdr>
    </w:div>
    <w:div w:id="1954356940">
      <w:bodyDiv w:val="1"/>
      <w:marLeft w:val="0"/>
      <w:marRight w:val="0"/>
      <w:marTop w:val="0"/>
      <w:marBottom w:val="0"/>
      <w:divBdr>
        <w:top w:val="none" w:sz="0" w:space="0" w:color="auto"/>
        <w:left w:val="none" w:sz="0" w:space="0" w:color="auto"/>
        <w:bottom w:val="none" w:sz="0" w:space="0" w:color="auto"/>
        <w:right w:val="none" w:sz="0" w:space="0" w:color="auto"/>
      </w:divBdr>
    </w:div>
    <w:div w:id="1979261342">
      <w:bodyDiv w:val="1"/>
      <w:marLeft w:val="0"/>
      <w:marRight w:val="0"/>
      <w:marTop w:val="0"/>
      <w:marBottom w:val="0"/>
      <w:divBdr>
        <w:top w:val="none" w:sz="0" w:space="0" w:color="auto"/>
        <w:left w:val="none" w:sz="0" w:space="0" w:color="auto"/>
        <w:bottom w:val="none" w:sz="0" w:space="0" w:color="auto"/>
        <w:right w:val="none" w:sz="0" w:space="0" w:color="auto"/>
      </w:divBdr>
    </w:div>
    <w:div w:id="2085685147">
      <w:bodyDiv w:val="1"/>
      <w:marLeft w:val="0"/>
      <w:marRight w:val="0"/>
      <w:marTop w:val="0"/>
      <w:marBottom w:val="0"/>
      <w:divBdr>
        <w:top w:val="none" w:sz="0" w:space="0" w:color="auto"/>
        <w:left w:val="none" w:sz="0" w:space="0" w:color="auto"/>
        <w:bottom w:val="none" w:sz="0" w:space="0" w:color="auto"/>
        <w:right w:val="none" w:sz="0" w:space="0" w:color="auto"/>
      </w:divBdr>
      <w:divsChild>
        <w:div w:id="679042876">
          <w:marLeft w:val="446"/>
          <w:marRight w:val="0"/>
          <w:marTop w:val="0"/>
          <w:marBottom w:val="0"/>
          <w:divBdr>
            <w:top w:val="none" w:sz="0" w:space="0" w:color="auto"/>
            <w:left w:val="none" w:sz="0" w:space="0" w:color="auto"/>
            <w:bottom w:val="none" w:sz="0" w:space="0" w:color="auto"/>
            <w:right w:val="none" w:sz="0" w:space="0" w:color="auto"/>
          </w:divBdr>
        </w:div>
        <w:div w:id="1001006026">
          <w:marLeft w:val="446"/>
          <w:marRight w:val="0"/>
          <w:marTop w:val="0"/>
          <w:marBottom w:val="0"/>
          <w:divBdr>
            <w:top w:val="none" w:sz="0" w:space="0" w:color="auto"/>
            <w:left w:val="none" w:sz="0" w:space="0" w:color="auto"/>
            <w:bottom w:val="none" w:sz="0" w:space="0" w:color="auto"/>
            <w:right w:val="none" w:sz="0" w:space="0" w:color="auto"/>
          </w:divBdr>
        </w:div>
        <w:div w:id="83114417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Lorimer</dc:creator>
  <cp:keywords/>
  <dc:description/>
  <cp:lastModifiedBy>Lisa Sian</cp:lastModifiedBy>
  <cp:revision>4</cp:revision>
  <dcterms:created xsi:type="dcterms:W3CDTF">2016-10-13T11:20:00Z</dcterms:created>
  <dcterms:modified xsi:type="dcterms:W3CDTF">2016-10-13T11:23:00Z</dcterms:modified>
</cp:coreProperties>
</file>