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251CC" w14:textId="77777777" w:rsidR="00715CCB" w:rsidRPr="00A83BD0" w:rsidRDefault="00715CCB" w:rsidP="00715CCB">
      <w:pPr>
        <w:pStyle w:val="Title"/>
        <w:jc w:val="right"/>
      </w:pPr>
      <w:bookmarkStart w:id="0" w:name="_Hlk150957650"/>
      <w:bookmarkEnd w:id="0"/>
      <w:r w:rsidRPr="00A83BD0">
        <w:rPr>
          <w:noProof/>
        </w:rPr>
        <w:drawing>
          <wp:inline distT="0" distB="0" distL="0" distR="0" wp14:anchorId="3E31686E" wp14:editId="088008C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2758D0A2" w14:textId="77777777" w:rsidR="00715CCB" w:rsidRPr="00A83BD0" w:rsidRDefault="00715CCB" w:rsidP="00C5565F">
      <w:pPr>
        <w:pStyle w:val="Title"/>
        <w:rPr>
          <w:sz w:val="96"/>
          <w:szCs w:val="96"/>
        </w:rPr>
      </w:pPr>
    </w:p>
    <w:p w14:paraId="1548A24F" w14:textId="776B1F1A" w:rsidR="00A45CEE" w:rsidRPr="00A83BD0" w:rsidRDefault="00717023" w:rsidP="761EF2A3">
      <w:pPr>
        <w:pStyle w:val="Title"/>
        <w:pBdr>
          <w:top w:val="single" w:sz="12" w:space="1" w:color="84BD00" w:themeColor="accent1"/>
          <w:bottom w:val="single" w:sz="12" w:space="1" w:color="84BD00" w:themeColor="accent1"/>
        </w:pBdr>
      </w:pPr>
      <w:r w:rsidRPr="00A83BD0">
        <w:t xml:space="preserve">Making mental health inclusive: </w:t>
      </w:r>
      <w:r w:rsidR="00E865CF" w:rsidRPr="00A83BD0">
        <w:t>s</w:t>
      </w:r>
      <w:r w:rsidRPr="00A83BD0">
        <w:t xml:space="preserve">upporting </w:t>
      </w:r>
      <w:r w:rsidR="00F3793B" w:rsidRPr="00A83BD0">
        <w:t>p</w:t>
      </w:r>
      <w:r w:rsidRPr="00A83BD0">
        <w:t>eople with learning disabilities</w:t>
      </w:r>
    </w:p>
    <w:p w14:paraId="1E8760CE" w14:textId="77777777" w:rsidR="0035049B" w:rsidRPr="00A83BD0" w:rsidRDefault="0035049B" w:rsidP="00715CCB">
      <w:pPr>
        <w:pBdr>
          <w:top w:val="single" w:sz="12" w:space="1" w:color="84BD00" w:themeColor="accent1"/>
          <w:bottom w:val="single" w:sz="12" w:space="1" w:color="84BD00" w:themeColor="accent1"/>
        </w:pBdr>
      </w:pPr>
    </w:p>
    <w:p w14:paraId="4A9989D7" w14:textId="4A846E92" w:rsidR="0035049B" w:rsidRPr="00A83BD0" w:rsidRDefault="002C5819" w:rsidP="00715CCB">
      <w:pPr>
        <w:pStyle w:val="Subtitle"/>
        <w:pBdr>
          <w:top w:val="single" w:sz="12" w:space="1" w:color="84BD00" w:themeColor="accent1"/>
          <w:bottom w:val="single" w:sz="12" w:space="1" w:color="84BD00" w:themeColor="accent1"/>
        </w:pBdr>
      </w:pPr>
      <w:r w:rsidRPr="00A83BD0">
        <w:t>June</w:t>
      </w:r>
      <w:r w:rsidR="0035049B" w:rsidRPr="00A83BD0">
        <w:t xml:space="preserve"> 202</w:t>
      </w:r>
      <w:r w:rsidR="007E3494" w:rsidRPr="00A83BD0">
        <w:t>5</w:t>
      </w:r>
    </w:p>
    <w:p w14:paraId="0746A0C6" w14:textId="02641904" w:rsidR="005E538D" w:rsidRPr="00A83BD0" w:rsidRDefault="005E538D" w:rsidP="005E538D">
      <w:pPr>
        <w:jc w:val="center"/>
        <w:rPr>
          <w:color w:val="FF0000"/>
          <w:szCs w:val="24"/>
        </w:rPr>
      </w:pPr>
    </w:p>
    <w:p w14:paraId="72F9E87C" w14:textId="287C6437" w:rsidR="00F57018" w:rsidRPr="00A83BD0" w:rsidRDefault="00F57018" w:rsidP="00F57018"/>
    <w:p w14:paraId="015572CC" w14:textId="77777777" w:rsidR="00F57018" w:rsidRPr="00A83BD0" w:rsidRDefault="00F57018" w:rsidP="00F57018"/>
    <w:p w14:paraId="12A7FE35" w14:textId="6E6C464B" w:rsidR="00F57018" w:rsidRPr="00A83BD0" w:rsidRDefault="0099283C" w:rsidP="00F57018">
      <w:r w:rsidRPr="00A83BD0">
        <w:rPr>
          <w:noProof/>
          <w:szCs w:val="24"/>
        </w:rPr>
        <w:drawing>
          <wp:inline distT="0" distB="0" distL="0" distR="0" wp14:anchorId="4AD1AC46" wp14:editId="5DC7B498">
            <wp:extent cx="439499" cy="540000"/>
            <wp:effectExtent l="0" t="0" r="0" b="0"/>
            <wp:docPr id="1167771298" name="Picture 1167771298"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71298" name="Picture 1167771298" descr="A large speech mark outlined in pink."/>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499" cy="540000"/>
                    </a:xfrm>
                    <a:prstGeom prst="rect">
                      <a:avLst/>
                    </a:prstGeom>
                  </pic:spPr>
                </pic:pic>
              </a:graphicData>
            </a:graphic>
          </wp:inline>
        </w:drawing>
      </w:r>
    </w:p>
    <w:p w14:paraId="0E167442" w14:textId="77777777" w:rsidR="0099283C" w:rsidRPr="00A83BD0" w:rsidRDefault="001A643E" w:rsidP="00F57018">
      <w:r w:rsidRPr="00A83BD0">
        <w:rPr>
          <w:rStyle w:val="IntenseQuoteChar"/>
          <w:sz w:val="32"/>
          <w:szCs w:val="28"/>
        </w:rPr>
        <w:t xml:space="preserve">“We have tried for many years to access support, particularly from </w:t>
      </w:r>
      <w:r w:rsidR="00F075E9" w:rsidRPr="00A83BD0">
        <w:rPr>
          <w:rStyle w:val="IntenseQuoteChar"/>
          <w:sz w:val="32"/>
          <w:szCs w:val="28"/>
        </w:rPr>
        <w:t>learning disability</w:t>
      </w:r>
      <w:r w:rsidRPr="00A83BD0">
        <w:rPr>
          <w:rStyle w:val="IntenseQuoteChar"/>
          <w:sz w:val="32"/>
          <w:szCs w:val="28"/>
        </w:rPr>
        <w:t xml:space="preserve"> teams but with no success. We continue to struggle daily without the right support.”</w:t>
      </w:r>
      <w:r w:rsidR="00D47A05" w:rsidRPr="00A83BD0">
        <w:rPr>
          <w:sz w:val="32"/>
          <w:szCs w:val="28"/>
        </w:rPr>
        <w:t xml:space="preserve"> </w:t>
      </w:r>
    </w:p>
    <w:p w14:paraId="5B720394" w14:textId="054DA097" w:rsidR="009E2F5C" w:rsidRPr="00A83BD0" w:rsidRDefault="0099283C" w:rsidP="0099283C">
      <w:pPr>
        <w:jc w:val="right"/>
        <w:rPr>
          <w:sz w:val="32"/>
          <w:szCs w:val="28"/>
        </w:rPr>
      </w:pPr>
      <w:r w:rsidRPr="00A83BD0">
        <w:rPr>
          <w:noProof/>
        </w:rPr>
        <w:drawing>
          <wp:inline distT="0" distB="0" distL="0" distR="0" wp14:anchorId="24BE1976" wp14:editId="2BE395EA">
            <wp:extent cx="439420" cy="539750"/>
            <wp:effectExtent l="0" t="0" r="0" b="0"/>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439420" cy="539750"/>
                    </a:xfrm>
                    <a:prstGeom prst="rect">
                      <a:avLst/>
                    </a:prstGeom>
                  </pic:spPr>
                </pic:pic>
              </a:graphicData>
            </a:graphic>
          </wp:inline>
        </w:drawing>
      </w:r>
    </w:p>
    <w:p w14:paraId="0C21BC9E" w14:textId="77777777" w:rsidR="0099283C" w:rsidRPr="00A83BD0" w:rsidRDefault="0099283C" w:rsidP="00F57018">
      <w:pPr>
        <w:rPr>
          <w:sz w:val="32"/>
          <w:szCs w:val="28"/>
        </w:rPr>
      </w:pPr>
    </w:p>
    <w:p w14:paraId="62A82F31" w14:textId="348AD646" w:rsidR="00F549A4" w:rsidRPr="00A83BD0" w:rsidRDefault="00F549A4" w:rsidP="00F33A88">
      <w:pPr>
        <w:spacing w:after="160"/>
        <w:ind w:left="360"/>
      </w:pPr>
    </w:p>
    <w:p w14:paraId="26623616" w14:textId="13A9C95F" w:rsidR="0090500F" w:rsidRPr="00A83BD0" w:rsidRDefault="0090500F" w:rsidP="00CE405B">
      <w:pPr>
        <w:rPr>
          <w:b/>
          <w:bCs/>
        </w:rPr>
      </w:pPr>
    </w:p>
    <w:p w14:paraId="417D56D7" w14:textId="0A6A2683" w:rsidR="0090500F" w:rsidRPr="00A83BD0" w:rsidRDefault="0090500F" w:rsidP="00CE405B">
      <w:pPr>
        <w:rPr>
          <w:b/>
          <w:bCs/>
        </w:rPr>
      </w:pPr>
    </w:p>
    <w:p w14:paraId="48533037" w14:textId="62959F93" w:rsidR="0090500F" w:rsidRPr="00A83BD0" w:rsidRDefault="0090500F" w:rsidP="00CE405B">
      <w:pPr>
        <w:rPr>
          <w:b/>
          <w:bCs/>
        </w:rPr>
      </w:pPr>
    </w:p>
    <w:p w14:paraId="2C744C68" w14:textId="77777777" w:rsidR="0090500F" w:rsidRPr="00A83BD0" w:rsidRDefault="0090500F" w:rsidP="00CE405B">
      <w:pPr>
        <w:rPr>
          <w:b/>
          <w:bCs/>
        </w:rPr>
      </w:pPr>
    </w:p>
    <w:p w14:paraId="69274829" w14:textId="03A1E868" w:rsidR="00CE405B" w:rsidRPr="00A83BD0" w:rsidRDefault="00CE405B" w:rsidP="00CE405B">
      <w:pPr>
        <w:rPr>
          <w:b/>
          <w:bCs/>
        </w:rPr>
      </w:pPr>
      <w:r w:rsidRPr="00A83BD0">
        <w:rPr>
          <w:b/>
          <w:bCs/>
        </w:rPr>
        <w:t>If you would like a paper copy of this document or require it in an alternative format, please get in touch with us.</w:t>
      </w:r>
    </w:p>
    <w:p w14:paraId="7819C3DE" w14:textId="77777777" w:rsidR="0090500F" w:rsidRPr="00A83BD0" w:rsidRDefault="0090500F" w:rsidP="00CE405B">
      <w:pPr>
        <w:rPr>
          <w:b/>
          <w:bCs/>
        </w:rPr>
      </w:pPr>
    </w:p>
    <w:p w14:paraId="2308332C" w14:textId="77777777" w:rsidR="00F549A4" w:rsidRPr="00A83BD0" w:rsidRDefault="00F549A4">
      <w:pPr>
        <w:spacing w:after="160" w:line="259" w:lineRule="auto"/>
      </w:pPr>
    </w:p>
    <w:sdt>
      <w:sdtPr>
        <w:rPr>
          <w:rFonts w:eastAsiaTheme="minorEastAsia" w:cstheme="minorBidi"/>
          <w:b w:val="0"/>
          <w:color w:val="auto"/>
          <w:sz w:val="22"/>
          <w:szCs w:val="22"/>
          <w:lang w:val="en-GB"/>
        </w:rPr>
        <w:id w:val="635996312"/>
        <w:docPartObj>
          <w:docPartGallery w:val="Table of Contents"/>
          <w:docPartUnique/>
        </w:docPartObj>
      </w:sdtPr>
      <w:sdtEndPr>
        <w:rPr>
          <w:rFonts w:eastAsiaTheme="majorEastAsia" w:cstheme="majorBidi"/>
          <w:b/>
          <w:bCs/>
          <w:color w:val="E73E97" w:themeColor="background2"/>
          <w:sz w:val="36"/>
          <w:szCs w:val="36"/>
        </w:rPr>
      </w:sdtEndPr>
      <w:sdtContent>
        <w:p w14:paraId="0C9FF681" w14:textId="2E5B3E0A" w:rsidR="00A04206" w:rsidRPr="00A83BD0" w:rsidRDefault="00A04206">
          <w:pPr>
            <w:pStyle w:val="TOCHeading"/>
            <w:rPr>
              <w:rFonts w:eastAsiaTheme="minorEastAsia" w:cstheme="minorBidi"/>
              <w:b w:val="0"/>
              <w:color w:val="auto"/>
              <w:sz w:val="22"/>
              <w:szCs w:val="22"/>
              <w:lang w:val="en-GB"/>
            </w:rPr>
          </w:pPr>
          <w:r w:rsidRPr="00A83BD0">
            <w:rPr>
              <w:rFonts w:cs="Poppins"/>
              <w:lang w:val="en-GB"/>
            </w:rPr>
            <w:t>Contents</w:t>
          </w:r>
        </w:p>
        <w:p w14:paraId="0A0FC914" w14:textId="192AA84B" w:rsidR="003643A9" w:rsidRPr="00A83BD0" w:rsidRDefault="00B31E92">
          <w:pPr>
            <w:pStyle w:val="TOC1"/>
            <w:tabs>
              <w:tab w:val="right" w:leader="dot" w:pos="9016"/>
            </w:tabs>
            <w:rPr>
              <w:rFonts w:asciiTheme="minorHAnsi" w:eastAsiaTheme="minorEastAsia" w:hAnsiTheme="minorHAnsi"/>
              <w:kern w:val="2"/>
              <w:szCs w:val="24"/>
              <w:lang w:eastAsia="en-GB"/>
              <w14:ligatures w14:val="standardContextual"/>
            </w:rPr>
          </w:pPr>
          <w:r w:rsidRPr="00A83BD0">
            <w:fldChar w:fldCharType="begin"/>
          </w:r>
          <w:r w:rsidRPr="00A83BD0">
            <w:instrText xml:space="preserve"> TOC \o "1-1" \h \z \u </w:instrText>
          </w:r>
          <w:r w:rsidRPr="00A83BD0">
            <w:fldChar w:fldCharType="separate"/>
          </w:r>
          <w:hyperlink w:anchor="_Toc201073375" w:history="1">
            <w:r w:rsidR="003643A9" w:rsidRPr="00A83BD0">
              <w:rPr>
                <w:rStyle w:val="Hyperlink"/>
              </w:rPr>
              <w:t>Executive summary</w:t>
            </w:r>
            <w:r w:rsidR="003643A9" w:rsidRPr="00A83BD0">
              <w:rPr>
                <w:webHidden/>
              </w:rPr>
              <w:tab/>
            </w:r>
            <w:r w:rsidR="003643A9" w:rsidRPr="00A83BD0">
              <w:rPr>
                <w:webHidden/>
              </w:rPr>
              <w:fldChar w:fldCharType="begin"/>
            </w:r>
            <w:r w:rsidR="003643A9" w:rsidRPr="00A83BD0">
              <w:rPr>
                <w:webHidden/>
              </w:rPr>
              <w:instrText xml:space="preserve"> PAGEREF _Toc201073375 \h </w:instrText>
            </w:r>
            <w:r w:rsidR="003643A9" w:rsidRPr="00A83BD0">
              <w:rPr>
                <w:webHidden/>
              </w:rPr>
            </w:r>
            <w:r w:rsidR="003643A9" w:rsidRPr="00A83BD0">
              <w:rPr>
                <w:webHidden/>
              </w:rPr>
              <w:fldChar w:fldCharType="separate"/>
            </w:r>
            <w:r w:rsidR="003643A9" w:rsidRPr="00A83BD0">
              <w:rPr>
                <w:webHidden/>
              </w:rPr>
              <w:t>3</w:t>
            </w:r>
            <w:r w:rsidR="003643A9" w:rsidRPr="00A83BD0">
              <w:rPr>
                <w:webHidden/>
              </w:rPr>
              <w:fldChar w:fldCharType="end"/>
            </w:r>
          </w:hyperlink>
        </w:p>
        <w:p w14:paraId="1AA1A982" w14:textId="1A50F3C0"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6" w:history="1">
            <w:r w:rsidRPr="00A83BD0">
              <w:rPr>
                <w:rStyle w:val="Hyperlink"/>
              </w:rPr>
              <w:t>Approach and methodology</w:t>
            </w:r>
            <w:r w:rsidRPr="00A83BD0">
              <w:rPr>
                <w:webHidden/>
              </w:rPr>
              <w:tab/>
            </w:r>
            <w:r w:rsidRPr="00A83BD0">
              <w:rPr>
                <w:webHidden/>
              </w:rPr>
              <w:fldChar w:fldCharType="begin"/>
            </w:r>
            <w:r w:rsidRPr="00A83BD0">
              <w:rPr>
                <w:webHidden/>
              </w:rPr>
              <w:instrText xml:space="preserve"> PAGEREF _Toc201073376 \h </w:instrText>
            </w:r>
            <w:r w:rsidRPr="00A83BD0">
              <w:rPr>
                <w:webHidden/>
              </w:rPr>
            </w:r>
            <w:r w:rsidRPr="00A83BD0">
              <w:rPr>
                <w:webHidden/>
              </w:rPr>
              <w:fldChar w:fldCharType="separate"/>
            </w:r>
            <w:r w:rsidRPr="00A83BD0">
              <w:rPr>
                <w:webHidden/>
              </w:rPr>
              <w:t>5</w:t>
            </w:r>
            <w:r w:rsidRPr="00A83BD0">
              <w:rPr>
                <w:webHidden/>
              </w:rPr>
              <w:fldChar w:fldCharType="end"/>
            </w:r>
          </w:hyperlink>
        </w:p>
        <w:p w14:paraId="46F09E44" w14:textId="5D7C46F0"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7" w:history="1">
            <w:r w:rsidRPr="00A83BD0">
              <w:rPr>
                <w:rStyle w:val="Hyperlink"/>
              </w:rPr>
              <w:t>Findings: recognition of emotional distress</w:t>
            </w:r>
            <w:r w:rsidRPr="00A83BD0">
              <w:rPr>
                <w:webHidden/>
              </w:rPr>
              <w:tab/>
            </w:r>
            <w:r w:rsidRPr="00A83BD0">
              <w:rPr>
                <w:webHidden/>
              </w:rPr>
              <w:fldChar w:fldCharType="begin"/>
            </w:r>
            <w:r w:rsidRPr="00A83BD0">
              <w:rPr>
                <w:webHidden/>
              </w:rPr>
              <w:instrText xml:space="preserve"> PAGEREF _Toc201073377 \h </w:instrText>
            </w:r>
            <w:r w:rsidRPr="00A83BD0">
              <w:rPr>
                <w:webHidden/>
              </w:rPr>
            </w:r>
            <w:r w:rsidRPr="00A83BD0">
              <w:rPr>
                <w:webHidden/>
              </w:rPr>
              <w:fldChar w:fldCharType="separate"/>
            </w:r>
            <w:r w:rsidRPr="00A83BD0">
              <w:rPr>
                <w:webHidden/>
              </w:rPr>
              <w:t>7</w:t>
            </w:r>
            <w:r w:rsidRPr="00A83BD0">
              <w:rPr>
                <w:webHidden/>
              </w:rPr>
              <w:fldChar w:fldCharType="end"/>
            </w:r>
          </w:hyperlink>
        </w:p>
        <w:p w14:paraId="17F47FD5" w14:textId="1A72A855"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8" w:history="1">
            <w:r w:rsidRPr="00A83BD0">
              <w:rPr>
                <w:rStyle w:val="Hyperlink"/>
              </w:rPr>
              <w:t>Findings: How and where do people get support for emotional issues</w:t>
            </w:r>
            <w:r w:rsidRPr="00A83BD0">
              <w:rPr>
                <w:webHidden/>
              </w:rPr>
              <w:tab/>
            </w:r>
            <w:r w:rsidRPr="00A83BD0">
              <w:rPr>
                <w:webHidden/>
              </w:rPr>
              <w:fldChar w:fldCharType="begin"/>
            </w:r>
            <w:r w:rsidRPr="00A83BD0">
              <w:rPr>
                <w:webHidden/>
              </w:rPr>
              <w:instrText xml:space="preserve"> PAGEREF _Toc201073378 \h </w:instrText>
            </w:r>
            <w:r w:rsidRPr="00A83BD0">
              <w:rPr>
                <w:webHidden/>
              </w:rPr>
            </w:r>
            <w:r w:rsidRPr="00A83BD0">
              <w:rPr>
                <w:webHidden/>
              </w:rPr>
              <w:fldChar w:fldCharType="separate"/>
            </w:r>
            <w:r w:rsidRPr="00A83BD0">
              <w:rPr>
                <w:webHidden/>
              </w:rPr>
              <w:t>11</w:t>
            </w:r>
            <w:r w:rsidRPr="00A83BD0">
              <w:rPr>
                <w:webHidden/>
              </w:rPr>
              <w:fldChar w:fldCharType="end"/>
            </w:r>
          </w:hyperlink>
        </w:p>
        <w:p w14:paraId="19D8BBCA" w14:textId="7B6DB395"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79" w:history="1">
            <w:r w:rsidRPr="00A83BD0">
              <w:rPr>
                <w:rStyle w:val="Hyperlink"/>
              </w:rPr>
              <w:t>Findings: effectiveness and accessibility of support</w:t>
            </w:r>
            <w:r w:rsidRPr="00A83BD0">
              <w:rPr>
                <w:webHidden/>
              </w:rPr>
              <w:tab/>
            </w:r>
            <w:r w:rsidRPr="00A83BD0">
              <w:rPr>
                <w:webHidden/>
              </w:rPr>
              <w:fldChar w:fldCharType="begin"/>
            </w:r>
            <w:r w:rsidRPr="00A83BD0">
              <w:rPr>
                <w:webHidden/>
              </w:rPr>
              <w:instrText xml:space="preserve"> PAGEREF _Toc201073379 \h </w:instrText>
            </w:r>
            <w:r w:rsidRPr="00A83BD0">
              <w:rPr>
                <w:webHidden/>
              </w:rPr>
            </w:r>
            <w:r w:rsidRPr="00A83BD0">
              <w:rPr>
                <w:webHidden/>
              </w:rPr>
              <w:fldChar w:fldCharType="separate"/>
            </w:r>
            <w:r w:rsidRPr="00A83BD0">
              <w:rPr>
                <w:webHidden/>
              </w:rPr>
              <w:t>14</w:t>
            </w:r>
            <w:r w:rsidRPr="00A83BD0">
              <w:rPr>
                <w:webHidden/>
              </w:rPr>
              <w:fldChar w:fldCharType="end"/>
            </w:r>
          </w:hyperlink>
        </w:p>
        <w:p w14:paraId="2AA8EAB5" w14:textId="26DB12A2"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0" w:history="1">
            <w:r w:rsidRPr="00A83BD0">
              <w:rPr>
                <w:rStyle w:val="Hyperlink"/>
              </w:rPr>
              <w:t>Findings: the role of primary care</w:t>
            </w:r>
            <w:r w:rsidRPr="00A83BD0">
              <w:rPr>
                <w:webHidden/>
              </w:rPr>
              <w:tab/>
            </w:r>
            <w:r w:rsidRPr="00A83BD0">
              <w:rPr>
                <w:webHidden/>
              </w:rPr>
              <w:fldChar w:fldCharType="begin"/>
            </w:r>
            <w:r w:rsidRPr="00A83BD0">
              <w:rPr>
                <w:webHidden/>
              </w:rPr>
              <w:instrText xml:space="preserve"> PAGEREF _Toc201073380 \h </w:instrText>
            </w:r>
            <w:r w:rsidRPr="00A83BD0">
              <w:rPr>
                <w:webHidden/>
              </w:rPr>
            </w:r>
            <w:r w:rsidRPr="00A83BD0">
              <w:rPr>
                <w:webHidden/>
              </w:rPr>
              <w:fldChar w:fldCharType="separate"/>
            </w:r>
            <w:r w:rsidRPr="00A83BD0">
              <w:rPr>
                <w:webHidden/>
              </w:rPr>
              <w:t>19</w:t>
            </w:r>
            <w:r w:rsidRPr="00A83BD0">
              <w:rPr>
                <w:webHidden/>
              </w:rPr>
              <w:fldChar w:fldCharType="end"/>
            </w:r>
          </w:hyperlink>
        </w:p>
        <w:p w14:paraId="2D40EFAE" w14:textId="23CC5B36"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1" w:history="1">
            <w:r w:rsidRPr="00A83BD0">
              <w:rPr>
                <w:rStyle w:val="Hyperlink"/>
              </w:rPr>
              <w:t>Conclusion</w:t>
            </w:r>
            <w:r w:rsidRPr="00A83BD0">
              <w:rPr>
                <w:webHidden/>
              </w:rPr>
              <w:tab/>
            </w:r>
            <w:r w:rsidRPr="00A83BD0">
              <w:rPr>
                <w:webHidden/>
              </w:rPr>
              <w:fldChar w:fldCharType="begin"/>
            </w:r>
            <w:r w:rsidRPr="00A83BD0">
              <w:rPr>
                <w:webHidden/>
              </w:rPr>
              <w:instrText xml:space="preserve"> PAGEREF _Toc201073381 \h </w:instrText>
            </w:r>
            <w:r w:rsidRPr="00A83BD0">
              <w:rPr>
                <w:webHidden/>
              </w:rPr>
            </w:r>
            <w:r w:rsidRPr="00A83BD0">
              <w:rPr>
                <w:webHidden/>
              </w:rPr>
              <w:fldChar w:fldCharType="separate"/>
            </w:r>
            <w:r w:rsidRPr="00A83BD0">
              <w:rPr>
                <w:webHidden/>
              </w:rPr>
              <w:t>20</w:t>
            </w:r>
            <w:r w:rsidRPr="00A83BD0">
              <w:rPr>
                <w:webHidden/>
              </w:rPr>
              <w:fldChar w:fldCharType="end"/>
            </w:r>
          </w:hyperlink>
        </w:p>
        <w:p w14:paraId="2F37BC74" w14:textId="6ACF54F2"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2" w:history="1">
            <w:r w:rsidRPr="00A83BD0">
              <w:rPr>
                <w:rStyle w:val="Hyperlink"/>
              </w:rPr>
              <w:t>Acknowledgements and thank yous</w:t>
            </w:r>
            <w:r w:rsidRPr="00A83BD0">
              <w:rPr>
                <w:webHidden/>
              </w:rPr>
              <w:tab/>
            </w:r>
            <w:r w:rsidRPr="00A83BD0">
              <w:rPr>
                <w:webHidden/>
              </w:rPr>
              <w:fldChar w:fldCharType="begin"/>
            </w:r>
            <w:r w:rsidRPr="00A83BD0">
              <w:rPr>
                <w:webHidden/>
              </w:rPr>
              <w:instrText xml:space="preserve"> PAGEREF _Toc201073382 \h </w:instrText>
            </w:r>
            <w:r w:rsidRPr="00A83BD0">
              <w:rPr>
                <w:webHidden/>
              </w:rPr>
            </w:r>
            <w:r w:rsidRPr="00A83BD0">
              <w:rPr>
                <w:webHidden/>
              </w:rPr>
              <w:fldChar w:fldCharType="separate"/>
            </w:r>
            <w:r w:rsidRPr="00A83BD0">
              <w:rPr>
                <w:webHidden/>
              </w:rPr>
              <w:t>22</w:t>
            </w:r>
            <w:r w:rsidRPr="00A83BD0">
              <w:rPr>
                <w:webHidden/>
              </w:rPr>
              <w:fldChar w:fldCharType="end"/>
            </w:r>
          </w:hyperlink>
        </w:p>
        <w:p w14:paraId="08458A9B" w14:textId="6169ABDB"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3" w:history="1">
            <w:r w:rsidRPr="00A83BD0">
              <w:rPr>
                <w:rStyle w:val="Hyperlink"/>
              </w:rPr>
              <w:t>Healthwatch Surrey</w:t>
            </w:r>
            <w:r w:rsidRPr="00A83BD0">
              <w:rPr>
                <w:webHidden/>
              </w:rPr>
              <w:tab/>
            </w:r>
            <w:r w:rsidRPr="00A83BD0">
              <w:rPr>
                <w:webHidden/>
              </w:rPr>
              <w:fldChar w:fldCharType="begin"/>
            </w:r>
            <w:r w:rsidRPr="00A83BD0">
              <w:rPr>
                <w:webHidden/>
              </w:rPr>
              <w:instrText xml:space="preserve"> PAGEREF _Toc201073383 \h </w:instrText>
            </w:r>
            <w:r w:rsidRPr="00A83BD0">
              <w:rPr>
                <w:webHidden/>
              </w:rPr>
            </w:r>
            <w:r w:rsidRPr="00A83BD0">
              <w:rPr>
                <w:webHidden/>
              </w:rPr>
              <w:fldChar w:fldCharType="separate"/>
            </w:r>
            <w:r w:rsidRPr="00A83BD0">
              <w:rPr>
                <w:webHidden/>
              </w:rPr>
              <w:t>23</w:t>
            </w:r>
            <w:r w:rsidRPr="00A83BD0">
              <w:rPr>
                <w:webHidden/>
              </w:rPr>
              <w:fldChar w:fldCharType="end"/>
            </w:r>
          </w:hyperlink>
        </w:p>
        <w:p w14:paraId="6EE31554" w14:textId="5A5EEDC8"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4" w:history="1">
            <w:r w:rsidRPr="00A83BD0">
              <w:rPr>
                <w:rStyle w:val="Hyperlink"/>
              </w:rPr>
              <w:t>Appendix A</w:t>
            </w:r>
            <w:r w:rsidRPr="00A83BD0">
              <w:rPr>
                <w:webHidden/>
              </w:rPr>
              <w:tab/>
            </w:r>
            <w:r w:rsidRPr="00A83BD0">
              <w:rPr>
                <w:webHidden/>
              </w:rPr>
              <w:fldChar w:fldCharType="begin"/>
            </w:r>
            <w:r w:rsidRPr="00A83BD0">
              <w:rPr>
                <w:webHidden/>
              </w:rPr>
              <w:instrText xml:space="preserve"> PAGEREF _Toc201073384 \h </w:instrText>
            </w:r>
            <w:r w:rsidRPr="00A83BD0">
              <w:rPr>
                <w:webHidden/>
              </w:rPr>
            </w:r>
            <w:r w:rsidRPr="00A83BD0">
              <w:rPr>
                <w:webHidden/>
              </w:rPr>
              <w:fldChar w:fldCharType="separate"/>
            </w:r>
            <w:r w:rsidRPr="00A83BD0">
              <w:rPr>
                <w:webHidden/>
              </w:rPr>
              <w:t>25</w:t>
            </w:r>
            <w:r w:rsidRPr="00A83BD0">
              <w:rPr>
                <w:webHidden/>
              </w:rPr>
              <w:fldChar w:fldCharType="end"/>
            </w:r>
          </w:hyperlink>
        </w:p>
        <w:p w14:paraId="18B61A20" w14:textId="31529933"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5" w:history="1">
            <w:r w:rsidRPr="00A83BD0">
              <w:rPr>
                <w:rStyle w:val="Hyperlink"/>
              </w:rPr>
              <w:t>Appendix B</w:t>
            </w:r>
            <w:r w:rsidRPr="00A83BD0">
              <w:rPr>
                <w:webHidden/>
              </w:rPr>
              <w:tab/>
            </w:r>
            <w:r w:rsidRPr="00A83BD0">
              <w:rPr>
                <w:webHidden/>
              </w:rPr>
              <w:fldChar w:fldCharType="begin"/>
            </w:r>
            <w:r w:rsidRPr="00A83BD0">
              <w:rPr>
                <w:webHidden/>
              </w:rPr>
              <w:instrText xml:space="preserve"> PAGEREF _Toc201073385 \h </w:instrText>
            </w:r>
            <w:r w:rsidRPr="00A83BD0">
              <w:rPr>
                <w:webHidden/>
              </w:rPr>
            </w:r>
            <w:r w:rsidRPr="00A83BD0">
              <w:rPr>
                <w:webHidden/>
              </w:rPr>
              <w:fldChar w:fldCharType="separate"/>
            </w:r>
            <w:r w:rsidRPr="00A83BD0">
              <w:rPr>
                <w:webHidden/>
              </w:rPr>
              <w:t>27</w:t>
            </w:r>
            <w:r w:rsidRPr="00A83BD0">
              <w:rPr>
                <w:webHidden/>
              </w:rPr>
              <w:fldChar w:fldCharType="end"/>
            </w:r>
          </w:hyperlink>
        </w:p>
        <w:p w14:paraId="1D14F29A" w14:textId="54191C79" w:rsidR="003643A9" w:rsidRPr="00A83BD0" w:rsidRDefault="003643A9">
          <w:pPr>
            <w:pStyle w:val="TOC1"/>
            <w:tabs>
              <w:tab w:val="right" w:leader="dot" w:pos="9016"/>
            </w:tabs>
            <w:rPr>
              <w:rFonts w:asciiTheme="minorHAnsi" w:eastAsiaTheme="minorEastAsia" w:hAnsiTheme="minorHAnsi"/>
              <w:kern w:val="2"/>
              <w:szCs w:val="24"/>
              <w:lang w:eastAsia="en-GB"/>
              <w14:ligatures w14:val="standardContextual"/>
            </w:rPr>
          </w:pPr>
          <w:hyperlink w:anchor="_Toc201073386" w:history="1">
            <w:r w:rsidRPr="00A83BD0">
              <w:rPr>
                <w:rStyle w:val="Hyperlink"/>
              </w:rPr>
              <w:t>Appendix C</w:t>
            </w:r>
            <w:r w:rsidRPr="00A83BD0">
              <w:rPr>
                <w:webHidden/>
              </w:rPr>
              <w:tab/>
            </w:r>
            <w:r w:rsidRPr="00A83BD0">
              <w:rPr>
                <w:webHidden/>
              </w:rPr>
              <w:fldChar w:fldCharType="begin"/>
            </w:r>
            <w:r w:rsidRPr="00A83BD0">
              <w:rPr>
                <w:webHidden/>
              </w:rPr>
              <w:instrText xml:space="preserve"> PAGEREF _Toc201073386 \h </w:instrText>
            </w:r>
            <w:r w:rsidRPr="00A83BD0">
              <w:rPr>
                <w:webHidden/>
              </w:rPr>
            </w:r>
            <w:r w:rsidRPr="00A83BD0">
              <w:rPr>
                <w:webHidden/>
              </w:rPr>
              <w:fldChar w:fldCharType="separate"/>
            </w:r>
            <w:r w:rsidRPr="00A83BD0">
              <w:rPr>
                <w:webHidden/>
              </w:rPr>
              <w:t>32</w:t>
            </w:r>
            <w:r w:rsidRPr="00A83BD0">
              <w:rPr>
                <w:webHidden/>
              </w:rPr>
              <w:fldChar w:fldCharType="end"/>
            </w:r>
          </w:hyperlink>
        </w:p>
        <w:p w14:paraId="3F89662B" w14:textId="47ABC188" w:rsidR="00F075E9" w:rsidRPr="00A83BD0" w:rsidRDefault="00B31E92" w:rsidP="00F075E9">
          <w:pPr>
            <w:pStyle w:val="Heading1"/>
          </w:pPr>
          <w:r w:rsidRPr="00A83BD0">
            <w:rPr>
              <w:rFonts w:eastAsiaTheme="minorHAnsi" w:cstheme="minorBidi"/>
              <w:color w:val="auto"/>
              <w:sz w:val="24"/>
              <w:szCs w:val="22"/>
            </w:rPr>
            <w:fldChar w:fldCharType="end"/>
          </w:r>
        </w:p>
      </w:sdtContent>
    </w:sdt>
    <w:p w14:paraId="2915EBCF" w14:textId="77777777" w:rsidR="00B31E92" w:rsidRPr="00A83BD0" w:rsidRDefault="00B31E92">
      <w:pPr>
        <w:spacing w:after="160" w:line="259" w:lineRule="auto"/>
        <w:rPr>
          <w:rFonts w:eastAsiaTheme="majorEastAsia" w:cstheme="majorBidi"/>
          <w:b/>
          <w:color w:val="E73E97" w:themeColor="background2"/>
          <w:sz w:val="36"/>
          <w:szCs w:val="32"/>
        </w:rPr>
      </w:pPr>
      <w:r w:rsidRPr="00A83BD0">
        <w:br w:type="page"/>
      </w:r>
    </w:p>
    <w:p w14:paraId="3602DF4C" w14:textId="32E8D3E6" w:rsidR="00CF7C55" w:rsidRPr="00A83BD0" w:rsidRDefault="00AB7B97" w:rsidP="00F075E9">
      <w:pPr>
        <w:pStyle w:val="Heading1"/>
      </w:pPr>
      <w:bookmarkStart w:id="1" w:name="_Toc201073375"/>
      <w:r w:rsidRPr="00A83BD0">
        <w:lastRenderedPageBreak/>
        <w:t>E</w:t>
      </w:r>
      <w:r w:rsidR="000A1AA3" w:rsidRPr="00A83BD0">
        <w:t>xecut</w:t>
      </w:r>
      <w:r w:rsidR="007D36E6" w:rsidRPr="00A83BD0">
        <w:t>i</w:t>
      </w:r>
      <w:r w:rsidR="000A1AA3" w:rsidRPr="00A83BD0">
        <w:t>ve summary</w:t>
      </w:r>
      <w:bookmarkEnd w:id="1"/>
      <w:r w:rsidR="000A1AA3" w:rsidRPr="00A83BD0">
        <w:t xml:space="preserve"> </w:t>
      </w:r>
    </w:p>
    <w:p w14:paraId="1AFCFC6D" w14:textId="2EB26E0D" w:rsidR="000274E6" w:rsidRPr="00A83BD0" w:rsidRDefault="000274E6" w:rsidP="000274E6">
      <w:r w:rsidRPr="00A83BD0">
        <w:t>A learning disability is defined as:</w:t>
      </w:r>
    </w:p>
    <w:p w14:paraId="766CAB19" w14:textId="77777777" w:rsidR="000274E6" w:rsidRPr="00240238" w:rsidRDefault="000274E6" w:rsidP="00240238">
      <w:pPr>
        <w:rPr>
          <w:sz w:val="20"/>
          <w:szCs w:val="20"/>
        </w:rPr>
      </w:pPr>
    </w:p>
    <w:p w14:paraId="41ECE58D" w14:textId="77777777" w:rsidR="000274E6" w:rsidRPr="00A83BD0" w:rsidRDefault="000274E6" w:rsidP="000274E6">
      <w:pPr>
        <w:pStyle w:val="Quote"/>
      </w:pPr>
      <w:r w:rsidRPr="00A83BD0">
        <w:t>“Reduced intellectual function and difficulty with everyday activities. It is characterised by a significantly reduced ability to understand new or complex information, to learn new skills, and with a reduced ability to cope independently. The condition affects someone for their whole life.”</w:t>
      </w:r>
    </w:p>
    <w:p w14:paraId="382F3BA6" w14:textId="5411AB4E" w:rsidR="000274E6" w:rsidRPr="00A83BD0" w:rsidRDefault="000274E6" w:rsidP="000274E6">
      <w:pPr>
        <w:pStyle w:val="Attribution"/>
      </w:pPr>
      <w:hyperlink r:id="rId14" w:history="1">
        <w:r w:rsidRPr="00A83BD0">
          <w:rPr>
            <w:rStyle w:val="Hyperlink"/>
          </w:rPr>
          <w:t xml:space="preserve">Mencap, What is a </w:t>
        </w:r>
        <w:r w:rsidR="005D2784">
          <w:rPr>
            <w:rStyle w:val="Hyperlink"/>
          </w:rPr>
          <w:t>l</w:t>
        </w:r>
        <w:r w:rsidRPr="00A83BD0">
          <w:rPr>
            <w:rStyle w:val="Hyperlink"/>
          </w:rPr>
          <w:t>earning disability?</w:t>
        </w:r>
      </w:hyperlink>
    </w:p>
    <w:p w14:paraId="07101897" w14:textId="77777777" w:rsidR="000274E6" w:rsidRPr="00240238" w:rsidRDefault="000274E6" w:rsidP="000274E6">
      <w:pPr>
        <w:rPr>
          <w:sz w:val="20"/>
          <w:szCs w:val="20"/>
        </w:rPr>
      </w:pPr>
    </w:p>
    <w:p w14:paraId="6640B482" w14:textId="4AFEEEA4" w:rsidR="000274E6" w:rsidRPr="00A83BD0" w:rsidRDefault="00190745" w:rsidP="000274E6">
      <w:hyperlink r:id="rId15" w:history="1">
        <w:r w:rsidRPr="00A83BD0">
          <w:rPr>
            <w:rStyle w:val="Hyperlink"/>
          </w:rPr>
          <w:t>Figures</w:t>
        </w:r>
      </w:hyperlink>
      <w:r w:rsidR="000274E6" w:rsidRPr="00A83BD0">
        <w:t xml:space="preserve"> show that people with </w:t>
      </w:r>
      <w:r w:rsidR="0099283C" w:rsidRPr="00A83BD0">
        <w:t>a learning disability</w:t>
      </w:r>
      <w:r w:rsidR="000274E6" w:rsidRPr="00A83BD0">
        <w:t xml:space="preserve"> are twice as likely to </w:t>
      </w:r>
      <w:r w:rsidR="0099283C" w:rsidRPr="00A83BD0">
        <w:t>have</w:t>
      </w:r>
      <w:r w:rsidR="000274E6" w:rsidRPr="00A83BD0">
        <w:t xml:space="preserve"> mental health issues as those without</w:t>
      </w:r>
      <w:r w:rsidR="00B31E92" w:rsidRPr="00A83BD0">
        <w:t>.</w:t>
      </w:r>
      <w:r w:rsidR="5F42E183" w:rsidRPr="00A83BD0">
        <w:rPr>
          <w:rFonts w:eastAsia="Poppins" w:cs="Poppins"/>
          <w:szCs w:val="24"/>
        </w:rPr>
        <w:t xml:space="preserve"> </w:t>
      </w:r>
      <w:r w:rsidR="000274E6" w:rsidRPr="00A83BD0">
        <w:t xml:space="preserve">A </w:t>
      </w:r>
      <w:hyperlink r:id="rId16" w:history="1">
        <w:r w:rsidR="000274E6" w:rsidRPr="00A83BD0">
          <w:rPr>
            <w:rStyle w:val="Hyperlink"/>
          </w:rPr>
          <w:t>study</w:t>
        </w:r>
      </w:hyperlink>
      <w:r w:rsidR="000274E6" w:rsidRPr="00A83BD0">
        <w:t xml:space="preserve"> in 2017/18 </w:t>
      </w:r>
      <w:r w:rsidR="00945761" w:rsidRPr="00A83BD0">
        <w:t xml:space="preserve">found </w:t>
      </w:r>
      <w:r w:rsidR="000274E6" w:rsidRPr="00A83BD0">
        <w:t>that severe mental illness w</w:t>
      </w:r>
      <w:r w:rsidR="000274E6" w:rsidRPr="00A83BD0">
        <w:rPr>
          <w:color w:val="000000" w:themeColor="text1"/>
        </w:rPr>
        <w:t>as </w:t>
      </w:r>
      <w:hyperlink r:id="rId17" w:anchor=":~:text=In%202017%2F18%20severe%20mental,(NHS%20Digital%2C%202019).">
        <w:r w:rsidR="000274E6" w:rsidRPr="00A83BD0">
          <w:rPr>
            <w:rStyle w:val="Hyperlink"/>
            <w:color w:val="000000" w:themeColor="text1"/>
            <w:u w:val="none"/>
          </w:rPr>
          <w:t>8.4 times more common </w:t>
        </w:r>
      </w:hyperlink>
      <w:r w:rsidR="000274E6" w:rsidRPr="00A83BD0">
        <w:t xml:space="preserve">in </w:t>
      </w:r>
      <w:r w:rsidRPr="00A83BD0">
        <w:t xml:space="preserve">people </w:t>
      </w:r>
      <w:r w:rsidR="000274E6" w:rsidRPr="00A83BD0">
        <w:t xml:space="preserve">with </w:t>
      </w:r>
      <w:r w:rsidR="0099283C" w:rsidRPr="00A83BD0">
        <w:t>a learning disability</w:t>
      </w:r>
      <w:r w:rsidR="000274E6" w:rsidRPr="00A83BD0">
        <w:t xml:space="preserve"> than in those without, and that 13.3% of people with</w:t>
      </w:r>
      <w:r w:rsidR="0099283C" w:rsidRPr="00A83BD0">
        <w:t xml:space="preserve"> a</w:t>
      </w:r>
      <w:r w:rsidR="000274E6" w:rsidRPr="00A83BD0">
        <w:t xml:space="preserve"> </w:t>
      </w:r>
      <w:r w:rsidR="0099283C" w:rsidRPr="00A83BD0">
        <w:t>learning disability</w:t>
      </w:r>
      <w:r w:rsidR="000274E6" w:rsidRPr="00A83BD0">
        <w:t xml:space="preserve"> have an active diagnosis of depression. </w:t>
      </w:r>
      <w:hyperlink r:id="rId18" w:anchor="organisation-and-delivery-of-care-and-support">
        <w:r w:rsidR="000274E6" w:rsidRPr="00A83BD0">
          <w:rPr>
            <w:rStyle w:val="Hyperlink"/>
          </w:rPr>
          <w:t>NICE Guidance</w:t>
        </w:r>
      </w:hyperlink>
      <w:r w:rsidR="000274E6" w:rsidRPr="00A83BD0">
        <w:t xml:space="preserve"> published in 2016 flagged the need for improved awareness and training for staff working with people with </w:t>
      </w:r>
      <w:r w:rsidR="0099283C" w:rsidRPr="00A83BD0">
        <w:t>learning disabilities</w:t>
      </w:r>
      <w:r w:rsidR="000274E6" w:rsidRPr="00A83BD0">
        <w:t xml:space="preserve"> in the assessment of mental health </w:t>
      </w:r>
      <w:r w:rsidR="005D2784">
        <w:t>support</w:t>
      </w:r>
      <w:r w:rsidR="000274E6" w:rsidRPr="00A83BD0">
        <w:t xml:space="preserve">. </w:t>
      </w:r>
    </w:p>
    <w:p w14:paraId="5B59DC5B" w14:textId="77777777" w:rsidR="000274E6" w:rsidRPr="00A83BD0" w:rsidRDefault="000274E6" w:rsidP="000274E6"/>
    <w:p w14:paraId="41664921" w14:textId="5554AD08" w:rsidR="0057380A" w:rsidRPr="00A83BD0" w:rsidRDefault="000274E6" w:rsidP="0014742F">
      <w:r w:rsidRPr="00A83BD0">
        <w:t>The aim of this study was to</w:t>
      </w:r>
      <w:r w:rsidRPr="00A83BD0">
        <w:rPr>
          <w:rFonts w:eastAsia="Poppins" w:cs="Poppins"/>
          <w:color w:val="000000" w:themeColor="text1"/>
        </w:rPr>
        <w:t xml:space="preserve"> explore how access to and experiences of emotional wellbeing and mental health support for people with </w:t>
      </w:r>
      <w:r w:rsidR="0099283C" w:rsidRPr="00A83BD0">
        <w:rPr>
          <w:rFonts w:eastAsia="Poppins" w:cs="Poppins"/>
          <w:color w:val="000000" w:themeColor="text1"/>
        </w:rPr>
        <w:t xml:space="preserve">a </w:t>
      </w:r>
      <w:r w:rsidR="0099283C" w:rsidRPr="00A83BD0">
        <w:t>learning disability</w:t>
      </w:r>
      <w:r w:rsidRPr="00A83BD0">
        <w:rPr>
          <w:rFonts w:eastAsia="Poppins" w:cs="Poppins"/>
          <w:color w:val="000000" w:themeColor="text1"/>
        </w:rPr>
        <w:t xml:space="preserve"> can be improved. </w:t>
      </w:r>
      <w:r w:rsidRPr="00A83BD0">
        <w:t xml:space="preserve">We obtained the views of both those with </w:t>
      </w:r>
      <w:r w:rsidR="0099283C" w:rsidRPr="00A83BD0">
        <w:rPr>
          <w:rFonts w:eastAsia="Poppins" w:cs="Poppins"/>
          <w:color w:val="000000" w:themeColor="text1"/>
        </w:rPr>
        <w:t xml:space="preserve">a </w:t>
      </w:r>
      <w:r w:rsidR="0099283C" w:rsidRPr="00A83BD0">
        <w:t>learning disability</w:t>
      </w:r>
      <w:r w:rsidRPr="00A83BD0">
        <w:t xml:space="preserve">, as </w:t>
      </w:r>
      <w:r w:rsidR="0054188A" w:rsidRPr="00A83BD0">
        <w:t>w</w:t>
      </w:r>
      <w:r w:rsidRPr="00A83BD0">
        <w:t>ell as their families and carers, across Surrey. Via an online survey and a series of focus groups</w:t>
      </w:r>
      <w:r w:rsidR="00F42C5E" w:rsidRPr="00A83BD0">
        <w:t>,</w:t>
      </w:r>
      <w:r w:rsidRPr="00A83BD0">
        <w:t xml:space="preserve"> we sought to gain a deeper understanding of</w:t>
      </w:r>
      <w:r w:rsidR="008D611B" w:rsidRPr="00A83BD0">
        <w:t>:</w:t>
      </w:r>
      <w:r w:rsidRPr="00A83BD0">
        <w:t xml:space="preserve"> </w:t>
      </w:r>
    </w:p>
    <w:p w14:paraId="5520E7FD" w14:textId="0E6615A2" w:rsidR="0057380A" w:rsidRPr="00A83BD0" w:rsidRDefault="0057380A" w:rsidP="0057380A">
      <w:pPr>
        <w:pStyle w:val="ListBullet-pink"/>
        <w:rPr>
          <w:lang w:val="en-GB"/>
        </w:rPr>
      </w:pPr>
      <w:r w:rsidRPr="00A83BD0">
        <w:rPr>
          <w:lang w:val="en-GB"/>
        </w:rPr>
        <w:t>H</w:t>
      </w:r>
      <w:r w:rsidR="000274E6" w:rsidRPr="00A83BD0">
        <w:rPr>
          <w:lang w:val="en-GB"/>
        </w:rPr>
        <w:t xml:space="preserve">ow emotional wellbeing is </w:t>
      </w:r>
      <w:r w:rsidRPr="00A83BD0">
        <w:rPr>
          <w:lang w:val="en-GB"/>
        </w:rPr>
        <w:t>recogni</w:t>
      </w:r>
      <w:r w:rsidR="0093670F" w:rsidRPr="00A83BD0">
        <w:rPr>
          <w:lang w:val="en-GB"/>
        </w:rPr>
        <w:t>s</w:t>
      </w:r>
      <w:r w:rsidRPr="00A83BD0">
        <w:rPr>
          <w:lang w:val="en-GB"/>
        </w:rPr>
        <w:t>ed</w:t>
      </w:r>
    </w:p>
    <w:p w14:paraId="3EE7ED5A" w14:textId="7A9F9219" w:rsidR="0057380A" w:rsidRPr="00A83BD0" w:rsidRDefault="0057380A" w:rsidP="0057380A">
      <w:pPr>
        <w:pStyle w:val="ListBullet-pink"/>
        <w:rPr>
          <w:lang w:val="en-GB"/>
        </w:rPr>
      </w:pPr>
      <w:r w:rsidRPr="00A83BD0">
        <w:rPr>
          <w:lang w:val="en-GB"/>
        </w:rPr>
        <w:t>H</w:t>
      </w:r>
      <w:r w:rsidR="000274E6" w:rsidRPr="00A83BD0">
        <w:rPr>
          <w:lang w:val="en-GB"/>
        </w:rPr>
        <w:t xml:space="preserve">ow </w:t>
      </w:r>
      <w:r w:rsidR="00192A3B" w:rsidRPr="00A83BD0">
        <w:rPr>
          <w:lang w:val="en-GB"/>
        </w:rPr>
        <w:t xml:space="preserve">people get </w:t>
      </w:r>
      <w:r w:rsidR="000274E6" w:rsidRPr="00A83BD0">
        <w:rPr>
          <w:lang w:val="en-GB"/>
        </w:rPr>
        <w:t>support</w:t>
      </w:r>
    </w:p>
    <w:p w14:paraId="2EFAEE4D" w14:textId="0873EB06" w:rsidR="0057380A" w:rsidRPr="00A83BD0" w:rsidRDefault="0057380A" w:rsidP="0057380A">
      <w:pPr>
        <w:pStyle w:val="ListBullet-pink"/>
        <w:rPr>
          <w:lang w:val="en-GB"/>
        </w:rPr>
      </w:pPr>
      <w:r w:rsidRPr="00A83BD0">
        <w:rPr>
          <w:lang w:val="en-GB"/>
        </w:rPr>
        <w:t>H</w:t>
      </w:r>
      <w:r w:rsidR="000274E6" w:rsidRPr="00A83BD0">
        <w:rPr>
          <w:lang w:val="en-GB"/>
        </w:rPr>
        <w:t xml:space="preserve">ow accessible and </w:t>
      </w:r>
      <w:r w:rsidR="00F42C5E" w:rsidRPr="00A83BD0">
        <w:rPr>
          <w:lang w:val="en-GB"/>
        </w:rPr>
        <w:t>e</w:t>
      </w:r>
      <w:r w:rsidR="000274E6" w:rsidRPr="00A83BD0">
        <w:rPr>
          <w:lang w:val="en-GB"/>
        </w:rPr>
        <w:t>ffective the support is</w:t>
      </w:r>
    </w:p>
    <w:p w14:paraId="19243ABA" w14:textId="6B94CD5F" w:rsidR="000274E6" w:rsidRPr="00A83BD0" w:rsidRDefault="0057380A" w:rsidP="0057380A">
      <w:pPr>
        <w:pStyle w:val="ListBullet-pink"/>
        <w:rPr>
          <w:lang w:val="en-GB"/>
        </w:rPr>
      </w:pPr>
      <w:r w:rsidRPr="00A83BD0">
        <w:rPr>
          <w:lang w:val="en-GB"/>
        </w:rPr>
        <w:t>T</w:t>
      </w:r>
      <w:r w:rsidR="000274E6" w:rsidRPr="00A83BD0">
        <w:rPr>
          <w:lang w:val="en-GB"/>
        </w:rPr>
        <w:t>he role of primary care in identifying the need for support.</w:t>
      </w:r>
    </w:p>
    <w:p w14:paraId="592C13BE" w14:textId="77777777" w:rsidR="0014742F" w:rsidRPr="00A83BD0" w:rsidRDefault="0014742F" w:rsidP="00240238"/>
    <w:p w14:paraId="1DEDB070" w14:textId="77777777" w:rsidR="000274E6" w:rsidRPr="00A83BD0" w:rsidRDefault="000274E6" w:rsidP="00D54458">
      <w:pPr>
        <w:pStyle w:val="Heading2"/>
      </w:pPr>
      <w:r w:rsidRPr="00A83BD0">
        <w:t>Recognition of emotional distress</w:t>
      </w:r>
    </w:p>
    <w:p w14:paraId="42967B60" w14:textId="576ED4E5" w:rsidR="000274E6" w:rsidRPr="00A83BD0" w:rsidRDefault="000274E6" w:rsidP="000274E6">
      <w:r w:rsidRPr="00A83BD0">
        <w:t xml:space="preserve">Although the family and carers of those with </w:t>
      </w:r>
      <w:r w:rsidR="00A83BD0">
        <w:t>learning disabilities</w:t>
      </w:r>
      <w:r w:rsidRPr="00A83BD0">
        <w:t xml:space="preserve"> </w:t>
      </w:r>
      <w:r w:rsidR="4785F03E" w:rsidRPr="00A83BD0">
        <w:t xml:space="preserve">generally </w:t>
      </w:r>
      <w:r w:rsidRPr="00A83BD0">
        <w:t xml:space="preserve">feel able to recognise if the person they care for is struggling with their feelings and emotions, the person they care for may not be able to recognise it in themselves. </w:t>
      </w:r>
    </w:p>
    <w:p w14:paraId="3941C5A2" w14:textId="77777777" w:rsidR="00FB7E0A" w:rsidRPr="00A83BD0" w:rsidRDefault="00FB7E0A" w:rsidP="000274E6"/>
    <w:p w14:paraId="2207DEAE" w14:textId="5853C478" w:rsidR="000274E6" w:rsidRPr="00A83BD0" w:rsidRDefault="000274E6" w:rsidP="000274E6">
      <w:r w:rsidRPr="00A83BD0">
        <w:lastRenderedPageBreak/>
        <w:t>The importance of families and carers to those with</w:t>
      </w:r>
      <w:r w:rsidR="005D2784" w:rsidRPr="005D2784">
        <w:t xml:space="preserve"> learning disabilities </w:t>
      </w:r>
      <w:r w:rsidRPr="00A83BD0">
        <w:t>is therefore two-fold; they are a support mechanism in themselves and are also essential for rec</w:t>
      </w:r>
      <w:r w:rsidR="00061EA4" w:rsidRPr="00A83BD0">
        <w:t>o</w:t>
      </w:r>
      <w:r w:rsidRPr="00A83BD0">
        <w:t xml:space="preserve">gnition of emotional distress. </w:t>
      </w:r>
    </w:p>
    <w:p w14:paraId="4E724AE4" w14:textId="77777777" w:rsidR="000274E6" w:rsidRPr="00240238" w:rsidRDefault="000274E6" w:rsidP="00240238">
      <w:pPr>
        <w:rPr>
          <w:sz w:val="20"/>
          <w:szCs w:val="20"/>
        </w:rPr>
      </w:pPr>
    </w:p>
    <w:p w14:paraId="11AFFDE6" w14:textId="77777777" w:rsidR="000274E6" w:rsidRPr="00A83BD0" w:rsidRDefault="000274E6" w:rsidP="00D54458">
      <w:pPr>
        <w:pStyle w:val="Heading2"/>
      </w:pPr>
      <w:r w:rsidRPr="00A83BD0">
        <w:t>How and where support for emotional issues is sought</w:t>
      </w:r>
    </w:p>
    <w:p w14:paraId="27AC17B4" w14:textId="3C74049B" w:rsidR="000274E6" w:rsidRPr="00A83BD0" w:rsidRDefault="00C427DE" w:rsidP="00240238">
      <w:r w:rsidRPr="00A83BD0">
        <w:t xml:space="preserve">Relatives and carers may not know the most appropriate way to get help and support when they recognise emotional distress. </w:t>
      </w:r>
      <w:r w:rsidR="00F879DD" w:rsidRPr="00A83BD0">
        <w:t>T</w:t>
      </w:r>
      <w:r w:rsidR="000274E6" w:rsidRPr="00A83BD0">
        <w:t xml:space="preserve">hey are often not turning to those with specific mental health training or those equipped to direct them to the most appropriate sources of support. </w:t>
      </w:r>
      <w:r w:rsidR="00A01030" w:rsidRPr="00A83BD0">
        <w:t xml:space="preserve">Professionals may also be unsure whether the support should come from </w:t>
      </w:r>
      <w:r w:rsidR="00A83BD0" w:rsidRPr="00A83BD0">
        <w:t xml:space="preserve">learning disability </w:t>
      </w:r>
      <w:r w:rsidR="00A01030" w:rsidRPr="00A83BD0">
        <w:t>or mental health services.</w:t>
      </w:r>
    </w:p>
    <w:p w14:paraId="1016223F" w14:textId="77777777" w:rsidR="000274E6" w:rsidRPr="00240238" w:rsidRDefault="000274E6" w:rsidP="00240238">
      <w:pPr>
        <w:rPr>
          <w:sz w:val="20"/>
          <w:szCs w:val="20"/>
        </w:rPr>
      </w:pPr>
    </w:p>
    <w:p w14:paraId="3C2C73CC" w14:textId="77777777" w:rsidR="000274E6" w:rsidRPr="00A83BD0" w:rsidRDefault="000274E6" w:rsidP="00D54458">
      <w:pPr>
        <w:pStyle w:val="Heading2"/>
      </w:pPr>
      <w:r w:rsidRPr="00A83BD0">
        <w:t xml:space="preserve">Accessibility and effectiveness of support </w:t>
      </w:r>
    </w:p>
    <w:p w14:paraId="106339B2" w14:textId="4F5C011F" w:rsidR="000274E6" w:rsidRPr="00A83BD0" w:rsidRDefault="000274E6" w:rsidP="00240238">
      <w:r w:rsidRPr="00A83BD0">
        <w:t xml:space="preserve">For those with </w:t>
      </w:r>
      <w:r w:rsidR="00A83BD0" w:rsidRPr="00A83BD0">
        <w:t>a learning disability</w:t>
      </w:r>
      <w:r w:rsidRPr="00A83BD0">
        <w:t xml:space="preserve"> and their families to benefit from support for emotional wellbeing, it needs to be accessible and tailored to their specific needs. However, less than two-thirds of respondents (16 of 27) felt that the services were accessible for the person they care for.</w:t>
      </w:r>
    </w:p>
    <w:p w14:paraId="5E1C5316" w14:textId="77777777" w:rsidR="00BD72AB" w:rsidRPr="00240238" w:rsidRDefault="00BD72AB" w:rsidP="00AD1373">
      <w:pPr>
        <w:rPr>
          <w:sz w:val="20"/>
          <w:szCs w:val="20"/>
        </w:rPr>
      </w:pPr>
    </w:p>
    <w:p w14:paraId="33084499" w14:textId="77777777" w:rsidR="000274E6" w:rsidRPr="00A83BD0" w:rsidRDefault="000274E6" w:rsidP="00D54458">
      <w:pPr>
        <w:pStyle w:val="Heading2"/>
        <w:rPr>
          <w:bCs/>
        </w:rPr>
      </w:pPr>
      <w:r w:rsidRPr="00A83BD0">
        <w:rPr>
          <w:bCs/>
        </w:rPr>
        <w:t xml:space="preserve">The role of primary care </w:t>
      </w:r>
    </w:p>
    <w:p w14:paraId="5F3C6371" w14:textId="3220A831" w:rsidR="000274E6" w:rsidRPr="00A83BD0" w:rsidRDefault="000274E6" w:rsidP="000274E6">
      <w:pPr>
        <w:rPr>
          <w:b/>
          <w:bCs/>
        </w:rPr>
      </w:pPr>
      <w:r w:rsidRPr="00A83BD0">
        <w:t xml:space="preserve">Anyone aged 14 or over who is on their </w:t>
      </w:r>
      <w:r w:rsidR="00AD1373" w:rsidRPr="00A83BD0">
        <w:t>GPs</w:t>
      </w:r>
      <w:r w:rsidR="00A83BD0" w:rsidRPr="00A83BD0">
        <w:t xml:space="preserve"> learning disability</w:t>
      </w:r>
      <w:r w:rsidRPr="00A83BD0">
        <w:t xml:space="preserve"> register should have an annual health check; it’s an opportunity to identify any health problems and to help people stay well. However, when asked if emotional wellbeing was included in their annual health check</w:t>
      </w:r>
      <w:r w:rsidR="00AB78B0" w:rsidRPr="00A83BD0">
        <w:t>,</w:t>
      </w:r>
      <w:r w:rsidRPr="00A83BD0">
        <w:t xml:space="preserve"> only a third (33%) felt it was. </w:t>
      </w:r>
    </w:p>
    <w:p w14:paraId="3F6A9120" w14:textId="77777777" w:rsidR="00E108FC" w:rsidRPr="00240238" w:rsidRDefault="00E108FC" w:rsidP="000274E6">
      <w:pPr>
        <w:rPr>
          <w:sz w:val="20"/>
          <w:szCs w:val="20"/>
        </w:rPr>
      </w:pPr>
    </w:p>
    <w:p w14:paraId="36F7C2CF" w14:textId="7B7B34BE" w:rsidR="00E108FC" w:rsidRPr="00A83BD0" w:rsidRDefault="00E108FC" w:rsidP="00E108FC">
      <w:pPr>
        <w:pStyle w:val="Heading2"/>
      </w:pPr>
      <w:r w:rsidRPr="00A83BD0">
        <w:t xml:space="preserve">How can emotional wellbeing and mental health support for people with </w:t>
      </w:r>
      <w:r w:rsidR="00A83BD0" w:rsidRPr="00A83BD0">
        <w:t>a learning disability</w:t>
      </w:r>
      <w:r w:rsidRPr="00A83BD0">
        <w:t xml:space="preserve"> be improved?</w:t>
      </w:r>
    </w:p>
    <w:p w14:paraId="25AEDDED" w14:textId="60C39D2D" w:rsidR="00E108FC" w:rsidRPr="00A83BD0" w:rsidRDefault="00E108FC" w:rsidP="00E108FC">
      <w:r w:rsidRPr="00240238">
        <w:t xml:space="preserve">Carers (both paid and unpaid) need to be equipped to deal with changes in </w:t>
      </w:r>
      <w:r w:rsidR="005D30BA" w:rsidRPr="00240238">
        <w:t xml:space="preserve">the </w:t>
      </w:r>
      <w:r w:rsidRPr="00240238">
        <w:t>emotional wellbeing of the people they care for</w:t>
      </w:r>
      <w:r w:rsidR="00EB0A76" w:rsidRPr="00240238">
        <w:t>, particularly recogni</w:t>
      </w:r>
      <w:r w:rsidR="002075FC" w:rsidRPr="00240238">
        <w:t>s</w:t>
      </w:r>
      <w:r w:rsidR="00EB0A76" w:rsidRPr="00240238">
        <w:t>ing when distress merits further intervention and knowing who they can refer to</w:t>
      </w:r>
      <w:r w:rsidRPr="00240238">
        <w:t xml:space="preserve">. </w:t>
      </w:r>
      <w:r w:rsidR="00173D60" w:rsidRPr="00240238">
        <w:t xml:space="preserve">This includes being able to access </w:t>
      </w:r>
      <w:r w:rsidRPr="00240238">
        <w:t xml:space="preserve">services </w:t>
      </w:r>
      <w:r w:rsidR="00B024AF" w:rsidRPr="00240238">
        <w:t xml:space="preserve">which are </w:t>
      </w:r>
      <w:r w:rsidRPr="00240238">
        <w:t>coordinated</w:t>
      </w:r>
      <w:r w:rsidR="00350A69" w:rsidRPr="00240238">
        <w:t xml:space="preserve"> and </w:t>
      </w:r>
      <w:r w:rsidRPr="00240238">
        <w:t xml:space="preserve">integrated </w:t>
      </w:r>
      <w:r w:rsidR="008E34EE" w:rsidRPr="00240238">
        <w:t xml:space="preserve">with </w:t>
      </w:r>
      <w:r w:rsidRPr="00240238">
        <w:t>other areas of care</w:t>
      </w:r>
      <w:r w:rsidR="00350A69" w:rsidRPr="00240238">
        <w:t xml:space="preserve">, as well as </w:t>
      </w:r>
      <w:r w:rsidR="008E34EE" w:rsidRPr="00240238">
        <w:t xml:space="preserve">being </w:t>
      </w:r>
      <w:r w:rsidR="00350A69" w:rsidRPr="00240238">
        <w:t xml:space="preserve">fully accessible </w:t>
      </w:r>
      <w:r w:rsidR="00BE7183" w:rsidRPr="00240238">
        <w:t xml:space="preserve">and tailored to the specific needs of those with </w:t>
      </w:r>
      <w:r w:rsidR="00A83BD0" w:rsidRPr="00240238">
        <w:t>a learning disability</w:t>
      </w:r>
      <w:r w:rsidRPr="00240238">
        <w:t xml:space="preserve">. </w:t>
      </w:r>
      <w:r w:rsidR="00BE7183" w:rsidRPr="00240238">
        <w:t xml:space="preserve">Primary </w:t>
      </w:r>
      <w:r w:rsidR="009C7844" w:rsidRPr="00240238">
        <w:t>care plays an integral role here and a</w:t>
      </w:r>
      <w:r w:rsidRPr="00240238">
        <w:t>n increased focus</w:t>
      </w:r>
      <w:r w:rsidRPr="00A83BD0">
        <w:t xml:space="preserve"> on emotional wellbeing</w:t>
      </w:r>
      <w:r w:rsidR="009C7844" w:rsidRPr="00A83BD0">
        <w:t xml:space="preserve">, </w:t>
      </w:r>
      <w:r w:rsidRPr="00A83BD0">
        <w:t xml:space="preserve">for people with </w:t>
      </w:r>
      <w:r w:rsidR="00A83BD0" w:rsidRPr="00A83BD0">
        <w:t>learning disabilities</w:t>
      </w:r>
      <w:r w:rsidRPr="00A83BD0">
        <w:t xml:space="preserve"> as well as their carers, is required.</w:t>
      </w:r>
      <w:r w:rsidR="00BE7183" w:rsidRPr="00A83BD0">
        <w:t xml:space="preserve"> </w:t>
      </w:r>
    </w:p>
    <w:p w14:paraId="618FA3C3" w14:textId="3B752A81" w:rsidR="000C31BF" w:rsidRPr="00A83BD0" w:rsidRDefault="000C31BF" w:rsidP="000C31BF">
      <w:pPr>
        <w:pStyle w:val="Heading1"/>
      </w:pPr>
      <w:bookmarkStart w:id="2" w:name="_Toc201073376"/>
      <w:r w:rsidRPr="00A83BD0">
        <w:lastRenderedPageBreak/>
        <w:t>Approach</w:t>
      </w:r>
      <w:r w:rsidR="00A2249D" w:rsidRPr="00A83BD0">
        <w:t xml:space="preserve"> and m</w:t>
      </w:r>
      <w:r w:rsidRPr="00A83BD0">
        <w:t>ethodology</w:t>
      </w:r>
      <w:bookmarkEnd w:id="2"/>
    </w:p>
    <w:p w14:paraId="5E8A5391" w14:textId="44CB07B8" w:rsidR="000C31BF" w:rsidRPr="00A83BD0" w:rsidRDefault="00BB7BD2" w:rsidP="00CF7C55">
      <w:r w:rsidRPr="00A83BD0">
        <w:t xml:space="preserve">For this project we </w:t>
      </w:r>
      <w:r w:rsidR="600DF4C0" w:rsidRPr="00A83BD0">
        <w:t>wanted to speak directly to people with</w:t>
      </w:r>
      <w:r w:rsidR="0014742F" w:rsidRPr="00A83BD0">
        <w:t xml:space="preserve"> </w:t>
      </w:r>
      <w:r w:rsidR="00A83BD0">
        <w:t xml:space="preserve">a </w:t>
      </w:r>
      <w:r w:rsidR="00A83BD0" w:rsidRPr="00A83BD0">
        <w:t>learning disabilit</w:t>
      </w:r>
      <w:r w:rsidR="00A83BD0">
        <w:t>y</w:t>
      </w:r>
      <w:r w:rsidR="00A83BD0" w:rsidRPr="00A83BD0">
        <w:t xml:space="preserve"> </w:t>
      </w:r>
      <w:r w:rsidR="600DF4C0" w:rsidRPr="00A83BD0">
        <w:t xml:space="preserve">but also </w:t>
      </w:r>
      <w:r w:rsidR="00391570" w:rsidRPr="00A83BD0">
        <w:t xml:space="preserve">to </w:t>
      </w:r>
      <w:r w:rsidR="0034162B" w:rsidRPr="00A83BD0">
        <w:t xml:space="preserve">their </w:t>
      </w:r>
      <w:r w:rsidRPr="00A83BD0">
        <w:t>families and carers</w:t>
      </w:r>
      <w:r w:rsidR="008E5AAC" w:rsidRPr="00A83BD0">
        <w:t>.</w:t>
      </w:r>
    </w:p>
    <w:p w14:paraId="399E3E2C" w14:textId="77777777" w:rsidR="009E3237" w:rsidRPr="00A83BD0" w:rsidRDefault="009E3237" w:rsidP="00D37662"/>
    <w:p w14:paraId="47D6531E" w14:textId="407F581A" w:rsidR="00FF491F" w:rsidRPr="00A83BD0" w:rsidRDefault="009E3237" w:rsidP="009E3237">
      <w:r w:rsidRPr="00A83BD0">
        <w:t>Views were gathered via:</w:t>
      </w:r>
    </w:p>
    <w:p w14:paraId="3E8C4592" w14:textId="0F1313E2" w:rsidR="009E3237" w:rsidRPr="00A83BD0" w:rsidRDefault="00CD31EF" w:rsidP="009E3237">
      <w:pPr>
        <w:pStyle w:val="ListParagraph"/>
        <w:numPr>
          <w:ilvl w:val="0"/>
          <w:numId w:val="26"/>
        </w:numPr>
      </w:pPr>
      <w:r w:rsidRPr="00A83BD0">
        <w:t>A</w:t>
      </w:r>
      <w:r w:rsidR="009E3237" w:rsidRPr="00A83BD0">
        <w:t xml:space="preserve">n online survey </w:t>
      </w:r>
      <w:r w:rsidR="003215FF" w:rsidRPr="00A83BD0">
        <w:t xml:space="preserve">for </w:t>
      </w:r>
      <w:r w:rsidR="00260CFA" w:rsidRPr="00A83BD0">
        <w:t xml:space="preserve">families and </w:t>
      </w:r>
      <w:r w:rsidR="00A9157D" w:rsidRPr="00A83BD0">
        <w:t xml:space="preserve">paid </w:t>
      </w:r>
      <w:r w:rsidR="00260CFA" w:rsidRPr="00A83BD0">
        <w:t xml:space="preserve">carers </w:t>
      </w:r>
    </w:p>
    <w:p w14:paraId="3B50D015" w14:textId="172AF5F5" w:rsidR="000261FD" w:rsidRPr="00A83BD0" w:rsidRDefault="003B60C3" w:rsidP="00A4257D">
      <w:pPr>
        <w:pStyle w:val="ListParagraph"/>
        <w:numPr>
          <w:ilvl w:val="0"/>
          <w:numId w:val="26"/>
        </w:numPr>
      </w:pPr>
      <w:r w:rsidRPr="00A83BD0">
        <w:t>F</w:t>
      </w:r>
      <w:r w:rsidR="00261928" w:rsidRPr="00A83BD0">
        <w:t xml:space="preserve">ocus groups with people with </w:t>
      </w:r>
      <w:r w:rsidR="00A83BD0" w:rsidRPr="00A83BD0">
        <w:t>learning disabilities</w:t>
      </w:r>
      <w:r w:rsidR="00D87837" w:rsidRPr="00A83BD0">
        <w:t>.</w:t>
      </w:r>
    </w:p>
    <w:p w14:paraId="45BA98CB" w14:textId="77777777" w:rsidR="0014742F" w:rsidRPr="00A83BD0" w:rsidRDefault="0014742F" w:rsidP="00AB78B0"/>
    <w:p w14:paraId="76693E69" w14:textId="35958FCE" w:rsidR="009E3237" w:rsidRPr="00A83BD0" w:rsidRDefault="007D543D" w:rsidP="007D543D">
      <w:pPr>
        <w:pStyle w:val="Heading2"/>
      </w:pPr>
      <w:r w:rsidRPr="00A83BD0">
        <w:t xml:space="preserve">Online survey </w:t>
      </w:r>
    </w:p>
    <w:p w14:paraId="5F333805" w14:textId="3C28A7AA" w:rsidR="000261FD" w:rsidRPr="00A83BD0" w:rsidRDefault="00366107" w:rsidP="000261FD">
      <w:r w:rsidRPr="00A83BD0">
        <w:t>We asked</w:t>
      </w:r>
      <w:r w:rsidR="000261FD" w:rsidRPr="00A83BD0">
        <w:t xml:space="preserve"> </w:t>
      </w:r>
      <w:r w:rsidR="00DC5B61" w:rsidRPr="00A83BD0">
        <w:t xml:space="preserve">how confident families and carers felt in </w:t>
      </w:r>
      <w:r w:rsidR="00B412DF" w:rsidRPr="00A83BD0">
        <w:t>recognising whether the people they care for are struggling with their feelings and emotions</w:t>
      </w:r>
      <w:r w:rsidR="00F26458" w:rsidRPr="00A83BD0">
        <w:t xml:space="preserve"> (</w:t>
      </w:r>
      <w:r w:rsidR="00CB2E42" w:rsidRPr="00A83BD0">
        <w:t>as well as if the</w:t>
      </w:r>
      <w:r w:rsidR="00C22BBB" w:rsidRPr="00A83BD0">
        <w:t xml:space="preserve"> person</w:t>
      </w:r>
      <w:r w:rsidR="00CB2E42" w:rsidRPr="00A83BD0">
        <w:t xml:space="preserve"> themselves would recognise </w:t>
      </w:r>
      <w:r w:rsidR="00F26458" w:rsidRPr="00A83BD0">
        <w:t xml:space="preserve">that) </w:t>
      </w:r>
      <w:r w:rsidR="00C22BBB" w:rsidRPr="00A83BD0">
        <w:t>and where they have or would seek support</w:t>
      </w:r>
      <w:r w:rsidR="00F26458" w:rsidRPr="00A83BD0">
        <w:t xml:space="preserve"> (note: a full list of questions can be found in the </w:t>
      </w:r>
      <w:hyperlink w:anchor="_Smart_Survey_questions" w:history="1">
        <w:r w:rsidR="00F26458" w:rsidRPr="00A83BD0">
          <w:rPr>
            <w:rStyle w:val="Hyperlink"/>
          </w:rPr>
          <w:t>Appendix</w:t>
        </w:r>
      </w:hyperlink>
      <w:r w:rsidR="00A10DBD" w:rsidRPr="00A83BD0">
        <w:t xml:space="preserve"> B</w:t>
      </w:r>
      <w:r w:rsidR="00F26458" w:rsidRPr="00A83BD0">
        <w:t>)</w:t>
      </w:r>
      <w:r w:rsidR="005675F6" w:rsidRPr="00A83BD0">
        <w:t>.</w:t>
      </w:r>
    </w:p>
    <w:p w14:paraId="40C36AD2" w14:textId="77777777" w:rsidR="000261FD" w:rsidRDefault="000261FD" w:rsidP="000261FD"/>
    <w:p w14:paraId="5E638204" w14:textId="45F6CF04" w:rsidR="00B609EC" w:rsidRPr="00A83BD0" w:rsidRDefault="00B609EC" w:rsidP="00B609EC">
      <w:r w:rsidRPr="00A83BD0">
        <w:t xml:space="preserve">A total of </w:t>
      </w:r>
      <w:r w:rsidRPr="00B609EC">
        <w:rPr>
          <w:b/>
          <w:bCs/>
          <w:color w:val="004F6B" w:themeColor="text2"/>
        </w:rPr>
        <w:t>47</w:t>
      </w:r>
      <w:r w:rsidRPr="00A83BD0">
        <w:t xml:space="preserve"> people engaged with the survey; </w:t>
      </w:r>
      <w:r w:rsidRPr="00B609EC">
        <w:rPr>
          <w:b/>
          <w:bCs/>
          <w:color w:val="004F6B" w:themeColor="text2"/>
        </w:rPr>
        <w:t>32</w:t>
      </w:r>
      <w:r w:rsidRPr="00A83BD0">
        <w:t xml:space="preserve"> people met the criteria for completion. Of those that completed it, </w:t>
      </w:r>
      <w:r>
        <w:t>the pie chart below shows their ages with 28% of people being aged between 50 – 64 years and 25% of respondents being in either the 25 – 49 or 65 – 79 year age ranges.</w:t>
      </w:r>
    </w:p>
    <w:p w14:paraId="13DE9E17" w14:textId="77777777" w:rsidR="00B609EC" w:rsidRPr="00A83BD0" w:rsidRDefault="00B609EC" w:rsidP="000261FD"/>
    <w:p w14:paraId="50CFDAE5" w14:textId="7E45BC44" w:rsidR="006E472D" w:rsidRPr="00A83BD0" w:rsidRDefault="006E472D" w:rsidP="00D46C25">
      <w:r w:rsidRPr="00A83BD0">
        <w:rPr>
          <w:noProof/>
        </w:rPr>
        <w:drawing>
          <wp:anchor distT="0" distB="0" distL="114300" distR="114300" simplePos="0" relativeHeight="251670534" behindDoc="1" locked="0" layoutInCell="1" allowOverlap="1" wp14:anchorId="610BF317" wp14:editId="2D0B2C64">
            <wp:simplePos x="0" y="0"/>
            <wp:positionH relativeFrom="column">
              <wp:posOffset>828675</wp:posOffset>
            </wp:positionH>
            <wp:positionV relativeFrom="paragraph">
              <wp:posOffset>30480</wp:posOffset>
            </wp:positionV>
            <wp:extent cx="4048125" cy="2552700"/>
            <wp:effectExtent l="0" t="0" r="0" b="0"/>
            <wp:wrapTight wrapText="bothSides">
              <wp:wrapPolygon edited="0">
                <wp:start x="102" y="0"/>
                <wp:lineTo x="0" y="484"/>
                <wp:lineTo x="0" y="21116"/>
                <wp:lineTo x="102" y="21439"/>
                <wp:lineTo x="21346" y="21439"/>
                <wp:lineTo x="21448" y="21116"/>
                <wp:lineTo x="21448" y="484"/>
                <wp:lineTo x="21346" y="0"/>
                <wp:lineTo x="102" y="0"/>
              </wp:wrapPolygon>
            </wp:wrapTight>
            <wp:docPr id="422024003" name="Chart 1" descr="Pie chart shows the ranges of respondents: &#10;18 - 24 years: 9%&#10;25 - 49 years: 25%&#10;50 - 64 years: 38%&#10;65 - 79 years: 25%&#10;Prefer not to say: 3%">
              <a:extLst xmlns:a="http://schemas.openxmlformats.org/drawingml/2006/main">
                <a:ext uri="{FF2B5EF4-FFF2-40B4-BE49-F238E27FC236}">
                  <a16:creationId xmlns:a16="http://schemas.microsoft.com/office/drawing/2014/main" id="{00000000-0008-0000-1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C2F91E9" w14:textId="392C1CFB" w:rsidR="005F6640" w:rsidRPr="00A83BD0" w:rsidRDefault="005F6640" w:rsidP="00D46C25"/>
    <w:p w14:paraId="5CF6EBA7" w14:textId="77777777" w:rsidR="00CC4241" w:rsidRDefault="00CC4241" w:rsidP="00161D6B"/>
    <w:p w14:paraId="39740260" w14:textId="77777777" w:rsidR="00CC4241" w:rsidRDefault="00CC4241" w:rsidP="00161D6B"/>
    <w:p w14:paraId="3F875083" w14:textId="77777777" w:rsidR="00CC4241" w:rsidRDefault="00CC4241" w:rsidP="00161D6B"/>
    <w:p w14:paraId="4151376C" w14:textId="77777777" w:rsidR="00CC4241" w:rsidRDefault="00CC4241" w:rsidP="00161D6B"/>
    <w:p w14:paraId="0D734601" w14:textId="77777777" w:rsidR="00CC4241" w:rsidRDefault="00CC4241" w:rsidP="00161D6B"/>
    <w:p w14:paraId="3E90AE7F" w14:textId="77777777" w:rsidR="00CC4241" w:rsidRDefault="00CC4241" w:rsidP="00161D6B"/>
    <w:p w14:paraId="745556D1" w14:textId="77777777" w:rsidR="00CC4241" w:rsidRDefault="00CC4241" w:rsidP="00161D6B"/>
    <w:p w14:paraId="0CBCB76F" w14:textId="77777777" w:rsidR="00CC4241" w:rsidRDefault="00CC4241" w:rsidP="00161D6B"/>
    <w:p w14:paraId="2AACC62C" w14:textId="77777777" w:rsidR="00CC4241" w:rsidRDefault="00CC4241" w:rsidP="00161D6B"/>
    <w:p w14:paraId="1DB854C0" w14:textId="77777777" w:rsidR="00CC4241" w:rsidRDefault="00CC4241" w:rsidP="00161D6B"/>
    <w:p w14:paraId="180DEA76" w14:textId="413B5F00" w:rsidR="00D46C25" w:rsidRPr="00A83BD0" w:rsidRDefault="00D46C25" w:rsidP="00161D6B">
      <w:r w:rsidRPr="00A83BD0">
        <w:t>Most (</w:t>
      </w:r>
      <w:r w:rsidRPr="00240238">
        <w:rPr>
          <w:b/>
          <w:bCs/>
          <w:color w:val="004F6B" w:themeColor="text2"/>
        </w:rPr>
        <w:t>22</w:t>
      </w:r>
      <w:r w:rsidRPr="00A83BD0">
        <w:t xml:space="preserve"> of the 32) respondents identified as White</w:t>
      </w:r>
      <w:r w:rsidR="00062345" w:rsidRPr="00A83BD0">
        <w:rPr>
          <w:rStyle w:val="FootnoteReference"/>
        </w:rPr>
        <w:footnoteReference w:id="2"/>
      </w:r>
      <w:r w:rsidRPr="00A83BD0">
        <w:t xml:space="preserve">. </w:t>
      </w:r>
    </w:p>
    <w:p w14:paraId="14A689A2" w14:textId="77777777" w:rsidR="00473E3F" w:rsidRPr="00A83BD0" w:rsidRDefault="00473E3F" w:rsidP="00473E3F">
      <w:pPr>
        <w:pStyle w:val="ListParagraph"/>
        <w:ind w:left="776"/>
      </w:pPr>
    </w:p>
    <w:p w14:paraId="7FF9A083" w14:textId="4E735CE1" w:rsidR="005F2C2C" w:rsidRPr="00A83BD0" w:rsidRDefault="001F3A12" w:rsidP="005F2C2C">
      <w:r w:rsidRPr="00A83BD0">
        <w:t xml:space="preserve">Further demographic information can be found in </w:t>
      </w:r>
      <w:hyperlink w:anchor="_Appendix_A" w:history="1">
        <w:r w:rsidR="005F2C2C" w:rsidRPr="00A83BD0">
          <w:rPr>
            <w:rStyle w:val="Hyperlink"/>
          </w:rPr>
          <w:t>Appendix</w:t>
        </w:r>
      </w:hyperlink>
      <w:r w:rsidR="005F2C2C" w:rsidRPr="00A83BD0">
        <w:t xml:space="preserve"> </w:t>
      </w:r>
      <w:r w:rsidR="00FC7B08" w:rsidRPr="00A83BD0">
        <w:t>A</w:t>
      </w:r>
      <w:r w:rsidRPr="00A83BD0">
        <w:t xml:space="preserve">. </w:t>
      </w:r>
    </w:p>
    <w:p w14:paraId="2F24A162" w14:textId="0E82C9B0" w:rsidR="007D543D" w:rsidRPr="00A83BD0" w:rsidRDefault="007D543D" w:rsidP="007D543D">
      <w:pPr>
        <w:pStyle w:val="Heading2"/>
      </w:pPr>
      <w:r w:rsidRPr="00A83BD0">
        <w:lastRenderedPageBreak/>
        <w:t>Focus groups</w:t>
      </w:r>
    </w:p>
    <w:p w14:paraId="2A7C3C76" w14:textId="53DE2613" w:rsidR="002E62AA" w:rsidRPr="00A83BD0" w:rsidRDefault="002E62AA" w:rsidP="430B1B44">
      <w:pPr>
        <w:rPr>
          <w:highlight w:val="yellow"/>
        </w:rPr>
      </w:pPr>
      <w:r w:rsidRPr="00A83BD0">
        <w:t xml:space="preserve">We held </w:t>
      </w:r>
      <w:r w:rsidR="6BCBA8CC" w:rsidRPr="00240238">
        <w:rPr>
          <w:b/>
          <w:bCs/>
          <w:color w:val="004F6B" w:themeColor="text2"/>
        </w:rPr>
        <w:t>5</w:t>
      </w:r>
      <w:r w:rsidRPr="00A83BD0">
        <w:t xml:space="preserve"> focus groups and spoke to </w:t>
      </w:r>
      <w:r w:rsidRPr="00240238">
        <w:rPr>
          <w:b/>
          <w:bCs/>
          <w:color w:val="004F6B" w:themeColor="text2"/>
        </w:rPr>
        <w:t>70</w:t>
      </w:r>
      <w:r w:rsidRPr="00A83BD0">
        <w:t xml:space="preserve"> people.</w:t>
      </w:r>
      <w:r w:rsidR="005B1688" w:rsidRPr="00A83BD0">
        <w:t xml:space="preserve"> </w:t>
      </w:r>
      <w:r w:rsidR="3533DF2A" w:rsidRPr="00A83BD0">
        <w:t>T</w:t>
      </w:r>
      <w:r w:rsidR="61A91A5C" w:rsidRPr="00A83BD0">
        <w:t xml:space="preserve">he Surrey People’s Group and Post 19 Group in Farnham kindly allowed us to </w:t>
      </w:r>
      <w:r w:rsidR="7FEC67EB" w:rsidRPr="00A83BD0">
        <w:t xml:space="preserve">hold the </w:t>
      </w:r>
      <w:r w:rsidR="001D3A58" w:rsidRPr="00A83BD0">
        <w:t xml:space="preserve">events </w:t>
      </w:r>
      <w:r w:rsidR="7FEC67EB" w:rsidRPr="00A83BD0">
        <w:t>as part of sessions that were already planned</w:t>
      </w:r>
      <w:r w:rsidR="001D3A58" w:rsidRPr="00A83BD0">
        <w:t>, thus</w:t>
      </w:r>
      <w:r w:rsidR="7FEC67EB" w:rsidRPr="00A83BD0">
        <w:t xml:space="preserve"> ensur</w:t>
      </w:r>
      <w:r w:rsidR="001D3A58" w:rsidRPr="00A83BD0">
        <w:t>ing</w:t>
      </w:r>
      <w:r w:rsidR="7FEC67EB" w:rsidRPr="00A83BD0">
        <w:t xml:space="preserve"> </w:t>
      </w:r>
      <w:r w:rsidR="00081A35" w:rsidRPr="00A83BD0">
        <w:t xml:space="preserve">attendees </w:t>
      </w:r>
      <w:r w:rsidR="7FEC67EB" w:rsidRPr="00A83BD0">
        <w:t xml:space="preserve">were in environments and with people they were familiar and </w:t>
      </w:r>
      <w:r w:rsidR="598385C0" w:rsidRPr="00A83BD0">
        <w:t>comfortable with.</w:t>
      </w:r>
    </w:p>
    <w:p w14:paraId="2AE3983E" w14:textId="77777777" w:rsidR="0095482A" w:rsidRPr="00A83BD0" w:rsidRDefault="0095482A" w:rsidP="00FF491F"/>
    <w:p w14:paraId="0C440EEB" w14:textId="5DFA00B1" w:rsidR="00367752" w:rsidRPr="00A83BD0" w:rsidRDefault="005578E6" w:rsidP="00FF491F">
      <w:r w:rsidRPr="00A83BD0">
        <w:t xml:space="preserve">The </w:t>
      </w:r>
      <w:r w:rsidR="00164EF6" w:rsidRPr="00A83BD0">
        <w:t xml:space="preserve">focus groups </w:t>
      </w:r>
      <w:r w:rsidRPr="00A83BD0">
        <w:t xml:space="preserve">consisted of a </w:t>
      </w:r>
      <w:r w:rsidR="00164EF6" w:rsidRPr="00A83BD0">
        <w:t xml:space="preserve">brief presentation about keeping yourself healthy </w:t>
      </w:r>
      <w:r w:rsidR="00E812F9" w:rsidRPr="00A83BD0">
        <w:t xml:space="preserve">followed by </w:t>
      </w:r>
      <w:r w:rsidR="00164EF6" w:rsidRPr="00A83BD0">
        <w:t xml:space="preserve">a series of questions </w:t>
      </w:r>
      <w:r w:rsidR="008741E8" w:rsidRPr="00A83BD0">
        <w:t>for</w:t>
      </w:r>
      <w:r w:rsidR="00E812F9" w:rsidRPr="00A83BD0">
        <w:t xml:space="preserve"> attendees</w:t>
      </w:r>
      <w:r w:rsidR="00D265FC" w:rsidRPr="00A83BD0">
        <w:t>:</w:t>
      </w:r>
    </w:p>
    <w:p w14:paraId="5997C0FE" w14:textId="77777777" w:rsidR="00E21FCC" w:rsidRPr="00A83BD0" w:rsidRDefault="00E21FCC" w:rsidP="00FF491F"/>
    <w:p w14:paraId="2FA1B1B6" w14:textId="2AF24619" w:rsidR="006E6EA2" w:rsidRPr="00A83BD0" w:rsidRDefault="00617CDA" w:rsidP="006E6EA2">
      <w:pPr>
        <w:pStyle w:val="ListParagraph"/>
        <w:numPr>
          <w:ilvl w:val="0"/>
          <w:numId w:val="27"/>
        </w:numPr>
      </w:pPr>
      <w:r w:rsidRPr="00A83BD0">
        <w:t>What makes you happy?</w:t>
      </w:r>
    </w:p>
    <w:p w14:paraId="341C1B06" w14:textId="12A42D95" w:rsidR="00617CDA" w:rsidRPr="00A83BD0" w:rsidRDefault="00617CDA" w:rsidP="006E6EA2">
      <w:pPr>
        <w:pStyle w:val="ListParagraph"/>
        <w:numPr>
          <w:ilvl w:val="0"/>
          <w:numId w:val="27"/>
        </w:numPr>
      </w:pPr>
      <w:r w:rsidRPr="00A83BD0">
        <w:t>What stops you</w:t>
      </w:r>
      <w:r w:rsidR="000B0563" w:rsidRPr="00A83BD0">
        <w:t xml:space="preserve"> from doing the things that make you happy?</w:t>
      </w:r>
    </w:p>
    <w:p w14:paraId="71FA7E54" w14:textId="25245ED5" w:rsidR="000B0563" w:rsidRPr="00A83BD0" w:rsidRDefault="000B0563" w:rsidP="006E6EA2">
      <w:pPr>
        <w:pStyle w:val="ListParagraph"/>
        <w:numPr>
          <w:ilvl w:val="0"/>
          <w:numId w:val="27"/>
        </w:numPr>
      </w:pPr>
      <w:r w:rsidRPr="00A83BD0">
        <w:t>What makes you sad?</w:t>
      </w:r>
    </w:p>
    <w:p w14:paraId="3D7382EC" w14:textId="5B25FA5C" w:rsidR="000B0563" w:rsidRPr="00A83BD0" w:rsidRDefault="000B0563" w:rsidP="006E6EA2">
      <w:pPr>
        <w:pStyle w:val="ListParagraph"/>
        <w:numPr>
          <w:ilvl w:val="0"/>
          <w:numId w:val="27"/>
        </w:numPr>
      </w:pPr>
      <w:r w:rsidRPr="00A83BD0">
        <w:t>Who would you talk to when you are sad?</w:t>
      </w:r>
    </w:p>
    <w:p w14:paraId="7023F284" w14:textId="77777777" w:rsidR="00081A35" w:rsidRPr="00A83BD0" w:rsidRDefault="00081A35" w:rsidP="00081A35">
      <w:pPr>
        <w:pStyle w:val="ListParagraph"/>
      </w:pPr>
    </w:p>
    <w:p w14:paraId="107FD00A" w14:textId="27F22C61" w:rsidR="00501830" w:rsidRPr="00A83BD0" w:rsidRDefault="00B9410C" w:rsidP="00B9410C">
      <w:r w:rsidRPr="00A83BD0">
        <w:t>Respondents were helped to complete the task by the support workers who know them well</w:t>
      </w:r>
      <w:r w:rsidR="00253D5D" w:rsidRPr="00A83BD0">
        <w:t xml:space="preserve">. </w:t>
      </w:r>
    </w:p>
    <w:p w14:paraId="2D70FDDA" w14:textId="77777777" w:rsidR="00E21FCC" w:rsidRPr="00A83BD0" w:rsidRDefault="00E21FCC" w:rsidP="00B9410C"/>
    <w:p w14:paraId="2CE8D088" w14:textId="1C396A25" w:rsidR="002651A6" w:rsidRPr="00A83BD0" w:rsidRDefault="008B75DE" w:rsidP="005E60FC">
      <w:r w:rsidRPr="00A83BD0">
        <w:t xml:space="preserve">We collated the </w:t>
      </w:r>
      <w:r w:rsidR="00253D5D" w:rsidRPr="00A83BD0">
        <w:t xml:space="preserve">themes </w:t>
      </w:r>
      <w:r w:rsidRPr="00A83BD0">
        <w:t xml:space="preserve">that came from </w:t>
      </w:r>
      <w:r w:rsidR="0004220C" w:rsidRPr="00A83BD0">
        <w:t>the brainstorm</w:t>
      </w:r>
      <w:r w:rsidR="0000362A" w:rsidRPr="00A83BD0">
        <w:rPr>
          <w:rStyle w:val="FootnoteReference"/>
        </w:rPr>
        <w:footnoteReference w:id="3"/>
      </w:r>
      <w:r w:rsidR="0004220C" w:rsidRPr="00A83BD0">
        <w:t xml:space="preserve"> </w:t>
      </w:r>
      <w:r w:rsidR="00253D5D" w:rsidRPr="00A83BD0">
        <w:t xml:space="preserve">and </w:t>
      </w:r>
      <w:r w:rsidR="0000362A" w:rsidRPr="00A83BD0">
        <w:t xml:space="preserve">produced </w:t>
      </w:r>
      <w:r w:rsidR="00253D5D" w:rsidRPr="00A83BD0">
        <w:t xml:space="preserve">Word Clouds to represent the </w:t>
      </w:r>
      <w:r w:rsidR="00CE490F" w:rsidRPr="00A83BD0">
        <w:t>contributions</w:t>
      </w:r>
      <w:r w:rsidR="00A01270" w:rsidRPr="00A83BD0">
        <w:t>.</w:t>
      </w:r>
      <w:r w:rsidR="002A6846" w:rsidRPr="00A83BD0">
        <w:t xml:space="preserve"> </w:t>
      </w:r>
      <w:r w:rsidR="00F13FE6" w:rsidRPr="00A83BD0">
        <w:rPr>
          <w:rStyle w:val="normaltextrun"/>
          <w:rFonts w:cs="Poppins"/>
          <w:color w:val="000000"/>
          <w:shd w:val="clear" w:color="auto" w:fill="FFFFFF"/>
        </w:rPr>
        <w:t>The session concluded with a reminder to respondents that everyone gets</w:t>
      </w:r>
      <w:r w:rsidR="00C05C1D" w:rsidRPr="00A83BD0">
        <w:t xml:space="preserve"> sad</w:t>
      </w:r>
      <w:r w:rsidR="002C0E2D" w:rsidRPr="00A83BD0">
        <w:t>, angry and worried</w:t>
      </w:r>
      <w:r w:rsidR="00755DF7" w:rsidRPr="00A83BD0">
        <w:t xml:space="preserve"> and </w:t>
      </w:r>
      <w:r w:rsidR="00181295" w:rsidRPr="00A83BD0">
        <w:t>that it is important to speak to someone.</w:t>
      </w:r>
    </w:p>
    <w:p w14:paraId="3B648122" w14:textId="70631457" w:rsidR="005E60FC" w:rsidRPr="00A83BD0" w:rsidRDefault="005E60FC" w:rsidP="005E49DF"/>
    <w:p w14:paraId="783812B8" w14:textId="3B3A3D80" w:rsidR="00081A35" w:rsidRPr="00A83BD0" w:rsidRDefault="003643A9">
      <w:pPr>
        <w:spacing w:after="160" w:line="259" w:lineRule="auto"/>
        <w:rPr>
          <w:rFonts w:eastAsiaTheme="majorEastAsia" w:cstheme="majorBidi"/>
          <w:b/>
          <w:color w:val="E73E97" w:themeColor="background2"/>
          <w:sz w:val="36"/>
          <w:szCs w:val="32"/>
        </w:rPr>
      </w:pPr>
      <w:bookmarkStart w:id="3" w:name="_Toc201065835"/>
      <w:r w:rsidRPr="00A83BD0">
        <w:rPr>
          <w:rFonts w:eastAsiaTheme="majorEastAsia" w:cstheme="majorBidi"/>
          <w:b/>
          <w:noProof/>
          <w:color w:val="E73E97" w:themeColor="background2"/>
          <w:sz w:val="36"/>
          <w:szCs w:val="32"/>
        </w:rPr>
        <w:drawing>
          <wp:anchor distT="0" distB="0" distL="114300" distR="114300" simplePos="0" relativeHeight="251658245" behindDoc="1" locked="0" layoutInCell="1" allowOverlap="1" wp14:anchorId="5364A90E" wp14:editId="0FA70598">
            <wp:simplePos x="0" y="0"/>
            <wp:positionH relativeFrom="margin">
              <wp:posOffset>-277460</wp:posOffset>
            </wp:positionH>
            <wp:positionV relativeFrom="paragraph">
              <wp:posOffset>5440627</wp:posOffset>
            </wp:positionV>
            <wp:extent cx="6212205" cy="1376680"/>
            <wp:effectExtent l="0" t="0" r="0" b="0"/>
            <wp:wrapTight wrapText="bothSides">
              <wp:wrapPolygon edited="0">
                <wp:start x="0" y="0"/>
                <wp:lineTo x="0" y="21221"/>
                <wp:lineTo x="21527" y="21221"/>
                <wp:lineTo x="21527" y="0"/>
                <wp:lineTo x="0" y="0"/>
              </wp:wrapPolygon>
            </wp:wrapTight>
            <wp:docPr id="616740852" name="Picture 7"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40852" name="Picture 7" descr="A photo of a focus group held at a Positive Choices event. It shows a Healthwatch representative chatting to a group of attendees. "/>
                    <pic:cNvPicPr/>
                  </pic:nvPicPr>
                  <pic:blipFill>
                    <a:blip r:embed="rId20">
                      <a:extLst>
                        <a:ext uri="{28A0092B-C50C-407E-A947-70E740481C1C}">
                          <a14:useLocalDpi xmlns:a14="http://schemas.microsoft.com/office/drawing/2010/main" val="0"/>
                        </a:ext>
                      </a:extLst>
                    </a:blip>
                    <a:stretch>
                      <a:fillRect/>
                    </a:stretch>
                  </pic:blipFill>
                  <pic:spPr>
                    <a:xfrm>
                      <a:off x="0" y="0"/>
                      <a:ext cx="6212205" cy="1376680"/>
                    </a:xfrm>
                    <a:prstGeom prst="rect">
                      <a:avLst/>
                    </a:prstGeom>
                  </pic:spPr>
                </pic:pic>
              </a:graphicData>
            </a:graphic>
            <wp14:sizeRelH relativeFrom="margin">
              <wp14:pctWidth>0</wp14:pctWidth>
            </wp14:sizeRelH>
            <wp14:sizeRelV relativeFrom="margin">
              <wp14:pctHeight>0</wp14:pctHeight>
            </wp14:sizeRelV>
          </wp:anchor>
        </w:drawing>
      </w:r>
      <w:r w:rsidRPr="00A83BD0">
        <w:rPr>
          <w:rFonts w:eastAsiaTheme="majorEastAsia" w:cstheme="majorBidi"/>
          <w:b/>
          <w:noProof/>
          <w:color w:val="E73E97" w:themeColor="background2"/>
          <w:sz w:val="36"/>
          <w:szCs w:val="32"/>
        </w:rPr>
        <w:drawing>
          <wp:anchor distT="0" distB="0" distL="114300" distR="114300" simplePos="0" relativeHeight="251658246" behindDoc="1" locked="0" layoutInCell="1" allowOverlap="1" wp14:anchorId="090D3423" wp14:editId="1ABEE3B3">
            <wp:simplePos x="0" y="0"/>
            <wp:positionH relativeFrom="margin">
              <wp:posOffset>2905754</wp:posOffset>
            </wp:positionH>
            <wp:positionV relativeFrom="paragraph">
              <wp:posOffset>352233</wp:posOffset>
            </wp:positionV>
            <wp:extent cx="2940685" cy="3921760"/>
            <wp:effectExtent l="0" t="0" r="0" b="2540"/>
            <wp:wrapTight wrapText="bothSides">
              <wp:wrapPolygon edited="0">
                <wp:start x="0" y="0"/>
                <wp:lineTo x="0" y="21509"/>
                <wp:lineTo x="21409" y="21509"/>
                <wp:lineTo x="21409" y="0"/>
                <wp:lineTo x="0" y="0"/>
              </wp:wrapPolygon>
            </wp:wrapTight>
            <wp:docPr id="377626506" name="Picture 8" descr="A photo of a focus group held at a Positive Choices event. It shows a a flip chart and post it notes which were used for some of th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26506" name="Picture 8" descr="A photo of a focus group held at a Positive Choices event. It shows a a flip chart and post it notes which were used for some of the exercises. "/>
                    <pic:cNvPicPr/>
                  </pic:nvPicPr>
                  <pic:blipFill>
                    <a:blip r:embed="rId21">
                      <a:extLst>
                        <a:ext uri="{28A0092B-C50C-407E-A947-70E740481C1C}">
                          <a14:useLocalDpi xmlns:a14="http://schemas.microsoft.com/office/drawing/2010/main" val="0"/>
                        </a:ext>
                      </a:extLst>
                    </a:blip>
                    <a:stretch>
                      <a:fillRect/>
                    </a:stretch>
                  </pic:blipFill>
                  <pic:spPr>
                    <a:xfrm>
                      <a:off x="0" y="0"/>
                      <a:ext cx="2940685" cy="3921760"/>
                    </a:xfrm>
                    <a:prstGeom prst="rect">
                      <a:avLst/>
                    </a:prstGeom>
                  </pic:spPr>
                </pic:pic>
              </a:graphicData>
            </a:graphic>
            <wp14:sizeRelH relativeFrom="margin">
              <wp14:pctWidth>0</wp14:pctWidth>
            </wp14:sizeRelH>
            <wp14:sizeRelV relativeFrom="margin">
              <wp14:pctHeight>0</wp14:pctHeight>
            </wp14:sizeRelV>
          </wp:anchor>
        </w:drawing>
      </w:r>
      <w:r w:rsidRPr="00A83BD0">
        <w:rPr>
          <w:noProof/>
        </w:rPr>
        <w:drawing>
          <wp:anchor distT="0" distB="0" distL="114300" distR="114300" simplePos="0" relativeHeight="251658244" behindDoc="1" locked="0" layoutInCell="1" allowOverlap="1" wp14:anchorId="038A74DD" wp14:editId="17873817">
            <wp:simplePos x="0" y="0"/>
            <wp:positionH relativeFrom="margin">
              <wp:posOffset>-436478</wp:posOffset>
            </wp:positionH>
            <wp:positionV relativeFrom="paragraph">
              <wp:posOffset>323424</wp:posOffset>
            </wp:positionV>
            <wp:extent cx="2962779" cy="3950612"/>
            <wp:effectExtent l="0" t="0" r="9525" b="0"/>
            <wp:wrapTight wrapText="bothSides">
              <wp:wrapPolygon edited="0">
                <wp:start x="0" y="0"/>
                <wp:lineTo x="0" y="21458"/>
                <wp:lineTo x="21531" y="21458"/>
                <wp:lineTo x="21531" y="0"/>
                <wp:lineTo x="0" y="0"/>
              </wp:wrapPolygon>
            </wp:wrapTight>
            <wp:docPr id="1204794128" name="Picture 5" descr="A photo of a focus group held at a Positive Choices event. It shows a Healthwatch representative chatting to a group of attend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94128" name="Picture 5" descr="A photo of a focus group held at a Positive Choices event. It shows a Healthwatch representative chatting to a group of attendees. "/>
                    <pic:cNvPicPr/>
                  </pic:nvPicPr>
                  <pic:blipFill>
                    <a:blip r:embed="rId22">
                      <a:extLst>
                        <a:ext uri="{28A0092B-C50C-407E-A947-70E740481C1C}">
                          <a14:useLocalDpi xmlns:a14="http://schemas.microsoft.com/office/drawing/2010/main" val="0"/>
                        </a:ext>
                      </a:extLst>
                    </a:blip>
                    <a:stretch>
                      <a:fillRect/>
                    </a:stretch>
                  </pic:blipFill>
                  <pic:spPr>
                    <a:xfrm>
                      <a:off x="0" y="0"/>
                      <a:ext cx="2962779" cy="3950612"/>
                    </a:xfrm>
                    <a:prstGeom prst="rect">
                      <a:avLst/>
                    </a:prstGeom>
                  </pic:spPr>
                </pic:pic>
              </a:graphicData>
            </a:graphic>
            <wp14:sizeRelH relativeFrom="margin">
              <wp14:pctWidth>0</wp14:pctWidth>
            </wp14:sizeRelH>
            <wp14:sizeRelV relativeFrom="margin">
              <wp14:pctHeight>0</wp14:pctHeight>
            </wp14:sizeRelV>
          </wp:anchor>
        </w:drawing>
      </w:r>
      <w:bookmarkEnd w:id="3"/>
      <w:r w:rsidR="00081A35" w:rsidRPr="00A83BD0">
        <w:br w:type="page"/>
      </w:r>
    </w:p>
    <w:p w14:paraId="39803FD7" w14:textId="63D495F3" w:rsidR="00341D85" w:rsidRPr="00A83BD0" w:rsidRDefault="000C31BF" w:rsidP="001F3A12">
      <w:pPr>
        <w:pStyle w:val="Heading1"/>
      </w:pPr>
      <w:bookmarkStart w:id="4" w:name="_Toc201073377"/>
      <w:r w:rsidRPr="00A83BD0">
        <w:t>F</w:t>
      </w:r>
      <w:r w:rsidR="000A1AA3" w:rsidRPr="00A83BD0">
        <w:t>indings</w:t>
      </w:r>
      <w:r w:rsidR="001D043E" w:rsidRPr="00A83BD0">
        <w:t>: r</w:t>
      </w:r>
      <w:r w:rsidR="00341D85" w:rsidRPr="00A83BD0">
        <w:t xml:space="preserve">ecognition of </w:t>
      </w:r>
      <w:r w:rsidR="006B237C" w:rsidRPr="00A83BD0">
        <w:t>e</w:t>
      </w:r>
      <w:r w:rsidR="00341D85" w:rsidRPr="00A83BD0">
        <w:t xml:space="preserve">motional </w:t>
      </w:r>
      <w:r w:rsidR="006B237C" w:rsidRPr="00A83BD0">
        <w:t>d</w:t>
      </w:r>
      <w:r w:rsidR="00341D85" w:rsidRPr="00A83BD0">
        <w:t>istress</w:t>
      </w:r>
      <w:bookmarkEnd w:id="4"/>
    </w:p>
    <w:p w14:paraId="3CA447BA" w14:textId="431C1AEF" w:rsidR="00E059D6" w:rsidRPr="00A83BD0" w:rsidRDefault="007A5CA2" w:rsidP="00E059D6">
      <w:pPr>
        <w:rPr>
          <w:rStyle w:val="QuoteChar"/>
          <w:b/>
          <w:bCs/>
          <w:color w:val="auto"/>
        </w:rPr>
      </w:pPr>
      <w:r w:rsidRPr="00A83BD0">
        <w:rPr>
          <w:b/>
          <w:bCs/>
        </w:rPr>
        <w:t>P</w:t>
      </w:r>
      <w:r w:rsidR="003549C4" w:rsidRPr="00A83BD0">
        <w:rPr>
          <w:b/>
          <w:bCs/>
        </w:rPr>
        <w:t xml:space="preserve">eople with </w:t>
      </w:r>
      <w:r w:rsidR="00A83BD0" w:rsidRPr="00A83BD0">
        <w:rPr>
          <w:b/>
          <w:bCs/>
        </w:rPr>
        <w:t>a learning disability</w:t>
      </w:r>
      <w:r w:rsidR="003549C4" w:rsidRPr="00A83BD0">
        <w:rPr>
          <w:b/>
          <w:bCs/>
        </w:rPr>
        <w:t xml:space="preserve"> rely on family and carers (and support staff) to help them </w:t>
      </w:r>
      <w:r w:rsidR="00243D11" w:rsidRPr="00A83BD0">
        <w:rPr>
          <w:b/>
          <w:bCs/>
        </w:rPr>
        <w:t>to recognise emotional distress</w:t>
      </w:r>
      <w:r w:rsidR="00EB0A76" w:rsidRPr="00A83BD0">
        <w:rPr>
          <w:b/>
          <w:bCs/>
        </w:rPr>
        <w:t xml:space="preserve">. </w:t>
      </w:r>
      <w:r w:rsidR="00C03F87" w:rsidRPr="00A83BD0">
        <w:rPr>
          <w:b/>
          <w:bCs/>
        </w:rPr>
        <w:t xml:space="preserve">It is vital that </w:t>
      </w:r>
      <w:r w:rsidR="00503127" w:rsidRPr="00A83BD0">
        <w:rPr>
          <w:b/>
          <w:bCs/>
        </w:rPr>
        <w:t>c</w:t>
      </w:r>
      <w:r w:rsidRPr="00A83BD0">
        <w:rPr>
          <w:b/>
          <w:bCs/>
        </w:rPr>
        <w:t xml:space="preserve">arers (both paid and unpaid) </w:t>
      </w:r>
      <w:r w:rsidR="00C03F87" w:rsidRPr="00A83BD0">
        <w:rPr>
          <w:b/>
          <w:bCs/>
        </w:rPr>
        <w:t>are</w:t>
      </w:r>
      <w:r w:rsidR="00792A22" w:rsidRPr="00A83BD0">
        <w:rPr>
          <w:b/>
          <w:bCs/>
        </w:rPr>
        <w:t xml:space="preserve"> well </w:t>
      </w:r>
      <w:r w:rsidRPr="00A83BD0">
        <w:rPr>
          <w:b/>
          <w:bCs/>
        </w:rPr>
        <w:t xml:space="preserve">supported and equipped to </w:t>
      </w:r>
      <w:r w:rsidR="00D011DA" w:rsidRPr="00A83BD0">
        <w:rPr>
          <w:b/>
          <w:bCs/>
        </w:rPr>
        <w:t xml:space="preserve">recognise and </w:t>
      </w:r>
      <w:r w:rsidRPr="00A83BD0">
        <w:rPr>
          <w:b/>
          <w:bCs/>
        </w:rPr>
        <w:t>deal with changes in people’s emotional wellbeing</w:t>
      </w:r>
      <w:r w:rsidR="003C2305" w:rsidRPr="00A83BD0">
        <w:t xml:space="preserve">. </w:t>
      </w:r>
      <w:r w:rsidR="003C2305" w:rsidRPr="00A83BD0">
        <w:rPr>
          <w:b/>
          <w:bCs/>
        </w:rPr>
        <w:t>This is especially important to</w:t>
      </w:r>
      <w:r w:rsidR="00BB7A7D" w:rsidRPr="00A83BD0">
        <w:rPr>
          <w:b/>
          <w:bCs/>
        </w:rPr>
        <w:t xml:space="preserve"> help</w:t>
      </w:r>
      <w:r w:rsidR="00E059D6" w:rsidRPr="00A83BD0">
        <w:rPr>
          <w:b/>
          <w:bCs/>
        </w:rPr>
        <w:t xml:space="preserve"> recogni</w:t>
      </w:r>
      <w:r w:rsidR="00C03F87" w:rsidRPr="00A83BD0">
        <w:rPr>
          <w:b/>
          <w:bCs/>
        </w:rPr>
        <w:t>s</w:t>
      </w:r>
      <w:r w:rsidR="00BB7A7D" w:rsidRPr="00A83BD0">
        <w:rPr>
          <w:b/>
          <w:bCs/>
        </w:rPr>
        <w:t>e</w:t>
      </w:r>
      <w:r w:rsidR="00E059D6" w:rsidRPr="00A83BD0">
        <w:rPr>
          <w:b/>
          <w:bCs/>
        </w:rPr>
        <w:t xml:space="preserve"> </w:t>
      </w:r>
      <w:r w:rsidR="00E059D6" w:rsidRPr="00A83BD0">
        <w:rPr>
          <w:rStyle w:val="QuoteChar"/>
          <w:b/>
          <w:bCs/>
          <w:color w:val="auto"/>
        </w:rPr>
        <w:t xml:space="preserve">when </w:t>
      </w:r>
      <w:r w:rsidR="00182781" w:rsidRPr="00A83BD0">
        <w:rPr>
          <w:rStyle w:val="QuoteChar"/>
          <w:b/>
          <w:bCs/>
          <w:color w:val="auto"/>
        </w:rPr>
        <w:t xml:space="preserve">intervention is needed to manage </w:t>
      </w:r>
      <w:r w:rsidR="00E059D6" w:rsidRPr="00A83BD0">
        <w:rPr>
          <w:rStyle w:val="QuoteChar"/>
          <w:b/>
          <w:bCs/>
          <w:color w:val="auto"/>
        </w:rPr>
        <w:t>distress and knowing who they can refer to.</w:t>
      </w:r>
    </w:p>
    <w:p w14:paraId="340481AE" w14:textId="77777777" w:rsidR="00B72DAE" w:rsidRPr="00A83BD0" w:rsidRDefault="00B72DAE" w:rsidP="00BB7A7D"/>
    <w:p w14:paraId="61463486" w14:textId="1A5F7E68" w:rsidR="00E005B3" w:rsidRPr="00A83BD0" w:rsidRDefault="00E005B3" w:rsidP="001D043E">
      <w:pPr>
        <w:pStyle w:val="Heading2"/>
      </w:pPr>
      <w:r w:rsidRPr="00A83BD0">
        <w:t>Recognition amongst families / carers</w:t>
      </w:r>
    </w:p>
    <w:p w14:paraId="3232F1BB" w14:textId="15637102" w:rsidR="761EF2A3" w:rsidRDefault="00B461AD" w:rsidP="761EF2A3">
      <w:r w:rsidRPr="00A83BD0">
        <w:t>We asked people</w:t>
      </w:r>
      <w:r w:rsidR="00D80AD2" w:rsidRPr="00A83BD0">
        <w:t xml:space="preserve"> whether they would be able </w:t>
      </w:r>
      <w:r w:rsidR="004D3C96" w:rsidRPr="00A83BD0">
        <w:t>to recogni</w:t>
      </w:r>
      <w:r w:rsidR="00E37AEF" w:rsidRPr="00A83BD0">
        <w:t>s</w:t>
      </w:r>
      <w:r w:rsidR="004D3C96" w:rsidRPr="00A83BD0">
        <w:t xml:space="preserve">e if the person they </w:t>
      </w:r>
      <w:r w:rsidR="00630269" w:rsidRPr="00A83BD0">
        <w:t xml:space="preserve">care for </w:t>
      </w:r>
      <w:r w:rsidR="00435F6A" w:rsidRPr="00A83BD0">
        <w:t xml:space="preserve">was struggling with their </w:t>
      </w:r>
      <w:r w:rsidR="007626CA" w:rsidRPr="00A83BD0">
        <w:t xml:space="preserve">feelings and </w:t>
      </w:r>
      <w:r w:rsidR="00435F6A" w:rsidRPr="00A83BD0">
        <w:t xml:space="preserve">emotions. </w:t>
      </w:r>
      <w:r w:rsidR="005C6F80" w:rsidRPr="00A83BD0">
        <w:t>T</w:t>
      </w:r>
      <w:r w:rsidR="00435F6A" w:rsidRPr="00A83BD0">
        <w:t xml:space="preserve">his covered </w:t>
      </w:r>
      <w:r w:rsidR="005C6F80" w:rsidRPr="00A83BD0">
        <w:t xml:space="preserve">a </w:t>
      </w:r>
      <w:r w:rsidR="0038107B" w:rsidRPr="00A83BD0">
        <w:t xml:space="preserve">range of conditions from </w:t>
      </w:r>
      <w:r w:rsidR="000B2E34" w:rsidRPr="00A83BD0">
        <w:t>mood changes t</w:t>
      </w:r>
      <w:r w:rsidR="003262B0" w:rsidRPr="00A83BD0">
        <w:t>hrough to mental health conditions.</w:t>
      </w:r>
    </w:p>
    <w:p w14:paraId="5997B5A3" w14:textId="77777777" w:rsidR="00240238" w:rsidRDefault="00240238" w:rsidP="761EF2A3"/>
    <w:p w14:paraId="39E71FBB" w14:textId="3FDE8829" w:rsidR="00240238" w:rsidRPr="00A83BD0" w:rsidRDefault="00240238" w:rsidP="00240238">
      <w:r w:rsidRPr="00A83BD0">
        <w:t xml:space="preserve">The chart </w:t>
      </w:r>
      <w:r>
        <w:t>below</w:t>
      </w:r>
      <w:r w:rsidRPr="00A83BD0">
        <w:t xml:space="preserve"> shows </w:t>
      </w:r>
      <w:r w:rsidRPr="00240238">
        <w:rPr>
          <w:b/>
          <w:bCs/>
          <w:color w:val="004F6B" w:themeColor="text2"/>
        </w:rPr>
        <w:t>over three quarters</w:t>
      </w:r>
      <w:r w:rsidRPr="00A83BD0">
        <w:rPr>
          <w:color w:val="E73E97" w:themeColor="background2"/>
        </w:rPr>
        <w:t xml:space="preserve"> </w:t>
      </w:r>
      <w:r w:rsidRPr="00A83BD0">
        <w:t>(</w:t>
      </w:r>
      <w:r w:rsidRPr="00240238">
        <w:rPr>
          <w:b/>
          <w:bCs/>
          <w:color w:val="004F6B" w:themeColor="text2"/>
        </w:rPr>
        <w:t>25</w:t>
      </w:r>
      <w:r w:rsidRPr="00A83BD0">
        <w:t xml:space="preserve"> of </w:t>
      </w:r>
      <w:r w:rsidRPr="00240238">
        <w:rPr>
          <w:b/>
          <w:bCs/>
          <w:color w:val="004F6B" w:themeColor="text2"/>
        </w:rPr>
        <w:t>32</w:t>
      </w:r>
      <w:r w:rsidRPr="00A83BD0">
        <w:t>) of people felt that they would recognise emotional distress in the person/people they care for.</w:t>
      </w:r>
    </w:p>
    <w:p w14:paraId="6520E467" w14:textId="77777777" w:rsidR="00240238" w:rsidRDefault="00240238" w:rsidP="761EF2A3"/>
    <w:p w14:paraId="17CAB791" w14:textId="56F0E781" w:rsidR="00240238" w:rsidRPr="00A83BD0" w:rsidRDefault="00240238" w:rsidP="761EF2A3">
      <w:r w:rsidRPr="00A83BD0">
        <w:rPr>
          <w:b/>
          <w:bCs/>
          <w:sz w:val="20"/>
          <w:szCs w:val="18"/>
        </w:rPr>
        <w:t>Would you know if the person/ people you care for are struggling with their feelings and emotions?</w:t>
      </w:r>
    </w:p>
    <w:p w14:paraId="0165B522" w14:textId="55E95E27" w:rsidR="003B601C" w:rsidRPr="00A83BD0" w:rsidRDefault="00543558" w:rsidP="00240238">
      <w:pPr>
        <w:jc w:val="center"/>
        <w:rPr>
          <w:b/>
          <w:bCs/>
          <w:sz w:val="20"/>
          <w:szCs w:val="18"/>
        </w:rPr>
      </w:pPr>
      <w:r w:rsidRPr="00A83BD0">
        <w:rPr>
          <w:noProof/>
        </w:rPr>
        <w:drawing>
          <wp:inline distT="0" distB="0" distL="0" distR="0" wp14:anchorId="011AE760" wp14:editId="6AE46965">
            <wp:extent cx="3867150" cy="2838450"/>
            <wp:effectExtent l="0" t="0" r="0" b="0"/>
            <wp:docPr id="2088338580" name="Chart 1" descr="Pie chart showing if carers would recognise signs of emotional distress:&#10;Yes: 78%&#10;For some people: 13%&#10;No: 3%&#10;Don't know: 6%">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78C861B" w14:textId="77777777" w:rsidR="00F05AF9" w:rsidRPr="00A83BD0" w:rsidRDefault="00F05AF9" w:rsidP="000C31BF"/>
    <w:p w14:paraId="25F4F6B9" w14:textId="77777777" w:rsidR="00F05AF9" w:rsidRPr="00A83BD0" w:rsidRDefault="00F05AF9" w:rsidP="000C31BF"/>
    <w:p w14:paraId="2DD0BF35" w14:textId="77777777" w:rsidR="00F05AF9" w:rsidRPr="00A83BD0" w:rsidRDefault="00F05AF9" w:rsidP="000C31BF"/>
    <w:p w14:paraId="5D875689" w14:textId="6555BEC1" w:rsidR="005B75B6" w:rsidRPr="00A83BD0" w:rsidRDefault="00FA26C1" w:rsidP="000C31BF">
      <w:r w:rsidRPr="00A83BD0">
        <w:t>Some of the people completing the survey were paid carers for</w:t>
      </w:r>
      <w:r w:rsidR="7CAABD72" w:rsidRPr="00A83BD0">
        <w:t xml:space="preserve"> more than one person</w:t>
      </w:r>
      <w:r w:rsidRPr="00A83BD0">
        <w:t xml:space="preserve"> with </w:t>
      </w:r>
      <w:r w:rsidR="00240238">
        <w:t>learning disabilities</w:t>
      </w:r>
      <w:r w:rsidR="00AB0927" w:rsidRPr="00A83BD0">
        <w:t xml:space="preserve">; they </w:t>
      </w:r>
      <w:r w:rsidRPr="00A83BD0">
        <w:t xml:space="preserve">felt that they would be able to </w:t>
      </w:r>
      <w:r w:rsidR="00921A21" w:rsidRPr="00A83BD0">
        <w:t>recognise</w:t>
      </w:r>
      <w:r w:rsidRPr="00A83BD0">
        <w:t xml:space="preserve"> emotional distress in some of the people that they support</w:t>
      </w:r>
      <w:r w:rsidR="00ED3853" w:rsidRPr="00A83BD0">
        <w:t xml:space="preserve"> but not others</w:t>
      </w:r>
      <w:r w:rsidRPr="00A83BD0">
        <w:t xml:space="preserve">. This could be associated with the length of time people had worked with </w:t>
      </w:r>
      <w:r w:rsidR="00F2627B" w:rsidRPr="00A83BD0">
        <w:t xml:space="preserve">an </w:t>
      </w:r>
      <w:r w:rsidRPr="00A83BD0">
        <w:t>individual</w:t>
      </w:r>
      <w:r w:rsidR="00AB0927" w:rsidRPr="00A83BD0">
        <w:t xml:space="preserve"> </w:t>
      </w:r>
      <w:r w:rsidRPr="00A83BD0">
        <w:t>as this may be something that improved with experience generally and</w:t>
      </w:r>
      <w:r w:rsidR="00F2627B" w:rsidRPr="00A83BD0">
        <w:t>/or</w:t>
      </w:r>
      <w:r w:rsidRPr="00A83BD0">
        <w:t xml:space="preserve"> </w:t>
      </w:r>
      <w:r w:rsidR="00CE5140" w:rsidRPr="00A83BD0">
        <w:t xml:space="preserve">with improved </w:t>
      </w:r>
      <w:r w:rsidRPr="00A83BD0">
        <w:t>knowledge of the person</w:t>
      </w:r>
      <w:r w:rsidR="007929EA" w:rsidRPr="00A83BD0">
        <w:t>.</w:t>
      </w:r>
    </w:p>
    <w:p w14:paraId="1DC4E52C" w14:textId="77777777" w:rsidR="00792CE3" w:rsidRPr="00A83BD0" w:rsidRDefault="00792CE3" w:rsidP="000C31BF"/>
    <w:p w14:paraId="06955DB4" w14:textId="77777777" w:rsidR="00AE7FFB" w:rsidRPr="00A83BD0" w:rsidRDefault="00AE7FFB" w:rsidP="001D043E">
      <w:pPr>
        <w:pStyle w:val="Heading3"/>
      </w:pPr>
      <w:r w:rsidRPr="00A83BD0">
        <w:t>Signs of emotional distress</w:t>
      </w:r>
    </w:p>
    <w:p w14:paraId="2B3875F1" w14:textId="0DF0BC20" w:rsidR="00AE7FFB" w:rsidRPr="00A83BD0" w:rsidRDefault="00AE7FFB" w:rsidP="00AE7FFB">
      <w:r w:rsidRPr="00A83BD0">
        <w:t>Respondents reported that the following signs would alert them to emotional distress in the people they care for</w:t>
      </w:r>
      <w:r w:rsidR="00363481" w:rsidRPr="00A83BD0">
        <w:t>:</w:t>
      </w:r>
    </w:p>
    <w:p w14:paraId="30117731" w14:textId="77777777" w:rsidR="00AE7FFB" w:rsidRPr="00A83BD0" w:rsidRDefault="00AE7FFB" w:rsidP="00AE7FFB">
      <w:pPr>
        <w:rPr>
          <w:sz w:val="18"/>
          <w:szCs w:val="16"/>
        </w:rPr>
      </w:pPr>
    </w:p>
    <w:p w14:paraId="29166812" w14:textId="77777777" w:rsidR="00AE7FFB" w:rsidRPr="00A83BD0" w:rsidRDefault="00AE7FFB" w:rsidP="00AE7FFB">
      <w:pPr>
        <w:pStyle w:val="Quote"/>
      </w:pPr>
      <w:r w:rsidRPr="00A83BD0">
        <w:t>“Changes in behaviour and how they respond to certain things.”</w:t>
      </w:r>
    </w:p>
    <w:p w14:paraId="5BA34923" w14:textId="77777777" w:rsidR="00AE7FFB" w:rsidRPr="00A83BD0" w:rsidRDefault="00AE7FFB" w:rsidP="00AE7FFB">
      <w:pPr>
        <w:pStyle w:val="Quote"/>
      </w:pPr>
    </w:p>
    <w:p w14:paraId="2239B250" w14:textId="236F8B0A" w:rsidR="00AE7FFB" w:rsidRPr="00A83BD0" w:rsidRDefault="00AE7FFB" w:rsidP="00AE7FFB">
      <w:pPr>
        <w:pStyle w:val="Quote"/>
      </w:pPr>
      <w:r w:rsidRPr="00A83BD0">
        <w:t>“Facial expressions, not interested in eating food or taking drinks, moving here and there as can’t verbally express their emotions</w:t>
      </w:r>
      <w:r w:rsidR="005820F0" w:rsidRPr="00A83BD0">
        <w:t>.</w:t>
      </w:r>
      <w:r w:rsidRPr="00A83BD0">
        <w:t>”</w:t>
      </w:r>
    </w:p>
    <w:p w14:paraId="1A7A5E70" w14:textId="77777777" w:rsidR="00AE7FFB" w:rsidRPr="00A83BD0" w:rsidRDefault="00AE7FFB" w:rsidP="00AE7FFB"/>
    <w:p w14:paraId="6385AB14" w14:textId="533C9576" w:rsidR="00AE7FFB" w:rsidRPr="00A83BD0" w:rsidRDefault="00AE7FFB" w:rsidP="00AE7FFB">
      <w:pPr>
        <w:pStyle w:val="Quote"/>
      </w:pPr>
      <w:r w:rsidRPr="00A83BD0">
        <w:t>“They are much quieter</w:t>
      </w:r>
      <w:r w:rsidR="005820F0" w:rsidRPr="00A83BD0">
        <w:t>.</w:t>
      </w:r>
      <w:r w:rsidRPr="00A83BD0">
        <w:t>”</w:t>
      </w:r>
    </w:p>
    <w:p w14:paraId="1A01078B" w14:textId="77777777" w:rsidR="00AE7FFB" w:rsidRPr="00A83BD0" w:rsidRDefault="00AE7FFB" w:rsidP="00AE7FFB"/>
    <w:p w14:paraId="348B1AD7" w14:textId="77777777" w:rsidR="00AE7FFB" w:rsidRPr="00A83BD0" w:rsidRDefault="00AE7FFB" w:rsidP="00AE7FFB">
      <w:pPr>
        <w:pStyle w:val="Quote"/>
      </w:pPr>
      <w:r w:rsidRPr="00A83BD0">
        <w:t>“Body language; repetitive speech; increased rituals; behaviours that can challenge; physical health deterioration - e.g increase in seizures if stressed and anxious.”</w:t>
      </w:r>
    </w:p>
    <w:p w14:paraId="1AF688C2" w14:textId="0B3FFD51" w:rsidR="00AE7FFB" w:rsidRPr="00A83BD0" w:rsidRDefault="00AE7FFB" w:rsidP="000C31BF"/>
    <w:p w14:paraId="12F3B084" w14:textId="1434FBBB" w:rsidR="0026698F" w:rsidRPr="00A83BD0" w:rsidRDefault="001D043E" w:rsidP="0026698F">
      <w:pPr>
        <w:pStyle w:val="Heading2"/>
      </w:pPr>
      <w:r w:rsidRPr="00A83BD0">
        <w:t xml:space="preserve">Recognition amongst those with </w:t>
      </w:r>
      <w:r w:rsidR="00240238" w:rsidRPr="00240238">
        <w:t>a learning disability</w:t>
      </w:r>
    </w:p>
    <w:p w14:paraId="1319F710" w14:textId="4E721BDF" w:rsidR="007D0428" w:rsidRPr="00A83BD0" w:rsidRDefault="00AA1DB2" w:rsidP="007D0428">
      <w:r w:rsidRPr="00A83BD0">
        <w:t xml:space="preserve">We also asked </w:t>
      </w:r>
      <w:r w:rsidR="008A3737" w:rsidRPr="00A83BD0">
        <w:t>family/carers whether they believe that the people they care for would recognise emotional distress in themselves.</w:t>
      </w:r>
      <w:r w:rsidR="007D0428">
        <w:t xml:space="preserve"> As indicated in the pie chart below, o</w:t>
      </w:r>
      <w:r w:rsidR="007D0428" w:rsidRPr="00A83BD0">
        <w:t xml:space="preserve">nly </w:t>
      </w:r>
      <w:r w:rsidR="007D0428" w:rsidRPr="007D0428">
        <w:rPr>
          <w:b/>
          <w:bCs/>
          <w:color w:val="004F6B" w:themeColor="text2"/>
        </w:rPr>
        <w:t>38%</w:t>
      </w:r>
      <w:r w:rsidR="007D0428" w:rsidRPr="00A83BD0">
        <w:t xml:space="preserve"> (12) felt the people they care for would recognise emotional distress and </w:t>
      </w:r>
      <w:r w:rsidR="007D0428" w:rsidRPr="007D0428">
        <w:rPr>
          <w:b/>
          <w:bCs/>
          <w:color w:val="004F6B" w:themeColor="text2"/>
        </w:rPr>
        <w:t>22%</w:t>
      </w:r>
      <w:r w:rsidR="007D0428" w:rsidRPr="00A83BD0">
        <w:t xml:space="preserve"> (7) felt that some of the people they care for would recognise it. The remaining </w:t>
      </w:r>
      <w:r w:rsidR="007D0428" w:rsidRPr="007D0428">
        <w:rPr>
          <w:b/>
          <w:bCs/>
          <w:color w:val="004F6B" w:themeColor="text2"/>
        </w:rPr>
        <w:t>40%</w:t>
      </w:r>
      <w:r w:rsidR="007D0428" w:rsidRPr="00A83BD0">
        <w:t xml:space="preserve"> (13) were unsure, or felt that the person they look after would not recognise these feelings. Similarly, the focus group attendees found talking about the things that made them ‘happy’ easier than things that made them ‘sad’. </w:t>
      </w:r>
    </w:p>
    <w:p w14:paraId="024894E9" w14:textId="6627DE40" w:rsidR="00AA1DB2" w:rsidRPr="00A83BD0" w:rsidRDefault="008A3737" w:rsidP="000C31BF">
      <w:r w:rsidRPr="00A83BD0">
        <w:t xml:space="preserve"> </w:t>
      </w:r>
    </w:p>
    <w:p w14:paraId="53D610C2" w14:textId="77777777" w:rsidR="007D0428" w:rsidRDefault="007D0428">
      <w:pPr>
        <w:spacing w:after="160" w:line="259" w:lineRule="auto"/>
        <w:rPr>
          <w:b/>
          <w:bCs/>
          <w:sz w:val="20"/>
          <w:szCs w:val="18"/>
        </w:rPr>
      </w:pPr>
      <w:r>
        <w:rPr>
          <w:b/>
          <w:bCs/>
          <w:sz w:val="20"/>
          <w:szCs w:val="18"/>
        </w:rPr>
        <w:br w:type="page"/>
      </w:r>
    </w:p>
    <w:p w14:paraId="278BF45E" w14:textId="581FB7AB" w:rsidR="00240238" w:rsidRPr="00A83BD0" w:rsidRDefault="00240238" w:rsidP="00240238">
      <w:pPr>
        <w:jc w:val="center"/>
        <w:rPr>
          <w:b/>
          <w:bCs/>
          <w:sz w:val="20"/>
          <w:szCs w:val="18"/>
        </w:rPr>
      </w:pPr>
      <w:r w:rsidRPr="00A83BD0">
        <w:rPr>
          <w:b/>
          <w:bCs/>
          <w:sz w:val="20"/>
          <w:szCs w:val="18"/>
        </w:rPr>
        <w:t>Do you think the person/ people you care for knows or would know if they were struggling with their feelings and emotions?</w:t>
      </w:r>
    </w:p>
    <w:p w14:paraId="57B7F740" w14:textId="0AD2FBB2" w:rsidR="00F9053F" w:rsidRPr="00A83BD0" w:rsidRDefault="00F9053F" w:rsidP="000C31BF"/>
    <w:p w14:paraId="6CEE0678" w14:textId="2ECC45DD" w:rsidR="00F9053F" w:rsidRPr="00A83BD0" w:rsidRDefault="00F9053F" w:rsidP="00F9053F">
      <w:pPr>
        <w:rPr>
          <w:b/>
          <w:bCs/>
          <w:sz w:val="20"/>
          <w:szCs w:val="18"/>
        </w:rPr>
      </w:pPr>
    </w:p>
    <w:p w14:paraId="62BA0E59" w14:textId="25AC86CC" w:rsidR="00543558" w:rsidRPr="00A83BD0" w:rsidRDefault="00543558" w:rsidP="00543558">
      <w:pPr>
        <w:jc w:val="center"/>
        <w:rPr>
          <w:b/>
          <w:bCs/>
          <w:sz w:val="20"/>
          <w:szCs w:val="18"/>
        </w:rPr>
      </w:pPr>
      <w:r w:rsidRPr="00A83BD0">
        <w:rPr>
          <w:noProof/>
        </w:rPr>
        <w:drawing>
          <wp:inline distT="0" distB="0" distL="0" distR="0" wp14:anchorId="3282A09A" wp14:editId="58A0F4C0">
            <wp:extent cx="5200650" cy="2743200"/>
            <wp:effectExtent l="0" t="0" r="0" b="0"/>
            <wp:docPr id="1977202061" name="Chart 1" descr="A pie chart showing whether people themselves would recognise if they were struggling with their feelings or emotions:&#10;Yes: 38%&#10;No: 34%&#10;For some people: 22%&#10;Don't know: 6%">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7CF689D" w14:textId="77777777" w:rsidR="004355F7" w:rsidRPr="00A83BD0" w:rsidRDefault="004355F7" w:rsidP="00E40B85"/>
    <w:p w14:paraId="3F0B5ACB" w14:textId="21C55A50" w:rsidR="009A08BC" w:rsidRDefault="00421B5A" w:rsidP="00E97A8E">
      <w:pPr>
        <w:rPr>
          <w:rStyle w:val="QuoteChar"/>
          <w:color w:val="auto"/>
        </w:rPr>
      </w:pPr>
      <w:r w:rsidRPr="00A83BD0">
        <w:t xml:space="preserve">Not </w:t>
      </w:r>
      <w:r w:rsidR="00E40B85" w:rsidRPr="00A83BD0">
        <w:t>seeing people they cared about (mainly family and friends)</w:t>
      </w:r>
      <w:r w:rsidRPr="00A83BD0">
        <w:t xml:space="preserve"> was the main thing</w:t>
      </w:r>
      <w:r w:rsidR="004355F7" w:rsidRPr="00A83BD0">
        <w:t xml:space="preserve"> people said made them sad</w:t>
      </w:r>
      <w:r w:rsidR="00E40B85" w:rsidRPr="00A83BD0">
        <w:t xml:space="preserve">. </w:t>
      </w:r>
      <w:r w:rsidR="00892EF6" w:rsidRPr="00A83BD0">
        <w:t>Bereavement also came up frequently. T</w:t>
      </w:r>
      <w:r w:rsidR="00E40B85" w:rsidRPr="00A83BD0">
        <w:t>here were also themes around bullying (</w:t>
      </w:r>
      <w:r w:rsidR="00E40B85" w:rsidRPr="00A83BD0">
        <w:rPr>
          <w:rStyle w:val="QuoteChar"/>
        </w:rPr>
        <w:t>“being called names”, “mean texts”, “people being mean”</w:t>
      </w:r>
      <w:r w:rsidR="00E40B85" w:rsidRPr="00A83BD0">
        <w:rPr>
          <w:rStyle w:val="QuoteChar"/>
          <w:color w:val="auto"/>
        </w:rPr>
        <w:t xml:space="preserve">) and also changes </w:t>
      </w:r>
      <w:r w:rsidR="00DC5A3D" w:rsidRPr="00A83BD0">
        <w:rPr>
          <w:rStyle w:val="QuoteChar"/>
          <w:color w:val="auto"/>
        </w:rPr>
        <w:t>to</w:t>
      </w:r>
      <w:r w:rsidR="00E40B85" w:rsidRPr="00A83BD0">
        <w:rPr>
          <w:rStyle w:val="QuoteChar"/>
          <w:color w:val="auto"/>
        </w:rPr>
        <w:t xml:space="preserve"> routine or plans, which c</w:t>
      </w:r>
      <w:r w:rsidR="0098288C" w:rsidRPr="00A83BD0">
        <w:rPr>
          <w:rStyle w:val="QuoteChar"/>
          <w:color w:val="auto"/>
        </w:rPr>
        <w:t>ould</w:t>
      </w:r>
      <w:r w:rsidR="00E40B85" w:rsidRPr="00A83BD0">
        <w:rPr>
          <w:rStyle w:val="QuoteChar"/>
          <w:color w:val="auto"/>
        </w:rPr>
        <w:t xml:space="preserve"> be particularly difficult for people with learning disabilities who are also autistic.</w:t>
      </w:r>
    </w:p>
    <w:p w14:paraId="7C2EA7D3" w14:textId="77777777" w:rsidR="00C70A8B" w:rsidRDefault="00C70A8B" w:rsidP="00E97A8E">
      <w:pPr>
        <w:rPr>
          <w:b/>
          <w:bCs/>
        </w:rPr>
      </w:pPr>
    </w:p>
    <w:p w14:paraId="4BF519AA" w14:textId="2B266CF4" w:rsidR="00FB36BB" w:rsidRPr="009A08BC" w:rsidRDefault="00F66F3B" w:rsidP="00E97A8E">
      <w:pPr>
        <w:rPr>
          <w:iCs/>
        </w:rPr>
      </w:pPr>
      <w:r w:rsidRPr="00A83BD0">
        <w:rPr>
          <w:b/>
          <w:bCs/>
        </w:rPr>
        <w:t>Wh</w:t>
      </w:r>
      <w:r w:rsidR="007A5D34" w:rsidRPr="00A83BD0">
        <w:rPr>
          <w:b/>
          <w:bCs/>
        </w:rPr>
        <w:t>at makes you sad</w:t>
      </w:r>
      <w:r w:rsidRPr="00A83BD0">
        <w:rPr>
          <w:b/>
          <w:bCs/>
        </w:rPr>
        <w:t>?</w:t>
      </w:r>
      <w:r w:rsidRPr="00A83BD0">
        <w:rPr>
          <w:noProof/>
        </w:rPr>
        <w:drawing>
          <wp:inline distT="0" distB="0" distL="0" distR="0" wp14:anchorId="59D4BEE7" wp14:editId="560C7417">
            <wp:extent cx="5183986" cy="2830195"/>
            <wp:effectExtent l="0" t="0" r="0" b="8255"/>
            <wp:docPr id="1204274261" name="Graphic 1" descr="This word cloud shows the things that focus group participants said that made them sad. Themes include missing family, people dying, being ill, being unwell and bad w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74261" name="Graphic 1" descr="This word cloud shows the things that focus group participants said that made them sad. Themes include missing family, people dying, being ill, being unwell and bad weather."/>
                    <pic:cNvPicPr/>
                  </pic:nvPicPr>
                  <pic:blipFill>
                    <a:blip r:embed="rId25">
                      <a:extLst>
                        <a:ext uri="{96DAC541-7B7A-43D3-8B79-37D633B846F1}">
                          <asvg:svgBlip xmlns:asvg="http://schemas.microsoft.com/office/drawing/2016/SVG/main" r:embed="rId26"/>
                        </a:ext>
                      </a:extLst>
                    </a:blip>
                    <a:stretch>
                      <a:fillRect/>
                    </a:stretch>
                  </pic:blipFill>
                  <pic:spPr>
                    <a:xfrm>
                      <a:off x="0" y="0"/>
                      <a:ext cx="5183986" cy="2830195"/>
                    </a:xfrm>
                    <a:prstGeom prst="rect">
                      <a:avLst/>
                    </a:prstGeom>
                  </pic:spPr>
                </pic:pic>
              </a:graphicData>
            </a:graphic>
          </wp:inline>
        </w:drawing>
      </w:r>
    </w:p>
    <w:p w14:paraId="25E126CD" w14:textId="2CBC3975" w:rsidR="00EB3EF5" w:rsidRPr="00A83BD0" w:rsidRDefault="000065CC" w:rsidP="000065CC">
      <w:pPr>
        <w:pStyle w:val="Heading2"/>
      </w:pPr>
      <w:r w:rsidRPr="00A83BD0">
        <w:t xml:space="preserve">The importance of carers to support emotional wellbeing </w:t>
      </w:r>
    </w:p>
    <w:p w14:paraId="5527CA53" w14:textId="2BA25C1A" w:rsidR="00961121" w:rsidRPr="00A83BD0" w:rsidRDefault="00AB20EF" w:rsidP="00961121">
      <w:r w:rsidRPr="00682AFC">
        <w:rPr>
          <w:b/>
          <w:bCs/>
          <w:color w:val="004F6B" w:themeColor="text2"/>
        </w:rPr>
        <w:t>H</w:t>
      </w:r>
      <w:r w:rsidR="00854EDF" w:rsidRPr="00682AFC">
        <w:rPr>
          <w:b/>
          <w:bCs/>
          <w:color w:val="004F6B" w:themeColor="text2"/>
        </w:rPr>
        <w:t>alf</w:t>
      </w:r>
      <w:r w:rsidR="00EF61A5" w:rsidRPr="00A83BD0">
        <w:rPr>
          <w:color w:val="E73E97" w:themeColor="background2"/>
        </w:rPr>
        <w:t xml:space="preserve"> </w:t>
      </w:r>
      <w:r w:rsidR="006271C7" w:rsidRPr="00A83BD0">
        <w:t xml:space="preserve">the </w:t>
      </w:r>
      <w:r w:rsidR="00AC5231" w:rsidRPr="00A83BD0">
        <w:t xml:space="preserve">family and carers </w:t>
      </w:r>
      <w:r w:rsidR="00740761" w:rsidRPr="00A83BD0">
        <w:t>(</w:t>
      </w:r>
      <w:r w:rsidR="00740761" w:rsidRPr="00682AFC">
        <w:rPr>
          <w:b/>
          <w:bCs/>
          <w:color w:val="004F6B" w:themeColor="text2"/>
        </w:rPr>
        <w:t>16</w:t>
      </w:r>
      <w:r w:rsidR="00740761" w:rsidRPr="00A83BD0">
        <w:rPr>
          <w:b/>
          <w:bCs/>
          <w:color w:val="E73E97" w:themeColor="background2"/>
        </w:rPr>
        <w:t xml:space="preserve"> </w:t>
      </w:r>
      <w:r w:rsidR="00740761" w:rsidRPr="00A83BD0">
        <w:t xml:space="preserve">of the </w:t>
      </w:r>
      <w:r w:rsidR="00740761" w:rsidRPr="00682AFC">
        <w:rPr>
          <w:b/>
          <w:bCs/>
          <w:color w:val="004F6B" w:themeColor="text2"/>
        </w:rPr>
        <w:t>32</w:t>
      </w:r>
      <w:r w:rsidR="00740761" w:rsidRPr="00A83BD0">
        <w:t xml:space="preserve">) </w:t>
      </w:r>
      <w:r w:rsidR="00EF61A5" w:rsidRPr="00A83BD0">
        <w:t>said that the person they care for would speak to them if they were struggling with their feelings</w:t>
      </w:r>
      <w:r w:rsidR="009C4F05" w:rsidRPr="00A83BD0">
        <w:t xml:space="preserve">. </w:t>
      </w:r>
      <w:r w:rsidR="00961121" w:rsidRPr="00A83BD0">
        <w:t>This was supported by the people with</w:t>
      </w:r>
      <w:r w:rsidR="00A83BD0" w:rsidRPr="00A83BD0">
        <w:rPr>
          <w:rFonts w:eastAsia="Poppins" w:cs="Poppins"/>
          <w:color w:val="000000" w:themeColor="text1"/>
        </w:rPr>
        <w:t xml:space="preserve"> </w:t>
      </w:r>
      <w:r w:rsidR="00A83BD0" w:rsidRPr="00A83BD0">
        <w:t xml:space="preserve">a learning disability </w:t>
      </w:r>
      <w:r w:rsidR="00646D16" w:rsidRPr="00A83BD0">
        <w:t>who confirmed</w:t>
      </w:r>
      <w:r w:rsidR="00A66AEA" w:rsidRPr="00A83BD0">
        <w:t xml:space="preserve"> they would speak to </w:t>
      </w:r>
      <w:r w:rsidR="00A66AEA" w:rsidRPr="00A83BD0">
        <w:rPr>
          <w:rStyle w:val="QuoteChar"/>
          <w:color w:val="auto"/>
        </w:rPr>
        <w:t>staff</w:t>
      </w:r>
      <w:r w:rsidR="00646D16" w:rsidRPr="00A83BD0">
        <w:rPr>
          <w:rStyle w:val="QuoteChar"/>
          <w:color w:val="auto"/>
        </w:rPr>
        <w:t xml:space="preserve"> or</w:t>
      </w:r>
      <w:r w:rsidR="00A66AEA" w:rsidRPr="00A83BD0">
        <w:rPr>
          <w:rStyle w:val="QuoteChar"/>
          <w:color w:val="auto"/>
        </w:rPr>
        <w:t xml:space="preserve"> family </w:t>
      </w:r>
      <w:r w:rsidR="00646D16" w:rsidRPr="00A83BD0">
        <w:rPr>
          <w:rStyle w:val="QuoteChar"/>
          <w:color w:val="auto"/>
        </w:rPr>
        <w:t>i</w:t>
      </w:r>
      <w:r w:rsidR="00A66AEA" w:rsidRPr="00A83BD0">
        <w:rPr>
          <w:rStyle w:val="QuoteChar"/>
          <w:color w:val="auto"/>
        </w:rPr>
        <w:t>f they were sad.</w:t>
      </w:r>
      <w:r w:rsidR="00A66AEA" w:rsidRPr="00A83BD0">
        <w:rPr>
          <w:rStyle w:val="QuoteChar"/>
          <w:b/>
          <w:bCs/>
          <w:color w:val="auto"/>
        </w:rPr>
        <w:t xml:space="preserve"> </w:t>
      </w:r>
      <w:r w:rsidR="00360346" w:rsidRPr="00A83BD0">
        <w:rPr>
          <w:rStyle w:val="QuoteChar"/>
          <w:color w:val="auto"/>
        </w:rPr>
        <w:t>The focus group</w:t>
      </w:r>
      <w:r w:rsidR="00F031AB" w:rsidRPr="00A83BD0">
        <w:rPr>
          <w:rStyle w:val="QuoteChar"/>
          <w:color w:val="auto"/>
        </w:rPr>
        <w:t xml:space="preserve"> attendees </w:t>
      </w:r>
      <w:r w:rsidR="00360346" w:rsidRPr="00A83BD0">
        <w:rPr>
          <w:rStyle w:val="QuoteChar"/>
          <w:color w:val="auto"/>
        </w:rPr>
        <w:t>also</w:t>
      </w:r>
      <w:r w:rsidR="00360346" w:rsidRPr="00A83BD0">
        <w:rPr>
          <w:rStyle w:val="QuoteChar"/>
          <w:b/>
          <w:bCs/>
          <w:color w:val="auto"/>
        </w:rPr>
        <w:t xml:space="preserve"> </w:t>
      </w:r>
      <w:r w:rsidR="00FD7D91" w:rsidRPr="00A83BD0">
        <w:rPr>
          <w:rStyle w:val="QuoteChar"/>
          <w:color w:val="auto"/>
        </w:rPr>
        <w:t>said they would speak to their friends</w:t>
      </w:r>
      <w:r w:rsidR="007F1D8C" w:rsidRPr="00A83BD0">
        <w:rPr>
          <w:rStyle w:val="QuoteChar"/>
          <w:color w:val="auto"/>
        </w:rPr>
        <w:t xml:space="preserve"> if they were sad.</w:t>
      </w:r>
      <w:r w:rsidR="00F15EA9" w:rsidRPr="00A83BD0">
        <w:rPr>
          <w:rStyle w:val="QuoteChar"/>
          <w:color w:val="auto"/>
        </w:rPr>
        <w:t xml:space="preserve"> Friends</w:t>
      </w:r>
      <w:r w:rsidR="00E47FCB" w:rsidRPr="00A83BD0">
        <w:rPr>
          <w:rStyle w:val="QuoteChar"/>
          <w:color w:val="auto"/>
        </w:rPr>
        <w:t xml:space="preserve">, particularly those who also have </w:t>
      </w:r>
      <w:r w:rsidR="00240238" w:rsidRPr="00240238">
        <w:rPr>
          <w:iCs/>
        </w:rPr>
        <w:t>a learning disability</w:t>
      </w:r>
      <w:r w:rsidR="00795FB2" w:rsidRPr="00A83BD0">
        <w:rPr>
          <w:rStyle w:val="QuoteChar"/>
          <w:color w:val="auto"/>
        </w:rPr>
        <w:t>,</w:t>
      </w:r>
      <w:r w:rsidR="003862ED" w:rsidRPr="00A83BD0">
        <w:rPr>
          <w:rStyle w:val="QuoteChar"/>
          <w:color w:val="auto"/>
        </w:rPr>
        <w:t xml:space="preserve"> may not </w:t>
      </w:r>
      <w:r w:rsidR="00795FB2" w:rsidRPr="00A83BD0">
        <w:rPr>
          <w:rStyle w:val="QuoteChar"/>
          <w:color w:val="auto"/>
        </w:rPr>
        <w:t>know how to escalate concern</w:t>
      </w:r>
      <w:r w:rsidR="00C405D5" w:rsidRPr="00A83BD0">
        <w:rPr>
          <w:rStyle w:val="QuoteChar"/>
          <w:color w:val="auto"/>
        </w:rPr>
        <w:t xml:space="preserve"> and to whom</w:t>
      </w:r>
      <w:r w:rsidR="00795FB2" w:rsidRPr="00A83BD0">
        <w:rPr>
          <w:rStyle w:val="QuoteChar"/>
          <w:color w:val="auto"/>
        </w:rPr>
        <w:t>.</w:t>
      </w:r>
    </w:p>
    <w:p w14:paraId="23632814" w14:textId="27115FEE" w:rsidR="00C47E2E" w:rsidRPr="00A83BD0" w:rsidRDefault="00C47E2E" w:rsidP="00EF61A5"/>
    <w:p w14:paraId="2309198B" w14:textId="22227E84" w:rsidR="00145ED9" w:rsidRPr="00A83BD0" w:rsidRDefault="00145ED9" w:rsidP="00EF61A5">
      <w:pPr>
        <w:rPr>
          <w:b/>
          <w:bCs/>
        </w:rPr>
      </w:pPr>
      <w:r w:rsidRPr="00A83BD0">
        <w:rPr>
          <w:b/>
          <w:bCs/>
        </w:rPr>
        <w:t>Who would you talk to?</w:t>
      </w:r>
      <w:r w:rsidR="00F031AB" w:rsidRPr="00A83BD0">
        <w:t xml:space="preserve"> </w:t>
      </w:r>
    </w:p>
    <w:p w14:paraId="0BFD494D" w14:textId="52BFE2FC" w:rsidR="00DB0E4F" w:rsidRPr="00A83BD0" w:rsidRDefault="00DB0E4F" w:rsidP="00F031AB">
      <w:pPr>
        <w:jc w:val="center"/>
      </w:pPr>
    </w:p>
    <w:p w14:paraId="17F706CE" w14:textId="135DF952" w:rsidR="007C6975" w:rsidRPr="00A83BD0" w:rsidRDefault="00C70A8B" w:rsidP="000C31BF">
      <w:r w:rsidRPr="00A83BD0">
        <w:rPr>
          <w:noProof/>
        </w:rPr>
        <w:drawing>
          <wp:inline distT="0" distB="0" distL="0" distR="0" wp14:anchorId="17327F61" wp14:editId="074D75BF">
            <wp:extent cx="3552945" cy="1998482"/>
            <wp:effectExtent l="0" t="0" r="0" b="1905"/>
            <wp:docPr id="501920479" name="Graphic 1" descr="This word cloud shows who people would talk to if they were sad. The main words are staff, friends, family and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20479" name="Graphic 1" descr="This word cloud shows who people would talk to if they were sad. The main words are staff, friends, family and parents"/>
                    <pic:cNvPicPr/>
                  </pic:nvPicPr>
                  <pic:blipFill>
                    <a:blip r:embed="rId27">
                      <a:extLst>
                        <a:ext uri="{96DAC541-7B7A-43D3-8B79-37D633B846F1}">
                          <asvg:svgBlip xmlns:asvg="http://schemas.microsoft.com/office/drawing/2016/SVG/main" r:embed="rId28"/>
                        </a:ext>
                      </a:extLst>
                    </a:blip>
                    <a:stretch>
                      <a:fillRect/>
                    </a:stretch>
                  </pic:blipFill>
                  <pic:spPr>
                    <a:xfrm>
                      <a:off x="0" y="0"/>
                      <a:ext cx="3601581" cy="2025839"/>
                    </a:xfrm>
                    <a:prstGeom prst="rect">
                      <a:avLst/>
                    </a:prstGeom>
                  </pic:spPr>
                </pic:pic>
              </a:graphicData>
            </a:graphic>
          </wp:inline>
        </w:drawing>
      </w:r>
    </w:p>
    <w:p w14:paraId="24FCC17B" w14:textId="77777777" w:rsidR="006271C7" w:rsidRPr="00A83BD0" w:rsidRDefault="006271C7">
      <w:pPr>
        <w:spacing w:after="160" w:line="259" w:lineRule="auto"/>
        <w:rPr>
          <w:rFonts w:eastAsiaTheme="majorEastAsia" w:cstheme="majorBidi"/>
          <w:b/>
          <w:color w:val="E73E97" w:themeColor="background2"/>
          <w:sz w:val="36"/>
          <w:szCs w:val="32"/>
        </w:rPr>
      </w:pPr>
      <w:bookmarkStart w:id="5" w:name="_Toc201073378"/>
      <w:r w:rsidRPr="00A83BD0">
        <w:br w:type="page"/>
      </w:r>
    </w:p>
    <w:p w14:paraId="33BF1F1B" w14:textId="2E44EB1F" w:rsidR="00C7673F" w:rsidRPr="00A83BD0" w:rsidRDefault="00320621" w:rsidP="00E10651">
      <w:pPr>
        <w:pStyle w:val="Heading1"/>
      </w:pPr>
      <w:r w:rsidRPr="00A83BD0">
        <w:t xml:space="preserve">Findings: </w:t>
      </w:r>
      <w:r w:rsidR="00C460FE" w:rsidRPr="00A83BD0">
        <w:t xml:space="preserve">How and where </w:t>
      </w:r>
      <w:r w:rsidR="00D57872" w:rsidRPr="00A83BD0">
        <w:t xml:space="preserve">do people get </w:t>
      </w:r>
      <w:r w:rsidR="00C460FE" w:rsidRPr="00A83BD0">
        <w:t>support for emotional issues</w:t>
      </w:r>
      <w:bookmarkEnd w:id="5"/>
      <w:r w:rsidR="002546C1" w:rsidRPr="00A83BD0">
        <w:t>?</w:t>
      </w:r>
    </w:p>
    <w:p w14:paraId="36CAC29D" w14:textId="2F72CF6F" w:rsidR="00D4011F" w:rsidRPr="00A83BD0" w:rsidRDefault="00D4011F" w:rsidP="00D4011F">
      <w:pPr>
        <w:rPr>
          <w:b/>
          <w:bCs/>
        </w:rPr>
      </w:pPr>
      <w:r w:rsidRPr="00A83BD0">
        <w:rPr>
          <w:b/>
          <w:bCs/>
        </w:rPr>
        <w:t>Relatives and carers may not know the most appropriate way to get help and support when they recognise emotional distress. Therefore</w:t>
      </w:r>
      <w:r w:rsidR="002546C1" w:rsidRPr="00A83BD0">
        <w:rPr>
          <w:b/>
          <w:bCs/>
        </w:rPr>
        <w:t>, there is</w:t>
      </w:r>
      <w:r w:rsidRPr="00A83BD0">
        <w:rPr>
          <w:b/>
          <w:bCs/>
        </w:rPr>
        <w:t xml:space="preserve"> disparity in where people turn for initial help and advice to deal with </w:t>
      </w:r>
      <w:r w:rsidR="00270904" w:rsidRPr="00A83BD0">
        <w:rPr>
          <w:b/>
          <w:bCs/>
        </w:rPr>
        <w:t xml:space="preserve">this </w:t>
      </w:r>
      <w:r w:rsidRPr="00A83BD0">
        <w:rPr>
          <w:b/>
          <w:bCs/>
        </w:rPr>
        <w:t>distress</w:t>
      </w:r>
      <w:r w:rsidR="00616487" w:rsidRPr="00A83BD0">
        <w:rPr>
          <w:b/>
          <w:bCs/>
        </w:rPr>
        <w:t xml:space="preserve">. Some people spoke to health professionals </w:t>
      </w:r>
      <w:r w:rsidR="004F4E50" w:rsidRPr="00A83BD0">
        <w:rPr>
          <w:b/>
          <w:bCs/>
        </w:rPr>
        <w:t>(</w:t>
      </w:r>
      <w:r w:rsidR="00616487" w:rsidRPr="00A83BD0">
        <w:rPr>
          <w:b/>
          <w:bCs/>
        </w:rPr>
        <w:t>such as the GP or Community Learning Disability staff</w:t>
      </w:r>
      <w:r w:rsidR="004F4E50" w:rsidRPr="00A83BD0">
        <w:rPr>
          <w:b/>
          <w:bCs/>
        </w:rPr>
        <w:t>)</w:t>
      </w:r>
      <w:r w:rsidR="00616487" w:rsidRPr="00A83BD0">
        <w:rPr>
          <w:b/>
          <w:bCs/>
        </w:rPr>
        <w:t xml:space="preserve"> others escalated their concerns to other staff (such as teachers or day centre managers). People also spoke to family about their concerns. </w:t>
      </w:r>
      <w:r w:rsidR="00E97A8E" w:rsidRPr="00A83BD0">
        <w:rPr>
          <w:b/>
          <w:bCs/>
        </w:rPr>
        <w:t xml:space="preserve">Across the board, people </w:t>
      </w:r>
      <w:r w:rsidRPr="00A83BD0">
        <w:rPr>
          <w:b/>
          <w:bCs/>
        </w:rPr>
        <w:t xml:space="preserve">are often not turning to those with specific mental health training or those equipped to direct them to the most appropriate sources of support. Professionals may also be unsure whether the support should come from </w:t>
      </w:r>
      <w:r w:rsidR="00A83BD0" w:rsidRPr="00A83BD0">
        <w:rPr>
          <w:b/>
          <w:bCs/>
        </w:rPr>
        <w:t xml:space="preserve">learning disability </w:t>
      </w:r>
      <w:r w:rsidRPr="00A83BD0">
        <w:rPr>
          <w:b/>
          <w:bCs/>
        </w:rPr>
        <w:t>or mental health services.</w:t>
      </w:r>
    </w:p>
    <w:p w14:paraId="22FF887A" w14:textId="77777777" w:rsidR="00E10651" w:rsidRPr="00A83BD0" w:rsidRDefault="00E10651" w:rsidP="00E10651"/>
    <w:p w14:paraId="3766C557" w14:textId="65005F6A" w:rsidR="003E26E4" w:rsidRPr="00A83BD0" w:rsidRDefault="003E26E4" w:rsidP="009037C9">
      <w:pPr>
        <w:pStyle w:val="Heading2"/>
      </w:pPr>
      <w:r w:rsidRPr="00A83BD0">
        <w:t>Initial help and advice</w:t>
      </w:r>
    </w:p>
    <w:p w14:paraId="4619158A" w14:textId="0514AE6A" w:rsidR="00C7673F" w:rsidRPr="00A83BD0" w:rsidRDefault="00B676DF" w:rsidP="00C7673F">
      <w:r w:rsidRPr="00A83BD0">
        <w:t>Some people</w:t>
      </w:r>
      <w:r w:rsidR="00C7673F" w:rsidRPr="00A83BD0">
        <w:t xml:space="preserve"> felt they had no support:</w:t>
      </w:r>
    </w:p>
    <w:p w14:paraId="4B5C3AF4" w14:textId="77777777" w:rsidR="00C7673F" w:rsidRPr="00A83BD0" w:rsidRDefault="00C7673F" w:rsidP="00C7673F">
      <w:pPr>
        <w:pStyle w:val="Quote"/>
        <w:rPr>
          <w:sz w:val="18"/>
          <w:szCs w:val="16"/>
        </w:rPr>
      </w:pPr>
    </w:p>
    <w:p w14:paraId="2C4E8B18" w14:textId="77777777" w:rsidR="00C7673F" w:rsidRDefault="00C7673F" w:rsidP="00C7673F">
      <w:pPr>
        <w:pStyle w:val="Quote"/>
      </w:pPr>
      <w:r w:rsidRPr="00A83BD0">
        <w:t>“I have no one else to consult and neither has he.”</w:t>
      </w:r>
    </w:p>
    <w:p w14:paraId="4AD444B6" w14:textId="77777777" w:rsidR="00682AFC" w:rsidRDefault="00682AFC" w:rsidP="00682AFC"/>
    <w:p w14:paraId="3321B068" w14:textId="05D6A331" w:rsidR="00682AFC" w:rsidRDefault="00682AFC" w:rsidP="00682AFC">
      <w:r w:rsidRPr="00A83BD0">
        <w:t xml:space="preserve">However, of the 32 people who responded, </w:t>
      </w:r>
      <w:r w:rsidRPr="00682AFC">
        <w:rPr>
          <w:b/>
          <w:bCs/>
          <w:color w:val="004F6B" w:themeColor="text2"/>
        </w:rPr>
        <w:t>27</w:t>
      </w:r>
      <w:r w:rsidRPr="00A83BD0">
        <w:rPr>
          <w:b/>
          <w:bCs/>
          <w:color w:val="E73E97" w:themeColor="background2"/>
        </w:rPr>
        <w:t xml:space="preserve"> </w:t>
      </w:r>
      <w:r w:rsidRPr="00A83BD0">
        <w:t>said that they had sought help for the people they care for to manage their emotional wellbeing; some people had spoken to several people to get help.</w:t>
      </w:r>
      <w:r>
        <w:t xml:space="preserve"> </w:t>
      </w:r>
      <w:r w:rsidR="009A08BC" w:rsidRPr="009A08BC">
        <w:t>The bar chart shows that of the people who responded, everyone would speak to family or f</w:t>
      </w:r>
      <w:r w:rsidR="009A08BC">
        <w:t>r</w:t>
      </w:r>
      <w:r w:rsidR="009A08BC" w:rsidRPr="009A08BC">
        <w:t xml:space="preserve">iends. </w:t>
      </w:r>
      <w:r w:rsidR="009A08BC">
        <w:t xml:space="preserve">All other </w:t>
      </w:r>
      <w:r w:rsidR="009A08BC" w:rsidRPr="009A08BC">
        <w:t xml:space="preserve">people received a mix of yes and no responses </w:t>
      </w:r>
      <w:r w:rsidR="009A08BC">
        <w:t xml:space="preserve">but the majority of people would speak to their GP or a paid carer. Others </w:t>
      </w:r>
      <w:r w:rsidR="009A08BC" w:rsidRPr="009A08BC">
        <w:t>includ</w:t>
      </w:r>
      <w:r w:rsidR="009A08BC">
        <w:t xml:space="preserve">ed </w:t>
      </w:r>
      <w:r w:rsidR="009A08BC" w:rsidRPr="009A08BC">
        <w:t>speaking to paid carers, teachers, day centre manager, other healthcare professionals and other people.</w:t>
      </w:r>
    </w:p>
    <w:p w14:paraId="1DDACB18" w14:textId="77777777" w:rsidR="00682AFC" w:rsidRDefault="00682AFC" w:rsidP="00682AFC"/>
    <w:p w14:paraId="00529C11" w14:textId="77777777" w:rsidR="00B439EC" w:rsidRDefault="00B439EC">
      <w:pPr>
        <w:spacing w:after="160" w:line="259" w:lineRule="auto"/>
        <w:rPr>
          <w:b/>
          <w:bCs/>
        </w:rPr>
      </w:pPr>
      <w:r>
        <w:rPr>
          <w:b/>
          <w:bCs/>
        </w:rPr>
        <w:br w:type="page"/>
      </w:r>
    </w:p>
    <w:p w14:paraId="184E665B" w14:textId="3E8E9E10" w:rsidR="00682AFC" w:rsidRPr="00682AFC" w:rsidRDefault="00682AFC" w:rsidP="00682AFC">
      <w:pPr>
        <w:rPr>
          <w:u w:val="single"/>
        </w:rPr>
      </w:pPr>
      <w:r w:rsidRPr="00682AFC">
        <w:rPr>
          <w:b/>
          <w:bCs/>
        </w:rPr>
        <w:t>Who have/would you speak to if you had a concern about the emotional wellbeing or mental health of the person/ people you care for?</w:t>
      </w:r>
    </w:p>
    <w:p w14:paraId="536C0756" w14:textId="77777777" w:rsidR="00A52904" w:rsidRPr="00A83BD0" w:rsidRDefault="00A52904" w:rsidP="000C31BF"/>
    <w:p w14:paraId="715F6533" w14:textId="6D5B044B" w:rsidR="007C6975" w:rsidRPr="00A83BD0" w:rsidRDefault="00CF33C1" w:rsidP="000C31BF">
      <w:r w:rsidRPr="00A83BD0">
        <w:rPr>
          <w:noProof/>
        </w:rPr>
        <w:drawing>
          <wp:inline distT="0" distB="0" distL="0" distR="0" wp14:anchorId="368CE28C" wp14:editId="3E1EF2A3">
            <wp:extent cx="5730240" cy="3438525"/>
            <wp:effectExtent l="0" t="0" r="3810" b="0"/>
            <wp:docPr id="861453222" name="Chart 1" descr="The bar chart shows that of the people who responded, everyone would speak to family or fiends. The other key people are GPs and community learning disability team. Other people received a mix of yes and no responses including speaking to paid carers, teachers, day centre manager, other healthcare professionals and other people.">
              <a:extLst xmlns:a="http://schemas.openxmlformats.org/drawingml/2006/main">
                <a:ext uri="{FF2B5EF4-FFF2-40B4-BE49-F238E27FC236}">
                  <a16:creationId xmlns:a16="http://schemas.microsoft.com/office/drawing/2014/main" id="{00000000-0008-0000-07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4BE5B3B" w14:textId="60EA628F" w:rsidR="007C6975" w:rsidRPr="00A83BD0" w:rsidRDefault="007C6975" w:rsidP="000C31BF">
      <w:pPr>
        <w:rPr>
          <w:b/>
          <w:bCs/>
        </w:rPr>
      </w:pPr>
    </w:p>
    <w:p w14:paraId="55F043D0" w14:textId="2E1130C0" w:rsidR="00E74434" w:rsidRPr="00A83BD0" w:rsidRDefault="00330524" w:rsidP="000C31BF">
      <w:r w:rsidRPr="00A83BD0">
        <w:t xml:space="preserve">Other </w:t>
      </w:r>
      <w:r w:rsidR="00AB48F8" w:rsidRPr="00A83BD0">
        <w:t xml:space="preserve">healthcare </w:t>
      </w:r>
      <w:r w:rsidR="00B2362D" w:rsidRPr="00A83BD0">
        <w:t>professionals</w:t>
      </w:r>
      <w:r w:rsidR="00AB48F8" w:rsidRPr="00A83BD0">
        <w:t xml:space="preserve"> included</w:t>
      </w:r>
      <w:r w:rsidR="003870FD" w:rsidRPr="00A83BD0">
        <w:t xml:space="preserve"> dieticians, physiotherapist, </w:t>
      </w:r>
      <w:r w:rsidR="00CA46C6" w:rsidRPr="00A83BD0">
        <w:t>s</w:t>
      </w:r>
      <w:r w:rsidR="003870FD" w:rsidRPr="00A83BD0">
        <w:t xml:space="preserve">peech and </w:t>
      </w:r>
      <w:r w:rsidR="00CA46C6" w:rsidRPr="00A83BD0">
        <w:t>l</w:t>
      </w:r>
      <w:r w:rsidR="003870FD" w:rsidRPr="00A83BD0">
        <w:t xml:space="preserve">anguage </w:t>
      </w:r>
      <w:r w:rsidR="00CA46C6" w:rsidRPr="00A83BD0">
        <w:t>t</w:t>
      </w:r>
      <w:r w:rsidR="003870FD" w:rsidRPr="00A83BD0">
        <w:t>herapist</w:t>
      </w:r>
      <w:r w:rsidR="00A634DA" w:rsidRPr="00A83BD0">
        <w:t xml:space="preserve"> and </w:t>
      </w:r>
      <w:r w:rsidR="00956203" w:rsidRPr="00A83BD0">
        <w:t>transition team in social car</w:t>
      </w:r>
      <w:r w:rsidR="00A634DA" w:rsidRPr="00A83BD0">
        <w:t>e</w:t>
      </w:r>
      <w:r w:rsidR="00BD1885" w:rsidRPr="00A83BD0">
        <w:t xml:space="preserve">. </w:t>
      </w:r>
      <w:r w:rsidR="00EE70AA" w:rsidRPr="00A83BD0">
        <w:t>People may have</w:t>
      </w:r>
      <w:r w:rsidR="00233C37" w:rsidRPr="00A83BD0">
        <w:t xml:space="preserve"> spoken to the professional they see routinely but </w:t>
      </w:r>
      <w:r w:rsidR="00377FF1" w:rsidRPr="00A83BD0">
        <w:t>m</w:t>
      </w:r>
      <w:r w:rsidR="0007727C" w:rsidRPr="00A83BD0">
        <w:t>any of the</w:t>
      </w:r>
      <w:r w:rsidR="00BD1885" w:rsidRPr="00A83BD0">
        <w:t>se</w:t>
      </w:r>
      <w:r w:rsidR="0007727C" w:rsidRPr="00A83BD0">
        <w:t xml:space="preserve"> </w:t>
      </w:r>
      <w:r w:rsidR="00AF5916" w:rsidRPr="00A83BD0">
        <w:t>may not have had</w:t>
      </w:r>
      <w:r w:rsidR="001C2EFE" w:rsidRPr="00A83BD0">
        <w:t xml:space="preserve"> specific mental health training</w:t>
      </w:r>
      <w:r w:rsidR="00E829CA" w:rsidRPr="00A83BD0">
        <w:t xml:space="preserve"> or be equipped to direct people to the most appropriate sources of </w:t>
      </w:r>
      <w:r w:rsidR="00377FF1" w:rsidRPr="00A83BD0">
        <w:t xml:space="preserve">emotional </w:t>
      </w:r>
      <w:r w:rsidR="00E829CA" w:rsidRPr="00A83BD0">
        <w:t xml:space="preserve">support. </w:t>
      </w:r>
    </w:p>
    <w:p w14:paraId="696FECC5" w14:textId="77777777" w:rsidR="007E6E43" w:rsidRPr="00A83BD0" w:rsidRDefault="007E6E43" w:rsidP="000C31BF"/>
    <w:p w14:paraId="79A08B94" w14:textId="261EE779" w:rsidR="007E6E43" w:rsidRPr="00A83BD0" w:rsidRDefault="007E6E43" w:rsidP="007E6E43">
      <w:pPr>
        <w:pStyle w:val="Quote"/>
      </w:pPr>
      <w:r w:rsidRPr="00A83BD0">
        <w:t>“The only team that have been able to provide support was the CTPLD [Community Teams for People with Learning Disabilities]. The only issue is that it cannot be open ended.  It would be wonderful if my young person</w:t>
      </w:r>
      <w:r w:rsidR="009A08BC">
        <w:t xml:space="preserve"> </w:t>
      </w:r>
      <w:r w:rsidRPr="00A83BD0">
        <w:t>could visit regularly to keep them engaged and have an open line of communication with someone they have built a rapport with</w:t>
      </w:r>
      <w:r w:rsidR="009A08BC">
        <w:t>.</w:t>
      </w:r>
      <w:r w:rsidRPr="00A83BD0">
        <w:t>”</w:t>
      </w:r>
    </w:p>
    <w:p w14:paraId="19CA3510" w14:textId="77777777" w:rsidR="006E56E0" w:rsidRPr="00A83BD0" w:rsidRDefault="006E56E0" w:rsidP="000D2C51">
      <w:pPr>
        <w:pStyle w:val="Heading2"/>
      </w:pPr>
    </w:p>
    <w:p w14:paraId="258C42C3" w14:textId="765E46AC" w:rsidR="000D2C51" w:rsidRPr="00A83BD0" w:rsidRDefault="000D2C51" w:rsidP="000D2C51">
      <w:pPr>
        <w:pStyle w:val="Heading2"/>
      </w:pPr>
      <w:r w:rsidRPr="00A83BD0">
        <w:t xml:space="preserve">Specialist support </w:t>
      </w:r>
    </w:p>
    <w:p w14:paraId="10E9FBAC" w14:textId="1C0B817E" w:rsidR="000D2C51" w:rsidRDefault="000D2C51" w:rsidP="000D2C51">
      <w:r w:rsidRPr="00A83BD0">
        <w:t>Of the 27 respondent</w:t>
      </w:r>
      <w:r w:rsidR="00FC50F1" w:rsidRPr="00A83BD0">
        <w:t>s</w:t>
      </w:r>
      <w:r w:rsidRPr="00A83BD0">
        <w:t xml:space="preserve"> most (</w:t>
      </w:r>
      <w:r w:rsidRPr="009A08BC">
        <w:rPr>
          <w:b/>
          <w:bCs/>
          <w:color w:val="004F6B" w:themeColor="text2"/>
        </w:rPr>
        <w:t>23</w:t>
      </w:r>
      <w:r w:rsidRPr="00A83BD0">
        <w:t>) went on to get specialist support. Of those</w:t>
      </w:r>
      <w:r w:rsidR="0056428F" w:rsidRPr="00A83BD0">
        <w:t>,</w:t>
      </w:r>
      <w:r w:rsidRPr="00A83BD0">
        <w:t xml:space="preserve"> </w:t>
      </w:r>
      <w:r w:rsidRPr="009A08BC">
        <w:rPr>
          <w:b/>
          <w:bCs/>
          <w:color w:val="004F6B" w:themeColor="text2"/>
        </w:rPr>
        <w:t>11</w:t>
      </w:r>
      <w:r w:rsidRPr="00A83BD0">
        <w:rPr>
          <w:b/>
          <w:bCs/>
          <w:color w:val="E73E97" w:themeColor="background2"/>
        </w:rPr>
        <w:t xml:space="preserve"> </w:t>
      </w:r>
      <w:r w:rsidRPr="00A83BD0">
        <w:t xml:space="preserve">of the 23 had been referred for help by a healthcare professional and </w:t>
      </w:r>
      <w:r w:rsidRPr="009A08BC">
        <w:rPr>
          <w:b/>
          <w:bCs/>
          <w:color w:val="004F6B" w:themeColor="text2"/>
        </w:rPr>
        <w:t>2</w:t>
      </w:r>
      <w:r w:rsidRPr="009A08BC">
        <w:rPr>
          <w:color w:val="004F6B" w:themeColor="text2"/>
        </w:rPr>
        <w:t xml:space="preserve"> </w:t>
      </w:r>
      <w:r w:rsidRPr="00A83BD0">
        <w:t xml:space="preserve">of the 23 were signposted. </w:t>
      </w:r>
      <w:r w:rsidRPr="009A08BC">
        <w:rPr>
          <w:b/>
          <w:bCs/>
          <w:color w:val="004F6B" w:themeColor="text2"/>
        </w:rPr>
        <w:t>4</w:t>
      </w:r>
      <w:r w:rsidRPr="00A83BD0">
        <w:t xml:space="preserve"> of the </w:t>
      </w:r>
      <w:r w:rsidRPr="009A08BC">
        <w:t>23</w:t>
      </w:r>
      <w:r w:rsidRPr="00A83BD0">
        <w:t xml:space="preserve"> did their own research to try to identify specialist support</w:t>
      </w:r>
      <w:r w:rsidR="009A08BC">
        <w:t xml:space="preserve"> as shown in the pie chart below.</w:t>
      </w:r>
    </w:p>
    <w:p w14:paraId="3A3773EA" w14:textId="77777777" w:rsidR="009A08BC" w:rsidRPr="00A83BD0" w:rsidRDefault="009A08BC" w:rsidP="009A08BC">
      <w:pPr>
        <w:rPr>
          <w:b/>
          <w:bCs/>
          <w:sz w:val="20"/>
          <w:szCs w:val="18"/>
        </w:rPr>
      </w:pPr>
      <w:r w:rsidRPr="00A83BD0">
        <w:rPr>
          <w:b/>
          <w:bCs/>
          <w:sz w:val="20"/>
          <w:szCs w:val="18"/>
        </w:rPr>
        <w:t xml:space="preserve">Why did you go to the person or organisation you went to for support? </w:t>
      </w:r>
    </w:p>
    <w:p w14:paraId="52E7D3AD" w14:textId="0FFA041B" w:rsidR="00F5743F" w:rsidRPr="00A83BD0" w:rsidRDefault="00B25763" w:rsidP="00F27670">
      <w:pPr>
        <w:rPr>
          <w:rFonts w:eastAsiaTheme="majorEastAsia" w:cstheme="majorBidi"/>
          <w:b/>
          <w:color w:val="E73E97" w:themeColor="background2"/>
          <w:sz w:val="36"/>
          <w:szCs w:val="32"/>
        </w:rPr>
      </w:pPr>
      <w:r w:rsidRPr="00A83BD0">
        <w:rPr>
          <w:noProof/>
        </w:rPr>
        <w:drawing>
          <wp:inline distT="0" distB="0" distL="0" distR="0" wp14:anchorId="1C0CFA6D" wp14:editId="0B3BB6F6">
            <wp:extent cx="5850890" cy="3486150"/>
            <wp:effectExtent l="0" t="0" r="0" b="0"/>
            <wp:docPr id="1313444398" name="Chart 1" descr="The pie chart shows why people went to the person or organisation for support:&#10;I was referred to them by a healthcare professional: 41%&#10;They were recommended by a healthcare professional: 15%&#10;They were recommended by someone else: 15%&#10;They support my family member/friend: 15%&#10;They support me as a carer: 7%&#10;I found them via my own research: 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B7B60D" w14:textId="78E87D82" w:rsidR="00F27670" w:rsidRPr="00A83BD0" w:rsidRDefault="00F27670" w:rsidP="00F27670">
      <w:r w:rsidRPr="00A83BD0">
        <w:t xml:space="preserve">Some paid for care workers would escalate </w:t>
      </w:r>
      <w:r w:rsidR="006F35EE" w:rsidRPr="00A83BD0">
        <w:t xml:space="preserve">to colleagues </w:t>
      </w:r>
      <w:r w:rsidRPr="00A83BD0">
        <w:t>within their own teams:</w:t>
      </w:r>
    </w:p>
    <w:p w14:paraId="39CFCE50" w14:textId="77777777" w:rsidR="00F27670" w:rsidRPr="00A83BD0" w:rsidRDefault="00F27670" w:rsidP="00F27670">
      <w:pPr>
        <w:rPr>
          <w:sz w:val="18"/>
          <w:szCs w:val="16"/>
        </w:rPr>
      </w:pPr>
    </w:p>
    <w:p w14:paraId="0258807F" w14:textId="1F7B18AD" w:rsidR="00F27670" w:rsidRPr="00A83BD0" w:rsidRDefault="00F27670" w:rsidP="00B76F78">
      <w:pPr>
        <w:pStyle w:val="Quote"/>
      </w:pPr>
      <w:r w:rsidRPr="00A83BD0">
        <w:t>“[I] would inform my line manager or deputy manager or any senior staff on duty and document all as record if any of them not available inform healthcare professionals</w:t>
      </w:r>
      <w:r w:rsidR="009A08BC">
        <w:t>.</w:t>
      </w:r>
      <w:r w:rsidRPr="00A83BD0">
        <w:t>”</w:t>
      </w:r>
    </w:p>
    <w:p w14:paraId="0E163BDC" w14:textId="77777777" w:rsidR="00B76F78" w:rsidRPr="00A83BD0" w:rsidRDefault="00B76F78" w:rsidP="00B76F78"/>
    <w:p w14:paraId="116B9286" w14:textId="4AB8E4EE" w:rsidR="00D71072" w:rsidRPr="00A83BD0" w:rsidRDefault="009467DA" w:rsidP="001409BA">
      <w:pPr>
        <w:pStyle w:val="Heading1"/>
      </w:pPr>
      <w:r w:rsidRPr="00A83BD0">
        <w:br w:type="page"/>
      </w:r>
      <w:bookmarkStart w:id="6" w:name="_Toc201073379"/>
      <w:r w:rsidR="00D71072" w:rsidRPr="00A83BD0">
        <w:t xml:space="preserve">Findings: </w:t>
      </w:r>
      <w:r w:rsidR="00EF18A3" w:rsidRPr="00A83BD0">
        <w:t xml:space="preserve">effectiveness </w:t>
      </w:r>
      <w:r w:rsidR="002E2C9C" w:rsidRPr="00A83BD0">
        <w:t>and</w:t>
      </w:r>
      <w:r w:rsidR="002E2C9C" w:rsidRPr="00A83BD0">
        <w:rPr>
          <w:rFonts w:eastAsiaTheme="minorHAnsi" w:cstheme="minorBidi"/>
          <w:color w:val="auto"/>
          <w:sz w:val="24"/>
          <w:szCs w:val="22"/>
        </w:rPr>
        <w:t xml:space="preserve"> </w:t>
      </w:r>
      <w:r w:rsidR="002E2C9C" w:rsidRPr="00A83BD0">
        <w:t>accessibility o</w:t>
      </w:r>
      <w:r w:rsidR="00D71072" w:rsidRPr="00A83BD0">
        <w:t>f support</w:t>
      </w:r>
      <w:bookmarkEnd w:id="6"/>
      <w:r w:rsidR="00D71072" w:rsidRPr="00A83BD0">
        <w:t xml:space="preserve"> </w:t>
      </w:r>
    </w:p>
    <w:p w14:paraId="02B4F246" w14:textId="2E844B41" w:rsidR="00487533" w:rsidRPr="00A83BD0" w:rsidRDefault="00490D25" w:rsidP="00487533">
      <w:pPr>
        <w:rPr>
          <w:b/>
          <w:bCs/>
        </w:rPr>
      </w:pPr>
      <w:r w:rsidRPr="00A83BD0">
        <w:rPr>
          <w:b/>
          <w:bCs/>
        </w:rPr>
        <w:t xml:space="preserve">As well as </w:t>
      </w:r>
      <w:r w:rsidR="00C82E12" w:rsidRPr="00A83BD0">
        <w:rPr>
          <w:b/>
          <w:bCs/>
        </w:rPr>
        <w:t>the disparity</w:t>
      </w:r>
      <w:r w:rsidRPr="00A83BD0">
        <w:rPr>
          <w:b/>
          <w:bCs/>
        </w:rPr>
        <w:t xml:space="preserve"> in where people turn for support, there is also disparity in how effective this support is. </w:t>
      </w:r>
      <w:bookmarkStart w:id="7" w:name="_Hlk203045084"/>
      <w:r w:rsidR="00487533" w:rsidRPr="00A83BD0">
        <w:rPr>
          <w:b/>
          <w:bCs/>
        </w:rPr>
        <w:t>For those with</w:t>
      </w:r>
      <w:r w:rsidR="00A83BD0" w:rsidRPr="00A83BD0">
        <w:t xml:space="preserve"> </w:t>
      </w:r>
      <w:r w:rsidR="00A83BD0" w:rsidRPr="00A83BD0">
        <w:rPr>
          <w:b/>
          <w:bCs/>
        </w:rPr>
        <w:t xml:space="preserve">learning disabilities </w:t>
      </w:r>
      <w:r w:rsidR="00487533" w:rsidRPr="00A83BD0">
        <w:rPr>
          <w:b/>
          <w:bCs/>
        </w:rPr>
        <w:t xml:space="preserve">and their families to </w:t>
      </w:r>
      <w:r w:rsidR="00D60111" w:rsidRPr="00A83BD0">
        <w:rPr>
          <w:b/>
          <w:bCs/>
        </w:rPr>
        <w:t xml:space="preserve">benefit from </w:t>
      </w:r>
      <w:r w:rsidR="00487533" w:rsidRPr="00A83BD0">
        <w:rPr>
          <w:b/>
          <w:bCs/>
        </w:rPr>
        <w:t>support for emotional wellbeing</w:t>
      </w:r>
      <w:r w:rsidR="006E3EC9" w:rsidRPr="00A83BD0">
        <w:rPr>
          <w:b/>
          <w:bCs/>
        </w:rPr>
        <w:t>,</w:t>
      </w:r>
      <w:r w:rsidR="00487533" w:rsidRPr="00A83BD0">
        <w:rPr>
          <w:b/>
          <w:bCs/>
        </w:rPr>
        <w:t xml:space="preserve"> </w:t>
      </w:r>
      <w:r w:rsidR="00A57829" w:rsidRPr="00A83BD0">
        <w:rPr>
          <w:b/>
          <w:bCs/>
        </w:rPr>
        <w:t xml:space="preserve">it </w:t>
      </w:r>
      <w:r w:rsidR="00487533" w:rsidRPr="00A83BD0">
        <w:rPr>
          <w:b/>
          <w:bCs/>
        </w:rPr>
        <w:t>needs to be accessible</w:t>
      </w:r>
      <w:r w:rsidR="008729E5" w:rsidRPr="00A83BD0">
        <w:rPr>
          <w:b/>
          <w:bCs/>
        </w:rPr>
        <w:t xml:space="preserve">, </w:t>
      </w:r>
      <w:r w:rsidR="00D60111" w:rsidRPr="00A83BD0">
        <w:rPr>
          <w:b/>
          <w:bCs/>
        </w:rPr>
        <w:t>tailored to their specific needs</w:t>
      </w:r>
      <w:r w:rsidR="00FA203A" w:rsidRPr="00A83BD0">
        <w:rPr>
          <w:b/>
          <w:bCs/>
        </w:rPr>
        <w:t xml:space="preserve"> and integrated</w:t>
      </w:r>
      <w:r w:rsidR="00E102CC" w:rsidRPr="00A83BD0">
        <w:rPr>
          <w:b/>
          <w:bCs/>
        </w:rPr>
        <w:t xml:space="preserve"> </w:t>
      </w:r>
      <w:r w:rsidR="005133EB" w:rsidRPr="00A83BD0">
        <w:rPr>
          <w:b/>
          <w:bCs/>
        </w:rPr>
        <w:t>with</w:t>
      </w:r>
      <w:r w:rsidR="00E102CC" w:rsidRPr="00A83BD0">
        <w:rPr>
          <w:b/>
          <w:bCs/>
        </w:rPr>
        <w:t xml:space="preserve"> other areas of care. </w:t>
      </w:r>
    </w:p>
    <w:bookmarkEnd w:id="7"/>
    <w:p w14:paraId="2D3E6681" w14:textId="77777777" w:rsidR="00490D25" w:rsidRPr="00A83BD0" w:rsidRDefault="00490D25" w:rsidP="00490D25"/>
    <w:p w14:paraId="4DEF3090" w14:textId="77777777" w:rsidR="00490D25" w:rsidRPr="00A83BD0" w:rsidRDefault="00490D25" w:rsidP="00490D25">
      <w:pPr>
        <w:pStyle w:val="Heading2"/>
      </w:pPr>
      <w:r w:rsidRPr="00A83BD0">
        <w:t xml:space="preserve">Impact and effectiveness of support </w:t>
      </w:r>
    </w:p>
    <w:p w14:paraId="6C26EC03" w14:textId="71A71329" w:rsidR="00490D25" w:rsidRDefault="00490D25" w:rsidP="00490D25"/>
    <w:p w14:paraId="356EC067" w14:textId="0C7DE9C9" w:rsidR="00D602F0" w:rsidRPr="00A83BD0" w:rsidRDefault="00D602F0" w:rsidP="00D602F0">
      <w:r>
        <w:t>Just under</w:t>
      </w:r>
      <w:r w:rsidRPr="00A83BD0">
        <w:t xml:space="preserve"> </w:t>
      </w:r>
      <w:r w:rsidRPr="00D602F0">
        <w:rPr>
          <w:b/>
          <w:bCs/>
          <w:color w:val="004F6B" w:themeColor="text2"/>
        </w:rPr>
        <w:t>two thirds</w:t>
      </w:r>
      <w:r w:rsidRPr="00D602F0">
        <w:rPr>
          <w:color w:val="004F6B" w:themeColor="text2"/>
        </w:rPr>
        <w:t xml:space="preserve"> </w:t>
      </w:r>
      <w:r w:rsidRPr="00A83BD0">
        <w:t>of those who had accessed specialist support (</w:t>
      </w:r>
      <w:r w:rsidRPr="00D602F0">
        <w:rPr>
          <w:b/>
          <w:bCs/>
          <w:color w:val="004F6B" w:themeColor="text2"/>
        </w:rPr>
        <w:t>16</w:t>
      </w:r>
      <w:r w:rsidRPr="00A83BD0">
        <w:t xml:space="preserve"> of the 26) felt that the intervention had a positive impact, either short or long term</w:t>
      </w:r>
      <w:r>
        <w:t xml:space="preserve"> as indicated in the pie chart below.</w:t>
      </w:r>
    </w:p>
    <w:p w14:paraId="536A709B" w14:textId="77777777" w:rsidR="00D602F0" w:rsidRPr="00A83BD0" w:rsidRDefault="00D602F0" w:rsidP="00490D25"/>
    <w:p w14:paraId="7288B217" w14:textId="77777777" w:rsidR="00D602F0" w:rsidRPr="00A83BD0" w:rsidRDefault="00D602F0" w:rsidP="00D602F0">
      <w:pPr>
        <w:jc w:val="center"/>
        <w:rPr>
          <w:b/>
          <w:bCs/>
          <w:sz w:val="20"/>
          <w:szCs w:val="18"/>
        </w:rPr>
      </w:pPr>
      <w:r w:rsidRPr="00A83BD0">
        <w:rPr>
          <w:b/>
          <w:bCs/>
          <w:sz w:val="20"/>
          <w:szCs w:val="18"/>
        </w:rPr>
        <w:t>Did the help or support offered make a difference to the person’s emotional wellbeing/mental health?</w:t>
      </w:r>
    </w:p>
    <w:p w14:paraId="2C3917EB" w14:textId="0BD16960" w:rsidR="00490D25" w:rsidRPr="00A83BD0" w:rsidRDefault="00A515C5" w:rsidP="00D602F0">
      <w:r w:rsidRPr="00A83BD0">
        <w:t xml:space="preserve"> </w:t>
      </w:r>
    </w:p>
    <w:p w14:paraId="2B937F4D" w14:textId="7BC431AF" w:rsidR="00A57829" w:rsidRPr="00A83BD0" w:rsidRDefault="00B63C0C" w:rsidP="00490D25">
      <w:r w:rsidRPr="00A83BD0">
        <w:rPr>
          <w:noProof/>
        </w:rPr>
        <w:drawing>
          <wp:inline distT="0" distB="0" distL="0" distR="0" wp14:anchorId="38348985" wp14:editId="0FE24F9B">
            <wp:extent cx="4438650" cy="2724150"/>
            <wp:effectExtent l="0" t="0" r="0" b="0"/>
            <wp:docPr id="1299446320" name="Chart 1" descr="Pie chart showing the impact of support:&#10;Positive impact long term: 35%&#10;Positive impact short term: 27%&#10;No significant impact: 27%&#10;Negative impact short term: 12%">
              <a:extLst xmlns:a="http://schemas.openxmlformats.org/drawingml/2006/main">
                <a:ext uri="{FF2B5EF4-FFF2-40B4-BE49-F238E27FC236}">
                  <a16:creationId xmlns:a16="http://schemas.microsoft.com/office/drawing/2014/main" id="{00000000-0008-0000-09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DFBF" w14:textId="77777777" w:rsidR="00490D25" w:rsidRPr="00A83BD0" w:rsidRDefault="00490D25" w:rsidP="00490D25"/>
    <w:p w14:paraId="48536AB1" w14:textId="17531768" w:rsidR="00490D25" w:rsidRPr="00A83BD0" w:rsidRDefault="00490D25" w:rsidP="00490D25">
      <w:pPr>
        <w:pStyle w:val="Quote"/>
      </w:pPr>
      <w:r w:rsidRPr="00A83BD0">
        <w:t>“Social Services responded very quickly and the</w:t>
      </w:r>
      <w:r w:rsidR="00A83BD0" w:rsidRPr="00A83BD0">
        <w:rPr>
          <w:iCs w:val="0"/>
          <w:color w:val="auto"/>
        </w:rPr>
        <w:t xml:space="preserve"> </w:t>
      </w:r>
      <w:r w:rsidR="00A83BD0">
        <w:t>L</w:t>
      </w:r>
      <w:r w:rsidR="00A83BD0" w:rsidRPr="00A83BD0">
        <w:t xml:space="preserve">earning </w:t>
      </w:r>
      <w:r w:rsidR="00A83BD0">
        <w:t>D</w:t>
      </w:r>
      <w:r w:rsidR="00A83BD0" w:rsidRPr="00A83BD0">
        <w:t xml:space="preserve">isability </w:t>
      </w:r>
      <w:r w:rsidRPr="00A83BD0">
        <w:t xml:space="preserve">Team took a bit longer to kick in but we have no complaints. We really feel we have been shown concern, care and a willingness to work towards a productive, positive outcome from all in the </w:t>
      </w:r>
      <w:r w:rsidR="00A83BD0">
        <w:t>L</w:t>
      </w:r>
      <w:r w:rsidR="00A83BD0" w:rsidRPr="00A83BD0">
        <w:t xml:space="preserve">earning </w:t>
      </w:r>
      <w:r w:rsidR="00A83BD0">
        <w:t>D</w:t>
      </w:r>
      <w:r w:rsidR="00A83BD0" w:rsidRPr="00A83BD0">
        <w:t>isability</w:t>
      </w:r>
      <w:r w:rsidRPr="00A83BD0">
        <w:t xml:space="preserve"> Team (admin staff to Consultant).”</w:t>
      </w:r>
    </w:p>
    <w:p w14:paraId="4330ED01" w14:textId="77777777" w:rsidR="00490D25" w:rsidRPr="00A83BD0" w:rsidRDefault="00490D25" w:rsidP="00490D25"/>
    <w:p w14:paraId="47011DFF" w14:textId="34AB2FD7" w:rsidR="00490D25" w:rsidRPr="00A83BD0" w:rsidRDefault="00490D25" w:rsidP="00490D25">
      <w:r w:rsidRPr="00A83BD0">
        <w:t>However, some people said that they had not been seen</w:t>
      </w:r>
      <w:r w:rsidR="001925CE" w:rsidRPr="00A83BD0">
        <w:t>:</w:t>
      </w:r>
    </w:p>
    <w:p w14:paraId="10E8A94A" w14:textId="77777777" w:rsidR="00490D25" w:rsidRPr="00A83BD0" w:rsidRDefault="00490D25" w:rsidP="00490D25">
      <w:pPr>
        <w:rPr>
          <w:sz w:val="18"/>
          <w:szCs w:val="16"/>
        </w:rPr>
      </w:pPr>
    </w:p>
    <w:p w14:paraId="48B333B4" w14:textId="38A97BED" w:rsidR="00490D25" w:rsidRPr="00A83BD0" w:rsidRDefault="00490D25" w:rsidP="00490D25">
      <w:pPr>
        <w:pStyle w:val="Quote"/>
      </w:pPr>
      <w:r w:rsidRPr="00A83BD0">
        <w:t>“Still waiting on an appointment 15 months on</w:t>
      </w:r>
      <w:r w:rsidR="00B97D56" w:rsidRPr="00A83BD0">
        <w:t>...</w:t>
      </w:r>
      <w:r w:rsidRPr="00A83BD0">
        <w:t>”</w:t>
      </w:r>
    </w:p>
    <w:p w14:paraId="1DD36698" w14:textId="77777777" w:rsidR="00490D25" w:rsidRPr="00A83BD0" w:rsidRDefault="00490D25" w:rsidP="00490D25"/>
    <w:p w14:paraId="5213A5C4" w14:textId="09EA3674" w:rsidR="00490D25" w:rsidRPr="00A83BD0" w:rsidRDefault="00490D25" w:rsidP="00490D25">
      <w:r w:rsidRPr="00A83BD0">
        <w:t xml:space="preserve">Others were not able to comment on the </w:t>
      </w:r>
      <w:r w:rsidR="00B97D56" w:rsidRPr="00A83BD0">
        <w:t>longer</w:t>
      </w:r>
      <w:r w:rsidR="00D602F0">
        <w:t xml:space="preserve"> </w:t>
      </w:r>
      <w:r w:rsidR="00B97D56" w:rsidRPr="00A83BD0">
        <w:t>term</w:t>
      </w:r>
      <w:r w:rsidRPr="00A83BD0">
        <w:t xml:space="preserve"> impact</w:t>
      </w:r>
      <w:r w:rsidR="001925CE" w:rsidRPr="00A83BD0">
        <w:t>:</w:t>
      </w:r>
    </w:p>
    <w:p w14:paraId="56CB3428" w14:textId="77777777" w:rsidR="00490D25" w:rsidRPr="00A83BD0" w:rsidRDefault="00490D25" w:rsidP="00490D25">
      <w:pPr>
        <w:rPr>
          <w:sz w:val="18"/>
          <w:szCs w:val="16"/>
        </w:rPr>
      </w:pPr>
    </w:p>
    <w:p w14:paraId="4C9CC835" w14:textId="7937A42E" w:rsidR="00490D25" w:rsidRPr="00A83BD0" w:rsidRDefault="00490D25" w:rsidP="00490D25">
      <w:pPr>
        <w:pStyle w:val="Quote"/>
      </w:pPr>
      <w:r w:rsidRPr="00A83BD0">
        <w:t>“It has been fairly recent and ongoing</w:t>
      </w:r>
      <w:r w:rsidR="00D602F0">
        <w:t>,</w:t>
      </w:r>
      <w:r w:rsidRPr="00A83BD0">
        <w:t xml:space="preserve"> so difficult to comment on long term impact yet</w:t>
      </w:r>
      <w:r w:rsidR="00D602F0">
        <w:t>.</w:t>
      </w:r>
      <w:r w:rsidRPr="00A83BD0">
        <w:t>”</w:t>
      </w:r>
    </w:p>
    <w:p w14:paraId="35B985C0" w14:textId="77777777" w:rsidR="00490D25" w:rsidRPr="00A83BD0" w:rsidRDefault="00490D25" w:rsidP="00490D25"/>
    <w:p w14:paraId="294CF131" w14:textId="77777777" w:rsidR="00490D25" w:rsidRPr="00A83BD0" w:rsidRDefault="00490D25" w:rsidP="00490D25">
      <w:r w:rsidRPr="00A83BD0">
        <w:t>Some people felt that the right services were not necessarily available:</w:t>
      </w:r>
    </w:p>
    <w:p w14:paraId="07CDA17F" w14:textId="77777777" w:rsidR="00490D25" w:rsidRPr="00A83BD0" w:rsidRDefault="00490D25" w:rsidP="00490D25">
      <w:pPr>
        <w:rPr>
          <w:sz w:val="18"/>
          <w:szCs w:val="16"/>
        </w:rPr>
      </w:pPr>
    </w:p>
    <w:p w14:paraId="76B93D8E" w14:textId="3D6536D4" w:rsidR="00490D25" w:rsidRPr="00A83BD0" w:rsidRDefault="00490D25" w:rsidP="00490D25">
      <w:pPr>
        <w:pStyle w:val="Quote"/>
      </w:pPr>
      <w:r w:rsidRPr="00A83BD0">
        <w:t>“Negative long term impact as the teams you expect to help are often unable, causing more distress and ongoing referrals</w:t>
      </w:r>
      <w:r w:rsidR="00D602F0">
        <w:t xml:space="preserve">. </w:t>
      </w:r>
      <w:r w:rsidRPr="00A83BD0">
        <w:t>This leads to lots of false hope and time wasting for unpaid carers and the person with the</w:t>
      </w:r>
      <w:r w:rsidR="00240238" w:rsidRPr="00240238">
        <w:rPr>
          <w:iCs w:val="0"/>
          <w:color w:val="auto"/>
        </w:rPr>
        <w:t xml:space="preserve"> </w:t>
      </w:r>
      <w:r w:rsidR="00240238" w:rsidRPr="00240238">
        <w:t>learning disability</w:t>
      </w:r>
      <w:r w:rsidRPr="00A83BD0">
        <w:t>.”</w:t>
      </w:r>
    </w:p>
    <w:p w14:paraId="3B7B682C" w14:textId="77777777" w:rsidR="00490D25" w:rsidRPr="00A83BD0" w:rsidRDefault="00490D25" w:rsidP="00490D25"/>
    <w:p w14:paraId="085835EE" w14:textId="77777777" w:rsidR="00490D25" w:rsidRPr="00A83BD0" w:rsidRDefault="00490D25" w:rsidP="00490D25">
      <w:pPr>
        <w:pStyle w:val="Quote"/>
      </w:pPr>
      <w:r w:rsidRPr="00A83BD0">
        <w:t>“This all depends on availability of services and the ability of the person with learning [disabilities] to communicate and understand their emotions.”</w:t>
      </w:r>
    </w:p>
    <w:p w14:paraId="27957F39" w14:textId="77777777" w:rsidR="00490D25" w:rsidRPr="00A83BD0" w:rsidRDefault="00490D25" w:rsidP="00490D25"/>
    <w:p w14:paraId="71E7A375" w14:textId="6C94654B" w:rsidR="00EF18A3" w:rsidRPr="00A83BD0" w:rsidRDefault="00EF18A3" w:rsidP="009C2A88">
      <w:pPr>
        <w:pStyle w:val="Heading2"/>
      </w:pPr>
      <w:r w:rsidRPr="00A83BD0">
        <w:t xml:space="preserve">Accessibility and reasonable adjustments </w:t>
      </w:r>
    </w:p>
    <w:p w14:paraId="599FCF9A" w14:textId="38EB25B0" w:rsidR="00E65285" w:rsidRPr="00A83BD0" w:rsidRDefault="00EC46A4" w:rsidP="00E65285">
      <w:r w:rsidRPr="00A83BD0">
        <w:t>As part of the Equality Act 2010</w:t>
      </w:r>
      <w:r w:rsidR="00D602F0">
        <w:t xml:space="preserve">, </w:t>
      </w:r>
      <w:r w:rsidR="005C5FF3" w:rsidRPr="00A83BD0">
        <w:t xml:space="preserve">service providers </w:t>
      </w:r>
      <w:r w:rsidR="00471102" w:rsidRPr="00A83BD0">
        <w:t xml:space="preserve">are required </w:t>
      </w:r>
      <w:r w:rsidR="005C5FF3" w:rsidRPr="00A83BD0">
        <w:t>to make 'reasonable adjustments' to allow disabled people to access the same opportunities and services as non-disabled people.</w:t>
      </w:r>
    </w:p>
    <w:p w14:paraId="233926D1" w14:textId="77777777" w:rsidR="00DC2776" w:rsidRPr="00A83BD0" w:rsidRDefault="00DC2776" w:rsidP="000C31BF"/>
    <w:p w14:paraId="1A403C57" w14:textId="77777777" w:rsidR="00BB26E6" w:rsidRPr="00A83BD0" w:rsidRDefault="00BB26E6" w:rsidP="00BB26E6">
      <w:pPr>
        <w:spacing w:after="160" w:line="259" w:lineRule="auto"/>
      </w:pPr>
      <w:r w:rsidRPr="00A83BD0">
        <w:t xml:space="preserve">Less than </w:t>
      </w:r>
      <w:r w:rsidRPr="00D602F0">
        <w:rPr>
          <w:b/>
          <w:bCs/>
          <w:color w:val="004F6B" w:themeColor="text2"/>
        </w:rPr>
        <w:t>two-thirds</w:t>
      </w:r>
      <w:r w:rsidRPr="00D602F0">
        <w:rPr>
          <w:color w:val="004F6B" w:themeColor="text2"/>
        </w:rPr>
        <w:t xml:space="preserve"> </w:t>
      </w:r>
      <w:r w:rsidRPr="00A83BD0">
        <w:t>of respondents who had sought help (</w:t>
      </w:r>
      <w:r w:rsidRPr="00D602F0">
        <w:rPr>
          <w:b/>
          <w:bCs/>
          <w:color w:val="004F6B" w:themeColor="text2"/>
        </w:rPr>
        <w:t>16</w:t>
      </w:r>
      <w:r w:rsidRPr="00A83BD0">
        <w:rPr>
          <w:b/>
          <w:bCs/>
          <w:color w:val="E73E97" w:themeColor="background2"/>
        </w:rPr>
        <w:t xml:space="preserve"> </w:t>
      </w:r>
      <w:r w:rsidRPr="00A83BD0">
        <w:t>of 27) felt that the services were accessible for the person they care for.</w:t>
      </w:r>
    </w:p>
    <w:p w14:paraId="2D57A5B5" w14:textId="77777777" w:rsidR="00BB26E6" w:rsidRPr="00A83BD0" w:rsidRDefault="00BB26E6" w:rsidP="00BB26E6">
      <w:pPr>
        <w:pStyle w:val="Quote"/>
      </w:pPr>
      <w:r w:rsidRPr="00A83BD0">
        <w:t>“Was told by the GP to refer myself to services but links given were not appropriate for the care support required.”</w:t>
      </w:r>
    </w:p>
    <w:p w14:paraId="167CCAE7" w14:textId="77777777" w:rsidR="00BB26E6" w:rsidRPr="00A83BD0" w:rsidRDefault="00BB26E6" w:rsidP="00BB26E6">
      <w:pPr>
        <w:pStyle w:val="Quote"/>
      </w:pPr>
    </w:p>
    <w:p w14:paraId="4C80B198" w14:textId="704730C6" w:rsidR="00BB26E6" w:rsidRPr="00A83BD0" w:rsidRDefault="00BB26E6" w:rsidP="00BB26E6">
      <w:pPr>
        <w:pStyle w:val="Quote"/>
      </w:pPr>
      <w:r w:rsidRPr="00A83BD0">
        <w:t xml:space="preserve">“Requested through care provider for over a year for help. Had to reach crisis as parents of adults with </w:t>
      </w:r>
      <w:r w:rsidR="005D2784">
        <w:t>s</w:t>
      </w:r>
      <w:r w:rsidRPr="00A83BD0">
        <w:t xml:space="preserve">evere </w:t>
      </w:r>
      <w:r w:rsidR="005D2784" w:rsidRPr="005D2784">
        <w:t xml:space="preserve">learning disabilities </w:t>
      </w:r>
      <w:r w:rsidRPr="00A83BD0">
        <w:t>are unable to raise concerns.”</w:t>
      </w:r>
    </w:p>
    <w:p w14:paraId="0029FE79" w14:textId="3B4E06A6" w:rsidR="00BB26E6" w:rsidRPr="00A83BD0" w:rsidRDefault="00BB26E6" w:rsidP="00BB26E6">
      <w:pPr>
        <w:pStyle w:val="Quote"/>
      </w:pPr>
    </w:p>
    <w:p w14:paraId="66140ACC" w14:textId="55936504" w:rsidR="00BB26E6" w:rsidRPr="00A83BD0" w:rsidRDefault="00BB26E6" w:rsidP="00BB26E6">
      <w:pPr>
        <w:pStyle w:val="Quote"/>
      </w:pPr>
      <w:r w:rsidRPr="00A83BD0">
        <w:t>“No. They couldn’t find a way to meet his needs and support him.”</w:t>
      </w:r>
    </w:p>
    <w:p w14:paraId="7E5280D2" w14:textId="5A25310C" w:rsidR="00BB26E6" w:rsidRPr="00A83BD0" w:rsidRDefault="00BB26E6" w:rsidP="000C31BF"/>
    <w:p w14:paraId="35153FED" w14:textId="0229BC84" w:rsidR="00980DC7" w:rsidRPr="00A83BD0" w:rsidRDefault="00980DC7">
      <w:pPr>
        <w:spacing w:after="160" w:line="259" w:lineRule="auto"/>
      </w:pPr>
    </w:p>
    <w:p w14:paraId="2AEC0F17" w14:textId="77777777" w:rsidR="00CE0A47" w:rsidRPr="00A83BD0" w:rsidRDefault="00CE0A47" w:rsidP="007B39C5"/>
    <w:p w14:paraId="65F3E50B" w14:textId="77777777" w:rsidR="00D602F0" w:rsidRPr="00A83BD0" w:rsidRDefault="00D602F0" w:rsidP="00D602F0">
      <w:pPr>
        <w:jc w:val="center"/>
        <w:rPr>
          <w:b/>
          <w:bCs/>
          <w:sz w:val="20"/>
          <w:szCs w:val="18"/>
        </w:rPr>
      </w:pPr>
      <w:r w:rsidRPr="00A83BD0">
        <w:rPr>
          <w:b/>
          <w:bCs/>
          <w:sz w:val="20"/>
          <w:szCs w:val="18"/>
        </w:rPr>
        <w:t>When you sought help and support was the service accessible for the person you care for?</w:t>
      </w:r>
    </w:p>
    <w:p w14:paraId="02FE1D84" w14:textId="67153BD4" w:rsidR="00CE0A47" w:rsidRPr="00A83BD0" w:rsidRDefault="00CE0A47" w:rsidP="007B39C5"/>
    <w:p w14:paraId="629DA4AA" w14:textId="34A53112" w:rsidR="00CE0A47" w:rsidRPr="00A83BD0" w:rsidRDefault="00CE0A47" w:rsidP="00D602F0">
      <w:pPr>
        <w:jc w:val="center"/>
      </w:pPr>
      <w:r w:rsidRPr="00A83BD0">
        <w:rPr>
          <w:noProof/>
        </w:rPr>
        <w:drawing>
          <wp:inline distT="0" distB="0" distL="0" distR="0" wp14:anchorId="021442A6" wp14:editId="0D60903F">
            <wp:extent cx="4191000" cy="2933700"/>
            <wp:effectExtent l="0" t="0" r="0" b="0"/>
            <wp:docPr id="678294386" name="Chart 1" descr="Pie chart about whether services are accessible:&#10;Yes: 59%&#10;No: 33%&#10;Don't know: 7%">
              <a:extLst xmlns:a="http://schemas.openxmlformats.org/drawingml/2006/main">
                <a:ext uri="{FF2B5EF4-FFF2-40B4-BE49-F238E27FC236}">
                  <a16:creationId xmlns:a16="http://schemas.microsoft.com/office/drawing/2014/main" id="{00000000-0008-0000-0A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369022" w14:textId="7B3330B7" w:rsidR="00CE0A47" w:rsidRPr="00A83BD0" w:rsidRDefault="00CE0A47" w:rsidP="007B39C5"/>
    <w:p w14:paraId="7C1049E5" w14:textId="78D19D84" w:rsidR="00962B41" w:rsidRPr="00A83BD0" w:rsidRDefault="0017774E" w:rsidP="007B39C5">
      <w:r w:rsidRPr="00A83BD0">
        <w:t xml:space="preserve">Of those that had sought help, </w:t>
      </w:r>
      <w:r w:rsidR="004626D7" w:rsidRPr="00A83BD0">
        <w:t xml:space="preserve">almost </w:t>
      </w:r>
      <w:r w:rsidR="004626D7" w:rsidRPr="00C6587B">
        <w:rPr>
          <w:b/>
          <w:bCs/>
          <w:color w:val="004F6B" w:themeColor="text2"/>
        </w:rPr>
        <w:t>half</w:t>
      </w:r>
      <w:r w:rsidR="004626D7" w:rsidRPr="00C6587B">
        <w:rPr>
          <w:color w:val="004F6B" w:themeColor="text2"/>
        </w:rPr>
        <w:t xml:space="preserve"> </w:t>
      </w:r>
      <w:r w:rsidR="004626D7" w:rsidRPr="00C6587B">
        <w:t>(</w:t>
      </w:r>
      <w:r w:rsidRPr="00C6587B">
        <w:rPr>
          <w:b/>
          <w:bCs/>
          <w:color w:val="004F6B" w:themeColor="text2"/>
        </w:rPr>
        <w:t>13</w:t>
      </w:r>
      <w:r w:rsidRPr="00C6587B">
        <w:rPr>
          <w:color w:val="004F6B" w:themeColor="text2"/>
        </w:rPr>
        <w:t xml:space="preserve"> </w:t>
      </w:r>
      <w:r w:rsidRPr="00A83BD0">
        <w:t>of 27</w:t>
      </w:r>
      <w:r w:rsidR="004626D7" w:rsidRPr="00A83BD0">
        <w:t>)</w:t>
      </w:r>
      <w:r w:rsidRPr="00A83BD0">
        <w:t xml:space="preserve"> felt that services could have done more to make themselves accessible to the people using them</w:t>
      </w:r>
      <w:r w:rsidR="00962B41" w:rsidRPr="00A83BD0">
        <w:t>.</w:t>
      </w:r>
    </w:p>
    <w:p w14:paraId="67A76AEF" w14:textId="77777777" w:rsidR="00962B41" w:rsidRPr="00A83BD0" w:rsidRDefault="00962B41" w:rsidP="007B39C5">
      <w:pPr>
        <w:rPr>
          <w:sz w:val="18"/>
          <w:szCs w:val="16"/>
        </w:rPr>
      </w:pPr>
    </w:p>
    <w:p w14:paraId="793946D0" w14:textId="632A1694" w:rsidR="00AF6B65" w:rsidRPr="00A83BD0" w:rsidRDefault="00960984" w:rsidP="00E12270">
      <w:pPr>
        <w:pStyle w:val="Quote"/>
      </w:pPr>
      <w:r w:rsidRPr="00A83BD0">
        <w:t>“The person I care for would only engage if the therapist established a rapport with him.”</w:t>
      </w:r>
    </w:p>
    <w:p w14:paraId="031F034D" w14:textId="77777777" w:rsidR="00AF6B65" w:rsidRPr="00A83BD0" w:rsidRDefault="00AF6B65" w:rsidP="00AF6B65"/>
    <w:p w14:paraId="75DD8D62" w14:textId="6D654B80" w:rsidR="00416531" w:rsidRPr="00A83BD0" w:rsidRDefault="00416531" w:rsidP="00416531">
      <w:pPr>
        <w:pStyle w:val="Quote"/>
      </w:pPr>
      <w:r w:rsidRPr="00A83BD0">
        <w:t>“The assessment process is not accessible, particularly if people ‘appear’ to be able to cope day to day.”</w:t>
      </w:r>
    </w:p>
    <w:p w14:paraId="0392CBE8" w14:textId="77777777" w:rsidR="00DC1DF7" w:rsidRPr="00A83BD0" w:rsidRDefault="00DC1DF7" w:rsidP="00DC1DF7"/>
    <w:p w14:paraId="397A778E" w14:textId="0191F396" w:rsidR="00CC61A9" w:rsidRPr="00A83BD0" w:rsidRDefault="00C40803" w:rsidP="00E66B6F">
      <w:pPr>
        <w:pStyle w:val="Heading2"/>
        <w:rPr>
          <w:sz w:val="28"/>
          <w:szCs w:val="24"/>
        </w:rPr>
      </w:pPr>
      <w:r w:rsidRPr="00A83BD0">
        <w:t xml:space="preserve">How could accessibility </w:t>
      </w:r>
      <w:r w:rsidR="00991326" w:rsidRPr="00A83BD0">
        <w:t xml:space="preserve">and effectiveness </w:t>
      </w:r>
      <w:r w:rsidRPr="00A83BD0">
        <w:t>be improved?</w:t>
      </w:r>
    </w:p>
    <w:p w14:paraId="6F747487" w14:textId="3D9E608A" w:rsidR="00CC61A9" w:rsidRPr="00A83BD0" w:rsidRDefault="0097291C" w:rsidP="0087233B">
      <w:r w:rsidRPr="00A83BD0">
        <w:t>People told us that a</w:t>
      </w:r>
      <w:r w:rsidR="0087233B" w:rsidRPr="00A83BD0">
        <w:t>ccessibility</w:t>
      </w:r>
      <w:r w:rsidR="00821E0D" w:rsidRPr="00A83BD0">
        <w:t xml:space="preserve"> </w:t>
      </w:r>
      <w:r w:rsidR="00C85B46" w:rsidRPr="00A83BD0">
        <w:t xml:space="preserve">of support </w:t>
      </w:r>
      <w:r w:rsidR="00DE0C85" w:rsidRPr="00A83BD0">
        <w:t>for those with</w:t>
      </w:r>
      <w:r w:rsidR="005D2784" w:rsidRPr="005D2784">
        <w:rPr>
          <w:rFonts w:eastAsia="Poppins" w:cs="Poppins"/>
          <w:color w:val="000000" w:themeColor="text1"/>
        </w:rPr>
        <w:t xml:space="preserve"> </w:t>
      </w:r>
      <w:r w:rsidR="005D2784" w:rsidRPr="005D2784">
        <w:t xml:space="preserve">a learning disability </w:t>
      </w:r>
      <w:r w:rsidR="00821E0D" w:rsidRPr="00A83BD0">
        <w:t>could be improved by</w:t>
      </w:r>
      <w:r w:rsidR="00CC61A9" w:rsidRPr="00A83BD0">
        <w:t>:</w:t>
      </w:r>
    </w:p>
    <w:p w14:paraId="5E20B0A9" w14:textId="7F8486F5" w:rsidR="00DE0C85" w:rsidRPr="00A83BD0" w:rsidRDefault="004C538E" w:rsidP="00C85B46">
      <w:pPr>
        <w:pStyle w:val="ListParagraph"/>
        <w:numPr>
          <w:ilvl w:val="0"/>
          <w:numId w:val="32"/>
        </w:numPr>
      </w:pPr>
      <w:r w:rsidRPr="00A83BD0">
        <w:t xml:space="preserve">Stronger </w:t>
      </w:r>
      <w:r w:rsidR="00C85B46" w:rsidRPr="00A83BD0">
        <w:t>identification of individual needs (and s</w:t>
      </w:r>
      <w:r w:rsidR="00CC61A9" w:rsidRPr="00A83BD0">
        <w:t xml:space="preserve">ervice providers </w:t>
      </w:r>
      <w:r w:rsidR="00C85B46" w:rsidRPr="00A83BD0">
        <w:t xml:space="preserve">using </w:t>
      </w:r>
      <w:r w:rsidR="0087233B" w:rsidRPr="00A83BD0">
        <w:t>different communication styles</w:t>
      </w:r>
      <w:r w:rsidR="00C85B46" w:rsidRPr="00A83BD0">
        <w:t xml:space="preserve"> to meet these needs)</w:t>
      </w:r>
    </w:p>
    <w:p w14:paraId="4C526B2F" w14:textId="2A45BCC5" w:rsidR="00C85B46" w:rsidRPr="00A83BD0" w:rsidRDefault="00C85B46" w:rsidP="00C85B46">
      <w:pPr>
        <w:pStyle w:val="ListParagraph"/>
        <w:numPr>
          <w:ilvl w:val="0"/>
          <w:numId w:val="32"/>
        </w:numPr>
      </w:pPr>
      <w:r w:rsidRPr="00A83BD0">
        <w:t xml:space="preserve">Continuity of care (ability </w:t>
      </w:r>
      <w:r w:rsidR="00B74857" w:rsidRPr="00A83BD0">
        <w:t>to see the same clinic</w:t>
      </w:r>
      <w:r w:rsidR="00C13894" w:rsidRPr="00A83BD0">
        <w:t xml:space="preserve">ian </w:t>
      </w:r>
      <w:r w:rsidR="00B74857" w:rsidRPr="00A83BD0">
        <w:t>to establish a rapport)</w:t>
      </w:r>
    </w:p>
    <w:p w14:paraId="0483AEE7" w14:textId="2D7578D8" w:rsidR="00DE0C85" w:rsidRPr="00A83BD0" w:rsidRDefault="00DE0C85" w:rsidP="00DE0C85">
      <w:pPr>
        <w:pStyle w:val="ListParagraph"/>
        <w:numPr>
          <w:ilvl w:val="0"/>
          <w:numId w:val="32"/>
        </w:numPr>
      </w:pPr>
      <w:r w:rsidRPr="00A83BD0">
        <w:t xml:space="preserve">Face to face consultations </w:t>
      </w:r>
    </w:p>
    <w:p w14:paraId="4AD98E10" w14:textId="4C8A6946" w:rsidR="00DE0C85" w:rsidRPr="00A83BD0" w:rsidRDefault="00DE0C85" w:rsidP="00DE0C85">
      <w:pPr>
        <w:pStyle w:val="ListParagraph"/>
        <w:numPr>
          <w:ilvl w:val="0"/>
          <w:numId w:val="32"/>
        </w:numPr>
      </w:pPr>
      <w:r w:rsidRPr="00A83BD0">
        <w:t>Longer appointment slots</w:t>
      </w:r>
      <w:r w:rsidR="00C6587B">
        <w:t>.</w:t>
      </w:r>
    </w:p>
    <w:p w14:paraId="1816204D" w14:textId="30E8D913" w:rsidR="00DF57DC" w:rsidRPr="00A83BD0" w:rsidRDefault="00DF57DC" w:rsidP="00DF57DC"/>
    <w:p w14:paraId="435F2227" w14:textId="4B58889E" w:rsidR="00DF57DC" w:rsidRPr="00A83BD0" w:rsidRDefault="00DF57DC" w:rsidP="00DF57DC">
      <w:pPr>
        <w:pStyle w:val="Quote"/>
      </w:pPr>
      <w:r w:rsidRPr="00A83BD0">
        <w:t>“The therapist had experience both lived and professional of neurodiverse needs which made a difference to enabling them to access it.”</w:t>
      </w:r>
    </w:p>
    <w:p w14:paraId="420844F3" w14:textId="77777777" w:rsidR="00DF57DC" w:rsidRPr="00A83BD0" w:rsidRDefault="00DF57DC" w:rsidP="00BC06C0"/>
    <w:p w14:paraId="4EE9C41A" w14:textId="0F23CB11" w:rsidR="00BC06C0" w:rsidRPr="00A83BD0" w:rsidRDefault="00DF57DC" w:rsidP="00BC06C0">
      <w:pPr>
        <w:rPr>
          <w:strike/>
        </w:rPr>
      </w:pPr>
      <w:r w:rsidRPr="00A83BD0">
        <w:t>Some p</w:t>
      </w:r>
      <w:r w:rsidR="00BC06C0" w:rsidRPr="00A83BD0">
        <w:t xml:space="preserve">eople also suggested having an advocate would help with </w:t>
      </w:r>
      <w:r w:rsidR="008A1D7A" w:rsidRPr="00A83BD0">
        <w:t>communication</w:t>
      </w:r>
      <w:r w:rsidR="00BC06C0" w:rsidRPr="00A83BD0">
        <w:t xml:space="preserve"> both ways.</w:t>
      </w:r>
      <w:r w:rsidR="00BC06C0" w:rsidRPr="00A83BD0">
        <w:rPr>
          <w:strike/>
        </w:rPr>
        <w:t xml:space="preserve"> </w:t>
      </w:r>
    </w:p>
    <w:p w14:paraId="4B1990EE" w14:textId="75D2FC6B" w:rsidR="761EF2A3" w:rsidRPr="00A83BD0" w:rsidRDefault="761EF2A3" w:rsidP="761EF2A3"/>
    <w:p w14:paraId="12B678A7" w14:textId="0CCE6D05" w:rsidR="00EF6F44" w:rsidRPr="00A83BD0" w:rsidRDefault="00691534" w:rsidP="00CD62EF">
      <w:pPr>
        <w:pStyle w:val="Heading3"/>
      </w:pPr>
      <w:r w:rsidRPr="00A83BD0">
        <w:t xml:space="preserve">The importance of </w:t>
      </w:r>
      <w:r w:rsidR="004C538E" w:rsidRPr="00A83BD0">
        <w:t>coordination</w:t>
      </w:r>
      <w:r w:rsidRPr="00A83BD0">
        <w:t xml:space="preserve"> </w:t>
      </w:r>
    </w:p>
    <w:p w14:paraId="2C5A40E9" w14:textId="403274A9" w:rsidR="00226AC7" w:rsidRPr="00A83BD0" w:rsidRDefault="003A5E22" w:rsidP="004C538E">
      <w:r w:rsidRPr="00A83BD0">
        <w:t xml:space="preserve">People told us that they would like services to </w:t>
      </w:r>
      <w:r w:rsidR="00226AC7" w:rsidRPr="00A83BD0">
        <w:t xml:space="preserve">be more coordinated and </w:t>
      </w:r>
      <w:r w:rsidR="00ED5B44" w:rsidRPr="00A83BD0">
        <w:t xml:space="preserve">for mental health support </w:t>
      </w:r>
      <w:r w:rsidR="006A3C95" w:rsidRPr="00A83BD0">
        <w:t xml:space="preserve">and services </w:t>
      </w:r>
      <w:r w:rsidR="00462056" w:rsidRPr="00A83BD0">
        <w:t xml:space="preserve">(both </w:t>
      </w:r>
      <w:r w:rsidR="00CD62EF" w:rsidRPr="00A83BD0">
        <w:t xml:space="preserve">designated </w:t>
      </w:r>
      <w:r w:rsidR="00462056" w:rsidRPr="00A83BD0">
        <w:t>mental health support</w:t>
      </w:r>
      <w:r w:rsidR="00FA082C" w:rsidRPr="00A83BD0">
        <w:t xml:space="preserve"> as well as those services and </w:t>
      </w:r>
      <w:r w:rsidR="002257C1" w:rsidRPr="00A83BD0">
        <w:t>activities</w:t>
      </w:r>
      <w:r w:rsidR="00FA082C" w:rsidRPr="00A83BD0">
        <w:t xml:space="preserve"> which support mental </w:t>
      </w:r>
      <w:r w:rsidR="00335A77" w:rsidRPr="00A83BD0">
        <w:t>wellbeing</w:t>
      </w:r>
      <w:r w:rsidR="00CC371B" w:rsidRPr="00A83BD0">
        <w:t>)</w:t>
      </w:r>
      <w:r w:rsidR="00462056" w:rsidRPr="00A83BD0">
        <w:t xml:space="preserve"> </w:t>
      </w:r>
      <w:r w:rsidR="00ED5B44" w:rsidRPr="00A83BD0">
        <w:t xml:space="preserve">to be </w:t>
      </w:r>
      <w:r w:rsidR="00904F87" w:rsidRPr="00A83BD0">
        <w:t xml:space="preserve">more </w:t>
      </w:r>
      <w:r w:rsidR="00226AC7" w:rsidRPr="00A83BD0">
        <w:t xml:space="preserve">integrated </w:t>
      </w:r>
      <w:r w:rsidR="00AF19AE" w:rsidRPr="00A83BD0">
        <w:t xml:space="preserve">with </w:t>
      </w:r>
      <w:r w:rsidR="00E55D5C" w:rsidRPr="00A83BD0">
        <w:t xml:space="preserve">other areas of care. </w:t>
      </w:r>
    </w:p>
    <w:p w14:paraId="5BD95110" w14:textId="77777777" w:rsidR="00226AC7" w:rsidRPr="00A83BD0" w:rsidRDefault="00226AC7" w:rsidP="004C538E">
      <w:pPr>
        <w:rPr>
          <w:sz w:val="18"/>
          <w:szCs w:val="16"/>
        </w:rPr>
      </w:pPr>
    </w:p>
    <w:p w14:paraId="09B0FE2C" w14:textId="77777777" w:rsidR="00226AC7" w:rsidRPr="00A83BD0" w:rsidRDefault="00226AC7" w:rsidP="00226AC7">
      <w:pPr>
        <w:pStyle w:val="Quote"/>
      </w:pPr>
      <w:r w:rsidRPr="00A83BD0">
        <w:t>“I would love for him to have a more regular mental and physical check up - a holistic approach where one team could provide mental health support alongside GP/practice nurse.”</w:t>
      </w:r>
    </w:p>
    <w:p w14:paraId="3511DF51" w14:textId="77777777" w:rsidR="00226AC7" w:rsidRPr="00A83BD0" w:rsidRDefault="00226AC7" w:rsidP="004C538E"/>
    <w:p w14:paraId="3CB7F58D" w14:textId="261E5AAD" w:rsidR="002B6C07" w:rsidRPr="00A83BD0" w:rsidRDefault="006F4B44" w:rsidP="002B6C07">
      <w:r w:rsidRPr="00A83BD0">
        <w:t xml:space="preserve">Another </w:t>
      </w:r>
      <w:r w:rsidR="002B6C07" w:rsidRPr="00A83BD0">
        <w:t xml:space="preserve">respondent </w:t>
      </w:r>
      <w:r w:rsidRPr="00A83BD0">
        <w:t xml:space="preserve">agreed, saying that </w:t>
      </w:r>
      <w:r w:rsidR="002B6C07" w:rsidRPr="00A83BD0">
        <w:t xml:space="preserve">said they would like access to a range of services that could respond to different needs, such as immediate support for suicidal ideas, peer support and activities to encourage physical and emotional wellbeing. </w:t>
      </w:r>
    </w:p>
    <w:p w14:paraId="2ECBA089" w14:textId="77777777" w:rsidR="000F77EC" w:rsidRPr="00A83BD0" w:rsidRDefault="000F77EC" w:rsidP="002B6C07"/>
    <w:p w14:paraId="18AE86E6" w14:textId="77777777" w:rsidR="000F77EC" w:rsidRPr="00A83BD0" w:rsidRDefault="000F77EC" w:rsidP="000F77EC">
      <w:pPr>
        <w:pStyle w:val="Quote"/>
      </w:pPr>
      <w:r w:rsidRPr="00A83BD0">
        <w:t>“Perhaps access to a mentor who could check in, meet and support them to engage with other activities.”</w:t>
      </w:r>
    </w:p>
    <w:p w14:paraId="4BF03EB5" w14:textId="77777777" w:rsidR="000F77EC" w:rsidRPr="00A83BD0" w:rsidRDefault="000F77EC" w:rsidP="000F77EC"/>
    <w:p w14:paraId="6150BB66" w14:textId="77777777" w:rsidR="000F77EC" w:rsidRPr="00A83BD0" w:rsidRDefault="000F77EC" w:rsidP="000F77EC">
      <w:pPr>
        <w:pStyle w:val="Quote"/>
      </w:pPr>
      <w:r w:rsidRPr="00A83BD0">
        <w:t>“Access to additional meaningful activities out of the home.”</w:t>
      </w:r>
    </w:p>
    <w:p w14:paraId="33B65EF4" w14:textId="77777777" w:rsidR="002B6C07" w:rsidRPr="00A83BD0" w:rsidRDefault="002B6C07" w:rsidP="002B6C07"/>
    <w:p w14:paraId="051749A2" w14:textId="4B0D1A25" w:rsidR="00BE7087" w:rsidRPr="00A83BD0" w:rsidRDefault="0089775E" w:rsidP="00BE7087">
      <w:r w:rsidRPr="00A83BD0">
        <w:t>Families and carers</w:t>
      </w:r>
      <w:r w:rsidR="00407A5C" w:rsidRPr="00A83BD0">
        <w:t xml:space="preserve"> mentioned </w:t>
      </w:r>
      <w:r w:rsidR="00EA13F3" w:rsidRPr="00A83BD0">
        <w:t>m</w:t>
      </w:r>
      <w:r w:rsidR="002B6C07" w:rsidRPr="00A83BD0">
        <w:t xml:space="preserve">usic or art therapy </w:t>
      </w:r>
      <w:r w:rsidR="008B5A70" w:rsidRPr="00A83BD0">
        <w:t xml:space="preserve">as being </w:t>
      </w:r>
      <w:r w:rsidR="002B6C07" w:rsidRPr="00A83BD0">
        <w:t xml:space="preserve">particularly useful </w:t>
      </w:r>
      <w:r w:rsidR="00D91BEB" w:rsidRPr="00A83BD0">
        <w:t xml:space="preserve">but it was noted that access to these is often limited. </w:t>
      </w:r>
      <w:r w:rsidR="00033377" w:rsidRPr="00A83BD0">
        <w:t>Th</w:t>
      </w:r>
      <w:r w:rsidR="00C55229" w:rsidRPr="00A83BD0">
        <w:t xml:space="preserve">e importance </w:t>
      </w:r>
      <w:r w:rsidR="00230975" w:rsidRPr="00A83BD0">
        <w:t xml:space="preserve">of these creative activities </w:t>
      </w:r>
      <w:r w:rsidR="00C55229" w:rsidRPr="00A83BD0">
        <w:t xml:space="preserve">was supported by those </w:t>
      </w:r>
      <w:r w:rsidR="00230975" w:rsidRPr="00A83BD0">
        <w:t>with</w:t>
      </w:r>
      <w:r w:rsidR="005D2784" w:rsidRPr="005D2784">
        <w:rPr>
          <w:rFonts w:eastAsia="Poppins" w:cs="Poppins"/>
          <w:color w:val="000000" w:themeColor="text1"/>
        </w:rPr>
        <w:t xml:space="preserve"> </w:t>
      </w:r>
      <w:r w:rsidR="005D2784" w:rsidRPr="005D2784">
        <w:t xml:space="preserve">a learning disability </w:t>
      </w:r>
      <w:r w:rsidR="00C55229" w:rsidRPr="00A83BD0">
        <w:t>thems</w:t>
      </w:r>
      <w:r w:rsidR="00230975" w:rsidRPr="00A83BD0">
        <w:t>elves. When asked what makes them ‘happy’,</w:t>
      </w:r>
      <w:r w:rsidR="0090528A" w:rsidRPr="00A83BD0">
        <w:t xml:space="preserve"> music featured highly along with</w:t>
      </w:r>
      <w:r w:rsidR="00230975" w:rsidRPr="00A83BD0">
        <w:t xml:space="preserve"> </w:t>
      </w:r>
      <w:r w:rsidR="00BE7087" w:rsidRPr="00A83BD0">
        <w:t>‘friends’, ‘family’ ‘social groups’ and ‘going out’.</w:t>
      </w:r>
    </w:p>
    <w:p w14:paraId="1CA5A96C" w14:textId="31B8E4EE" w:rsidR="761EF2A3" w:rsidRPr="00A83BD0" w:rsidRDefault="761EF2A3" w:rsidP="761EF2A3">
      <w:pPr>
        <w:rPr>
          <w:sz w:val="18"/>
          <w:szCs w:val="16"/>
        </w:rPr>
      </w:pPr>
    </w:p>
    <w:p w14:paraId="4D893D8E" w14:textId="30CEBF15" w:rsidR="761EF2A3" w:rsidRPr="00A83BD0" w:rsidRDefault="761EF2A3" w:rsidP="761EF2A3"/>
    <w:p w14:paraId="48BDA76E" w14:textId="40A3C11C" w:rsidR="761EF2A3" w:rsidRPr="00A83BD0" w:rsidRDefault="00593965" w:rsidP="761EF2A3">
      <w:r w:rsidRPr="00A83BD0">
        <w:rPr>
          <w:noProof/>
        </w:rPr>
        <w:drawing>
          <wp:inline distT="0" distB="0" distL="0" distR="0" wp14:anchorId="65342184" wp14:editId="37DBFE24">
            <wp:extent cx="5731510" cy="3223895"/>
            <wp:effectExtent l="0" t="0" r="2540" b="0"/>
            <wp:docPr id="4415258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7914"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5AEEDD7E" w14:textId="4F32DCA5" w:rsidR="761EF2A3" w:rsidRPr="00A83BD0" w:rsidRDefault="761EF2A3" w:rsidP="761EF2A3"/>
    <w:p w14:paraId="1EF56F33" w14:textId="77777777" w:rsidR="00AF6B65" w:rsidRPr="00A83BD0" w:rsidRDefault="00AF6B65" w:rsidP="00AF6B65"/>
    <w:p w14:paraId="7281B660" w14:textId="6F47C1B7" w:rsidR="00EF18A3" w:rsidRPr="00A83BD0" w:rsidRDefault="00EF18A3">
      <w:pPr>
        <w:spacing w:after="160" w:line="259" w:lineRule="auto"/>
        <w:rPr>
          <w:rFonts w:eastAsiaTheme="majorEastAsia" w:cstheme="majorBidi"/>
          <w:b/>
          <w:color w:val="004F6B" w:themeColor="text2"/>
          <w:sz w:val="28"/>
          <w:szCs w:val="24"/>
        </w:rPr>
      </w:pPr>
      <w:r w:rsidRPr="00A83BD0">
        <w:br w:type="page"/>
      </w:r>
    </w:p>
    <w:p w14:paraId="77175582" w14:textId="56D97B21" w:rsidR="00CE5906" w:rsidRPr="00A83BD0" w:rsidRDefault="00CE5906" w:rsidP="00CE5906">
      <w:pPr>
        <w:pStyle w:val="Heading1"/>
      </w:pPr>
      <w:bookmarkStart w:id="8" w:name="_Toc201073380"/>
      <w:r w:rsidRPr="00A83BD0">
        <w:t>Findings: the role of primary care</w:t>
      </w:r>
      <w:bookmarkEnd w:id="8"/>
      <w:r w:rsidRPr="00A83BD0">
        <w:t xml:space="preserve"> </w:t>
      </w:r>
    </w:p>
    <w:p w14:paraId="1BE2A22A" w14:textId="2C5237FC" w:rsidR="007E1EE3" w:rsidRPr="00A83BD0" w:rsidRDefault="00E75EA4" w:rsidP="007E1EE3">
      <w:pPr>
        <w:rPr>
          <w:b/>
          <w:bCs/>
        </w:rPr>
      </w:pPr>
      <w:bookmarkStart w:id="9" w:name="_Hlk203045290"/>
      <w:r w:rsidRPr="00A83BD0">
        <w:rPr>
          <w:b/>
          <w:bCs/>
        </w:rPr>
        <w:t xml:space="preserve">Annual health checks delivered through </w:t>
      </w:r>
      <w:r w:rsidR="006E096A" w:rsidRPr="00A83BD0">
        <w:rPr>
          <w:b/>
          <w:bCs/>
        </w:rPr>
        <w:t>p</w:t>
      </w:r>
      <w:r w:rsidR="007E1EE3" w:rsidRPr="00A83BD0">
        <w:rPr>
          <w:b/>
          <w:bCs/>
        </w:rPr>
        <w:t>rimary care play an important role in identifying the support needs of those with</w:t>
      </w:r>
      <w:r w:rsidR="00240238" w:rsidRPr="00240238">
        <w:t xml:space="preserve"> </w:t>
      </w:r>
      <w:r w:rsidR="00240238" w:rsidRPr="00240238">
        <w:rPr>
          <w:b/>
          <w:bCs/>
        </w:rPr>
        <w:t>learning disabilities</w:t>
      </w:r>
      <w:r w:rsidR="000558D8" w:rsidRPr="00A83BD0">
        <w:rPr>
          <w:b/>
          <w:bCs/>
        </w:rPr>
        <w:t xml:space="preserve">. However, </w:t>
      </w:r>
      <w:r w:rsidR="00D43750" w:rsidRPr="00A83BD0">
        <w:rPr>
          <w:b/>
          <w:bCs/>
        </w:rPr>
        <w:t xml:space="preserve">an increased focus on </w:t>
      </w:r>
      <w:r w:rsidR="00454085" w:rsidRPr="00A83BD0">
        <w:rPr>
          <w:b/>
          <w:bCs/>
        </w:rPr>
        <w:t xml:space="preserve">emotional </w:t>
      </w:r>
      <w:r w:rsidR="007E1EE3" w:rsidRPr="00A83BD0">
        <w:rPr>
          <w:b/>
          <w:bCs/>
        </w:rPr>
        <w:t>wellbeing</w:t>
      </w:r>
      <w:r w:rsidR="00454085" w:rsidRPr="00A83BD0">
        <w:rPr>
          <w:b/>
          <w:bCs/>
        </w:rPr>
        <w:t>,</w:t>
      </w:r>
      <w:r w:rsidR="007E1EE3" w:rsidRPr="00A83BD0">
        <w:rPr>
          <w:b/>
          <w:bCs/>
        </w:rPr>
        <w:t xml:space="preserve"> for people with</w:t>
      </w:r>
      <w:r w:rsidR="005D2784" w:rsidRPr="005D2784">
        <w:rPr>
          <w:b/>
          <w:bCs/>
        </w:rPr>
        <w:t xml:space="preserve"> learning disabilit</w:t>
      </w:r>
      <w:r w:rsidR="005D2784">
        <w:rPr>
          <w:b/>
          <w:bCs/>
        </w:rPr>
        <w:t>ies</w:t>
      </w:r>
      <w:r w:rsidR="005D2784" w:rsidRPr="005D2784">
        <w:rPr>
          <w:b/>
          <w:bCs/>
        </w:rPr>
        <w:t xml:space="preserve"> </w:t>
      </w:r>
      <w:r w:rsidR="007E1EE3" w:rsidRPr="00A83BD0">
        <w:rPr>
          <w:b/>
          <w:bCs/>
        </w:rPr>
        <w:t>as well as their carers</w:t>
      </w:r>
      <w:r w:rsidR="00454085" w:rsidRPr="00A83BD0">
        <w:rPr>
          <w:b/>
          <w:bCs/>
        </w:rPr>
        <w:t>,</w:t>
      </w:r>
      <w:r w:rsidR="00D43750" w:rsidRPr="00A83BD0">
        <w:rPr>
          <w:b/>
          <w:bCs/>
        </w:rPr>
        <w:t xml:space="preserve"> is required. </w:t>
      </w:r>
    </w:p>
    <w:bookmarkEnd w:id="9"/>
    <w:p w14:paraId="78BFD34E" w14:textId="77777777" w:rsidR="007E1EE3" w:rsidRPr="00A83BD0" w:rsidRDefault="007E1EE3" w:rsidP="007E1EE3"/>
    <w:p w14:paraId="78FBCB19" w14:textId="28ECB609" w:rsidR="007E1EE3" w:rsidRPr="00A83BD0" w:rsidRDefault="0010187A" w:rsidP="00AF1507">
      <w:pPr>
        <w:pStyle w:val="Heading3"/>
      </w:pPr>
      <w:r w:rsidRPr="00A83BD0">
        <w:t xml:space="preserve">Annual </w:t>
      </w:r>
      <w:r w:rsidR="00223BDF" w:rsidRPr="00A83BD0">
        <w:t>h</w:t>
      </w:r>
      <w:r w:rsidRPr="00A83BD0">
        <w:t xml:space="preserve">ealth </w:t>
      </w:r>
      <w:r w:rsidR="00223BDF" w:rsidRPr="00A83BD0">
        <w:t>c</w:t>
      </w:r>
      <w:r w:rsidRPr="00A83BD0">
        <w:t>heck</w:t>
      </w:r>
      <w:r w:rsidR="00243363" w:rsidRPr="00A83BD0">
        <w:t>s</w:t>
      </w:r>
    </w:p>
    <w:p w14:paraId="49ED3AE2" w14:textId="553DB9DF" w:rsidR="00DE34CE" w:rsidRPr="00A83BD0" w:rsidRDefault="002277A2" w:rsidP="007B39C5">
      <w:r w:rsidRPr="00A83BD0">
        <w:t xml:space="preserve">The </w:t>
      </w:r>
      <w:hyperlink r:id="rId35" w:history="1">
        <w:r w:rsidRPr="00A83BD0">
          <w:rPr>
            <w:rStyle w:val="Hyperlink"/>
          </w:rPr>
          <w:t>NHS</w:t>
        </w:r>
      </w:hyperlink>
      <w:r w:rsidRPr="00A83BD0">
        <w:t xml:space="preserve"> recognise that people with</w:t>
      </w:r>
      <w:r w:rsidR="005D2784" w:rsidRPr="005D2784">
        <w:rPr>
          <w:rFonts w:eastAsia="Poppins" w:cs="Poppins"/>
          <w:color w:val="000000" w:themeColor="text1"/>
        </w:rPr>
        <w:t xml:space="preserve"> </w:t>
      </w:r>
      <w:r w:rsidR="005D2784" w:rsidRPr="005D2784">
        <w:t xml:space="preserve">a learning disability </w:t>
      </w:r>
      <w:r w:rsidRPr="00A83BD0">
        <w:t xml:space="preserve">often have poorer physical and mental health than those without. </w:t>
      </w:r>
      <w:r w:rsidR="00DE34CE" w:rsidRPr="00A83BD0">
        <w:t>Anyone aged 14 or over who is on their doctor's</w:t>
      </w:r>
      <w:r w:rsidR="005D2784" w:rsidRPr="005D2784">
        <w:t xml:space="preserve"> learning disability</w:t>
      </w:r>
      <w:r w:rsidR="00454085" w:rsidRPr="00A83BD0">
        <w:t xml:space="preserve"> </w:t>
      </w:r>
      <w:r w:rsidR="00DE34CE" w:rsidRPr="00A83BD0">
        <w:t xml:space="preserve">register </w:t>
      </w:r>
      <w:r w:rsidR="00390563" w:rsidRPr="00A83BD0">
        <w:t xml:space="preserve">should therefore </w:t>
      </w:r>
      <w:r w:rsidR="00DE34CE" w:rsidRPr="00A83BD0">
        <w:t>have a</w:t>
      </w:r>
      <w:r w:rsidR="00F66C18" w:rsidRPr="00A83BD0">
        <w:t xml:space="preserve">n </w:t>
      </w:r>
      <w:r w:rsidR="00DE34CE" w:rsidRPr="00A83BD0">
        <w:t>annual health check</w:t>
      </w:r>
      <w:r w:rsidR="00390563" w:rsidRPr="00A83BD0">
        <w:t>; i</w:t>
      </w:r>
      <w:r w:rsidR="00C22915" w:rsidRPr="00A83BD0">
        <w:t xml:space="preserve">t’s an opportunity </w:t>
      </w:r>
      <w:r w:rsidR="000E69DB" w:rsidRPr="00A83BD0">
        <w:t xml:space="preserve">to identify any health problems </w:t>
      </w:r>
      <w:r w:rsidR="00F3757E" w:rsidRPr="00A83BD0">
        <w:t>and to help people stay well</w:t>
      </w:r>
      <w:r w:rsidR="00390563" w:rsidRPr="00A83BD0">
        <w:t xml:space="preserve">. </w:t>
      </w:r>
    </w:p>
    <w:p w14:paraId="68D1AAE3" w14:textId="77777777" w:rsidR="00DE34CE" w:rsidRPr="00A83BD0" w:rsidRDefault="00DE34CE" w:rsidP="007B39C5"/>
    <w:p w14:paraId="42A47EE3" w14:textId="006E01E1" w:rsidR="00F042B2" w:rsidRPr="00A83BD0" w:rsidRDefault="0021424A" w:rsidP="007B39C5">
      <w:r w:rsidRPr="00A83BD0">
        <w:t>We asked if the people</w:t>
      </w:r>
      <w:r w:rsidR="00BC06C0" w:rsidRPr="00A83BD0">
        <w:t xml:space="preserve"> respondents</w:t>
      </w:r>
      <w:r w:rsidRPr="00A83BD0">
        <w:t xml:space="preserve"> cared for had an </w:t>
      </w:r>
      <w:r w:rsidR="00223BDF" w:rsidRPr="00A83BD0">
        <w:t>a</w:t>
      </w:r>
      <w:r w:rsidRPr="00A83BD0">
        <w:t xml:space="preserve">nnual </w:t>
      </w:r>
      <w:r w:rsidR="00223BDF" w:rsidRPr="00A83BD0">
        <w:t>h</w:t>
      </w:r>
      <w:r w:rsidRPr="00A83BD0">
        <w:t xml:space="preserve">ealth </w:t>
      </w:r>
      <w:r w:rsidR="00223BDF" w:rsidRPr="00A83BD0">
        <w:t>c</w:t>
      </w:r>
      <w:r w:rsidRPr="00A83BD0">
        <w:t>heck from their GP</w:t>
      </w:r>
      <w:r w:rsidR="00C6587B">
        <w:t>, the majority of people did as shown in the pie chart below</w:t>
      </w:r>
      <w:r w:rsidR="00F042B2" w:rsidRPr="00A83BD0">
        <w:t xml:space="preserve">. </w:t>
      </w:r>
    </w:p>
    <w:p w14:paraId="0A1B2AC0" w14:textId="77777777" w:rsidR="00BC06C0" w:rsidRPr="00A83BD0" w:rsidRDefault="00BC06C0" w:rsidP="007B39C5"/>
    <w:p w14:paraId="6F5516E1" w14:textId="77777777" w:rsidR="00C6587B" w:rsidRPr="00A83BD0" w:rsidRDefault="00C6587B" w:rsidP="00C6587B">
      <w:pPr>
        <w:jc w:val="center"/>
        <w:rPr>
          <w:b/>
          <w:bCs/>
          <w:sz w:val="20"/>
          <w:szCs w:val="18"/>
        </w:rPr>
      </w:pPr>
      <w:r w:rsidRPr="00A83BD0">
        <w:rPr>
          <w:b/>
          <w:bCs/>
          <w:sz w:val="20"/>
          <w:szCs w:val="18"/>
        </w:rPr>
        <w:t>Does the person you care for have an Annual Health Check from their GP practice?</w:t>
      </w:r>
    </w:p>
    <w:p w14:paraId="66FAF555" w14:textId="0B1523EA" w:rsidR="002B4F68" w:rsidRPr="00A83BD0" w:rsidRDefault="002B4F68" w:rsidP="007B39C5"/>
    <w:p w14:paraId="0E6D50FB" w14:textId="32B5A688" w:rsidR="00051275" w:rsidRPr="00A83BD0" w:rsidRDefault="00446562" w:rsidP="00C6587B">
      <w:pPr>
        <w:jc w:val="center"/>
      </w:pPr>
      <w:r w:rsidRPr="00A83BD0">
        <w:rPr>
          <w:noProof/>
        </w:rPr>
        <w:drawing>
          <wp:inline distT="0" distB="0" distL="0" distR="0" wp14:anchorId="6BD9D5DA" wp14:editId="28F34B15">
            <wp:extent cx="3952875" cy="3038475"/>
            <wp:effectExtent l="0" t="0" r="0" b="0"/>
            <wp:docPr id="749954065" name="Chart 1" descr="Pie chart showing if people have an annual health check:&#10;Yes: 72%&#10;No: 22%&#10;Don't know: 6%">
              <a:extLst xmlns:a="http://schemas.openxmlformats.org/drawingml/2006/main">
                <a:ext uri="{FF2B5EF4-FFF2-40B4-BE49-F238E27FC236}">
                  <a16:creationId xmlns:a16="http://schemas.microsoft.com/office/drawing/2014/main" id="{00000000-0008-0000-0C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E35F18B" w14:textId="31DDAAEA" w:rsidR="00296BB3" w:rsidRPr="00A83BD0" w:rsidRDefault="00A143FE" w:rsidP="007B39C5">
      <w:r w:rsidRPr="00A83BD0">
        <w:t>W</w:t>
      </w:r>
      <w:r w:rsidR="002B4F68" w:rsidRPr="00A83BD0">
        <w:t xml:space="preserve">hen asked if </w:t>
      </w:r>
      <w:r w:rsidR="00AA4EF1" w:rsidRPr="00A83BD0">
        <w:t>emotional wellbeing</w:t>
      </w:r>
      <w:r w:rsidR="00E60D66" w:rsidRPr="00A83BD0">
        <w:t xml:space="preserve"> was included </w:t>
      </w:r>
      <w:r w:rsidR="00E21FCC" w:rsidRPr="00A83BD0">
        <w:t xml:space="preserve">in their annual health check </w:t>
      </w:r>
      <w:r w:rsidR="00047B44" w:rsidRPr="00A83BD0">
        <w:t>only a</w:t>
      </w:r>
      <w:r w:rsidR="00047B44" w:rsidRPr="00C6587B">
        <w:rPr>
          <w:color w:val="004F6B" w:themeColor="text2"/>
        </w:rPr>
        <w:t xml:space="preserve"> </w:t>
      </w:r>
      <w:r w:rsidR="00047B44" w:rsidRPr="00C6587B">
        <w:rPr>
          <w:b/>
          <w:bCs/>
          <w:color w:val="004F6B" w:themeColor="text2"/>
        </w:rPr>
        <w:t>third</w:t>
      </w:r>
      <w:r w:rsidR="00047B44" w:rsidRPr="00C6587B">
        <w:rPr>
          <w:color w:val="004F6B" w:themeColor="text2"/>
        </w:rPr>
        <w:t xml:space="preserve"> </w:t>
      </w:r>
      <w:r w:rsidR="00047B44" w:rsidRPr="00A83BD0">
        <w:t>(</w:t>
      </w:r>
      <w:r w:rsidR="00047B44" w:rsidRPr="00C6587B">
        <w:rPr>
          <w:b/>
          <w:bCs/>
          <w:color w:val="004F6B" w:themeColor="text2"/>
        </w:rPr>
        <w:t>33%</w:t>
      </w:r>
      <w:r w:rsidR="00047B44" w:rsidRPr="00C6587B">
        <w:rPr>
          <w:color w:val="004F6B" w:themeColor="text2"/>
        </w:rPr>
        <w:t xml:space="preserve">) </w:t>
      </w:r>
      <w:r w:rsidR="00047B44" w:rsidRPr="00A83BD0">
        <w:t xml:space="preserve">felt it </w:t>
      </w:r>
      <w:r w:rsidR="00F462F8" w:rsidRPr="00A83BD0">
        <w:t>was</w:t>
      </w:r>
      <w:r w:rsidR="00893D27" w:rsidRPr="00A83BD0">
        <w:t xml:space="preserve">. </w:t>
      </w:r>
    </w:p>
    <w:p w14:paraId="344D2E84" w14:textId="527E3E52" w:rsidR="002930AF" w:rsidRPr="00A83BD0" w:rsidRDefault="002930AF" w:rsidP="007B39C5"/>
    <w:p w14:paraId="7E2C2B04" w14:textId="3B154D57" w:rsidR="00471A4A" w:rsidRPr="00A83BD0" w:rsidRDefault="00471A4A" w:rsidP="007B39C5"/>
    <w:p w14:paraId="5AD33D1C" w14:textId="77777777" w:rsidR="00446562" w:rsidRPr="00A83BD0" w:rsidRDefault="00446562">
      <w:pPr>
        <w:spacing w:after="160" w:line="259" w:lineRule="auto"/>
        <w:rPr>
          <w:rFonts w:eastAsiaTheme="majorEastAsia" w:cstheme="majorBidi"/>
          <w:b/>
          <w:color w:val="E73E97" w:themeColor="background2"/>
          <w:sz w:val="36"/>
          <w:szCs w:val="32"/>
        </w:rPr>
      </w:pPr>
      <w:bookmarkStart w:id="10" w:name="_Toc201073381"/>
      <w:r w:rsidRPr="00A83BD0">
        <w:br w:type="page"/>
      </w:r>
    </w:p>
    <w:p w14:paraId="3A6B0170" w14:textId="7623E9F4" w:rsidR="00023E73" w:rsidRPr="00A83BD0" w:rsidRDefault="00C87B1D" w:rsidP="004E0AC8">
      <w:pPr>
        <w:pStyle w:val="Heading1"/>
      </w:pPr>
      <w:r w:rsidRPr="00A83BD0">
        <w:t>Conclusion</w:t>
      </w:r>
      <w:bookmarkEnd w:id="10"/>
    </w:p>
    <w:p w14:paraId="3C2ECBA1" w14:textId="2A311DA7" w:rsidR="00787B6F" w:rsidRPr="00A83BD0" w:rsidRDefault="0008503C" w:rsidP="00E70CC1">
      <w:r w:rsidRPr="00A83BD0">
        <w:t xml:space="preserve">This research took a deep dive into </w:t>
      </w:r>
      <w:r w:rsidR="000A2144" w:rsidRPr="00A83BD0">
        <w:rPr>
          <w:rFonts w:eastAsia="Poppins" w:cs="Poppins"/>
          <w:color w:val="000000" w:themeColor="text1"/>
        </w:rPr>
        <w:t xml:space="preserve">the </w:t>
      </w:r>
      <w:r w:rsidR="00384410" w:rsidRPr="00A83BD0">
        <w:rPr>
          <w:rFonts w:eastAsia="Poppins" w:cs="Poppins"/>
          <w:color w:val="000000" w:themeColor="text1"/>
        </w:rPr>
        <w:t>access to</w:t>
      </w:r>
      <w:r w:rsidR="00C6587B">
        <w:rPr>
          <w:rFonts w:eastAsia="Poppins" w:cs="Poppins"/>
          <w:color w:val="000000" w:themeColor="text1"/>
        </w:rPr>
        <w:t>,</w:t>
      </w:r>
      <w:r w:rsidR="00384410" w:rsidRPr="00A83BD0">
        <w:rPr>
          <w:rFonts w:eastAsia="Poppins" w:cs="Poppins"/>
          <w:color w:val="000000" w:themeColor="text1"/>
        </w:rPr>
        <w:t xml:space="preserve"> and experiences of</w:t>
      </w:r>
      <w:r w:rsidR="00C6587B">
        <w:rPr>
          <w:rFonts w:eastAsia="Poppins" w:cs="Poppins"/>
          <w:color w:val="000000" w:themeColor="text1"/>
        </w:rPr>
        <w:t>,</w:t>
      </w:r>
      <w:r w:rsidR="00384410" w:rsidRPr="00A83BD0">
        <w:rPr>
          <w:rFonts w:eastAsia="Poppins" w:cs="Poppins"/>
          <w:color w:val="000000" w:themeColor="text1"/>
        </w:rPr>
        <w:t xml:space="preserve"> emotional wellbeing and mental health support for people with</w:t>
      </w:r>
      <w:r w:rsidR="00240238" w:rsidRPr="00240238">
        <w:t xml:space="preserve"> </w:t>
      </w:r>
      <w:r w:rsidR="00240238" w:rsidRPr="00240238">
        <w:rPr>
          <w:rFonts w:eastAsia="Poppins" w:cs="Poppins"/>
          <w:color w:val="000000" w:themeColor="text1"/>
        </w:rPr>
        <w:t>learning disabilities</w:t>
      </w:r>
      <w:r w:rsidR="00384410" w:rsidRPr="00A83BD0">
        <w:rPr>
          <w:rFonts w:eastAsia="Poppins" w:cs="Poppins"/>
          <w:color w:val="000000" w:themeColor="text1"/>
        </w:rPr>
        <w:t xml:space="preserve">. </w:t>
      </w:r>
      <w:r w:rsidR="00566D66" w:rsidRPr="00A83BD0">
        <w:rPr>
          <w:rFonts w:eastAsia="Poppins" w:cs="Poppins"/>
          <w:color w:val="000000" w:themeColor="text1"/>
        </w:rPr>
        <w:t xml:space="preserve">It specifically interrogated </w:t>
      </w:r>
      <w:r w:rsidR="00E70CC1" w:rsidRPr="00A83BD0">
        <w:rPr>
          <w:rFonts w:eastAsia="Poppins" w:cs="Poppins"/>
          <w:color w:val="000000" w:themeColor="text1"/>
        </w:rPr>
        <w:t>h</w:t>
      </w:r>
      <w:r w:rsidR="00E70CC1" w:rsidRPr="00A83BD0">
        <w:t>ow emotional wellbeing is recognised, how support is obtained, how accessible and effective the support currently available is and the role of primary care in identifying the need for support.</w:t>
      </w:r>
      <w:r w:rsidR="00F57366" w:rsidRPr="00A83BD0">
        <w:t xml:space="preserve"> </w:t>
      </w:r>
    </w:p>
    <w:p w14:paraId="37D02B36" w14:textId="77777777" w:rsidR="00787B6F" w:rsidRPr="00A83BD0" w:rsidRDefault="00787B6F" w:rsidP="00E70CC1"/>
    <w:p w14:paraId="187A13F4" w14:textId="06079F59" w:rsidR="00E70CC1" w:rsidRPr="00A83BD0" w:rsidRDefault="00F57366" w:rsidP="00E70CC1">
      <w:r w:rsidRPr="00A83BD0">
        <w:t xml:space="preserve">The conclusions reached </w:t>
      </w:r>
      <w:r w:rsidR="000D6BFA" w:rsidRPr="00A83BD0">
        <w:t xml:space="preserve">– and </w:t>
      </w:r>
      <w:r w:rsidR="00F93705" w:rsidRPr="00A83BD0">
        <w:t xml:space="preserve">recommendations </w:t>
      </w:r>
      <w:r w:rsidR="000D6BFA" w:rsidRPr="00A83BD0">
        <w:t xml:space="preserve">for how things can be improved - </w:t>
      </w:r>
      <w:r w:rsidRPr="00A83BD0">
        <w:t>can be summarised as follows:</w:t>
      </w:r>
    </w:p>
    <w:p w14:paraId="5F3780B2" w14:textId="1E5C474B" w:rsidR="00E70CC1" w:rsidRPr="00A83BD0" w:rsidRDefault="00E70CC1" w:rsidP="00384410">
      <w:pPr>
        <w:rPr>
          <w:rFonts w:eastAsia="Poppins" w:cs="Poppins"/>
          <w:color w:val="000000" w:themeColor="text1"/>
        </w:rPr>
      </w:pPr>
    </w:p>
    <w:p w14:paraId="6EDD3E00" w14:textId="197D0BF3" w:rsidR="00DB20F9" w:rsidRPr="00A83BD0" w:rsidRDefault="00DB20F9" w:rsidP="00384410">
      <w:pPr>
        <w:rPr>
          <w:rFonts w:eastAsia="Poppins" w:cs="Poppins"/>
          <w:b/>
          <w:bCs/>
          <w:color w:val="000000" w:themeColor="text1"/>
        </w:rPr>
      </w:pPr>
      <w:r w:rsidRPr="00A83BD0">
        <w:rPr>
          <w:rFonts w:eastAsia="Poppins" w:cs="Poppins"/>
          <w:b/>
          <w:bCs/>
          <w:color w:val="000000" w:themeColor="text1"/>
        </w:rPr>
        <w:t>Recognition of emotional distress</w:t>
      </w:r>
    </w:p>
    <w:p w14:paraId="5BA9912A" w14:textId="4DA1E417" w:rsidR="0008503C" w:rsidRPr="00A83BD0" w:rsidRDefault="0008503C" w:rsidP="009C01DB">
      <w:r w:rsidRPr="00A83BD0">
        <w:t>People with</w:t>
      </w:r>
      <w:r w:rsidR="005D2784" w:rsidRPr="005D2784">
        <w:rPr>
          <w:rFonts w:eastAsia="Poppins" w:cs="Poppins"/>
          <w:color w:val="000000" w:themeColor="text1"/>
        </w:rPr>
        <w:t xml:space="preserve"> </w:t>
      </w:r>
      <w:r w:rsidR="005D2784" w:rsidRPr="005D2784">
        <w:t xml:space="preserve">a learning disability </w:t>
      </w:r>
      <w:r w:rsidRPr="00A83BD0">
        <w:t>might not always recognise when they need help</w:t>
      </w:r>
      <w:r w:rsidR="000D6BFA" w:rsidRPr="00A83BD0">
        <w:t xml:space="preserve">. Conversely, paid and unpaid carers </w:t>
      </w:r>
      <w:r w:rsidR="003A330C" w:rsidRPr="00A83BD0">
        <w:t xml:space="preserve">can recognise this need and </w:t>
      </w:r>
      <w:r w:rsidR="000D6BFA" w:rsidRPr="00A83BD0">
        <w:t>are in a good position to know when to ask for more support/intervention</w:t>
      </w:r>
      <w:r w:rsidR="000D6BFA" w:rsidRPr="00A83BD0">
        <w:rPr>
          <w:b/>
          <w:bCs/>
        </w:rPr>
        <w:t>.</w:t>
      </w:r>
    </w:p>
    <w:p w14:paraId="4152831B" w14:textId="77777777" w:rsidR="000F04DA" w:rsidRPr="00A83BD0" w:rsidRDefault="000F04DA" w:rsidP="009C01DB"/>
    <w:p w14:paraId="1332E43C" w14:textId="1A1DF6A4" w:rsidR="0008503C" w:rsidRPr="00A83BD0" w:rsidRDefault="00AF11BA" w:rsidP="00D3004D">
      <w:r w:rsidRPr="00A83BD0">
        <w:t>However, w</w:t>
      </w:r>
      <w:r w:rsidR="0008503C" w:rsidRPr="00A83BD0">
        <w:t xml:space="preserve">hen </w:t>
      </w:r>
      <w:r w:rsidR="00D3004D" w:rsidRPr="00A83BD0">
        <w:t xml:space="preserve">carers or those with </w:t>
      </w:r>
      <w:r w:rsidR="005D2784" w:rsidRPr="005D2784">
        <w:t>learning disabilities</w:t>
      </w:r>
      <w:r w:rsidR="00D3004D" w:rsidRPr="00A83BD0">
        <w:t xml:space="preserve"> </w:t>
      </w:r>
      <w:r w:rsidR="0008503C" w:rsidRPr="00A83BD0">
        <w:t xml:space="preserve">do ask for help, many don’t know where to turn for support </w:t>
      </w:r>
      <w:r w:rsidR="00D3004D" w:rsidRPr="00A83BD0">
        <w:t>and/</w:t>
      </w:r>
      <w:r w:rsidR="0008503C" w:rsidRPr="00A83BD0">
        <w:t xml:space="preserve">or go to professionals who </w:t>
      </w:r>
      <w:r w:rsidR="00CC3060" w:rsidRPr="00A83BD0">
        <w:t>are unable to</w:t>
      </w:r>
      <w:r w:rsidR="0008503C" w:rsidRPr="00A83BD0">
        <w:t xml:space="preserve"> help directly. If they’re referred/signposted they don’t always follow up or get sent to the right places.</w:t>
      </w:r>
    </w:p>
    <w:p w14:paraId="7BBE17A8" w14:textId="77777777" w:rsidR="003A330C" w:rsidRPr="00A83BD0" w:rsidRDefault="003A330C" w:rsidP="00D3004D"/>
    <w:p w14:paraId="4661C5AB" w14:textId="10151591" w:rsidR="00D3004D" w:rsidRPr="00A83BD0" w:rsidRDefault="003A330C" w:rsidP="00D3004D">
      <w:pPr>
        <w:rPr>
          <w:color w:val="004F6B" w:themeColor="text2"/>
        </w:rPr>
      </w:pPr>
      <w:r w:rsidRPr="00A83BD0">
        <w:rPr>
          <w:b/>
          <w:bCs/>
          <w:color w:val="004F6B" w:themeColor="text2"/>
        </w:rPr>
        <w:t>Paid and unpaid carers</w:t>
      </w:r>
      <w:r w:rsidRPr="00A83BD0">
        <w:rPr>
          <w:color w:val="004F6B" w:themeColor="text2"/>
        </w:rPr>
        <w:t xml:space="preserve"> </w:t>
      </w:r>
      <w:r w:rsidR="00121B51" w:rsidRPr="00A83BD0">
        <w:rPr>
          <w:b/>
          <w:bCs/>
          <w:color w:val="004F6B" w:themeColor="text2"/>
        </w:rPr>
        <w:t>need appropriate and sufficient support to fulfil their caring responsibilities</w:t>
      </w:r>
      <w:r w:rsidR="00F93705" w:rsidRPr="00A83BD0">
        <w:rPr>
          <w:b/>
          <w:bCs/>
          <w:color w:val="004F6B" w:themeColor="text2"/>
        </w:rPr>
        <w:t>, including information</w:t>
      </w:r>
      <w:r w:rsidR="001262EB" w:rsidRPr="00A83BD0">
        <w:rPr>
          <w:b/>
          <w:bCs/>
          <w:color w:val="004F6B" w:themeColor="text2"/>
        </w:rPr>
        <w:t xml:space="preserve"> on the recognition of emotional distress </w:t>
      </w:r>
      <w:r w:rsidR="00DB20F9" w:rsidRPr="00A83BD0">
        <w:rPr>
          <w:b/>
          <w:bCs/>
          <w:color w:val="004F6B" w:themeColor="text2"/>
        </w:rPr>
        <w:t>and where and how further support can be accessed.</w:t>
      </w:r>
    </w:p>
    <w:p w14:paraId="1B0B68E5" w14:textId="77777777" w:rsidR="00D3004D" w:rsidRPr="00A83BD0" w:rsidRDefault="00D3004D" w:rsidP="00D3004D"/>
    <w:p w14:paraId="23BC426F" w14:textId="2B366B7D" w:rsidR="00DB20F9" w:rsidRPr="00A83BD0" w:rsidRDefault="00621040" w:rsidP="00D3004D">
      <w:pPr>
        <w:rPr>
          <w:b/>
          <w:bCs/>
        </w:rPr>
      </w:pPr>
      <w:r w:rsidRPr="00A83BD0">
        <w:rPr>
          <w:b/>
          <w:bCs/>
        </w:rPr>
        <w:t>Accessibility</w:t>
      </w:r>
      <w:r w:rsidR="00A33E6E" w:rsidRPr="00A83BD0">
        <w:rPr>
          <w:b/>
          <w:bCs/>
        </w:rPr>
        <w:t xml:space="preserve"> </w:t>
      </w:r>
      <w:r w:rsidRPr="00A83BD0">
        <w:rPr>
          <w:b/>
          <w:bCs/>
        </w:rPr>
        <w:t xml:space="preserve">and effectiveness of </w:t>
      </w:r>
      <w:r w:rsidR="00393B75" w:rsidRPr="00A83BD0">
        <w:rPr>
          <w:b/>
          <w:bCs/>
        </w:rPr>
        <w:t xml:space="preserve">support </w:t>
      </w:r>
    </w:p>
    <w:p w14:paraId="226A7B76" w14:textId="407BB9B0" w:rsidR="0008503C" w:rsidRPr="00A83BD0" w:rsidRDefault="00A33E6E" w:rsidP="00A33E6E">
      <w:r w:rsidRPr="00A83BD0">
        <w:t xml:space="preserve">When support is sought </w:t>
      </w:r>
      <w:r w:rsidR="0008503C" w:rsidRPr="00A83BD0">
        <w:t xml:space="preserve">it’s not always </w:t>
      </w:r>
      <w:r w:rsidRPr="00A83BD0">
        <w:t xml:space="preserve">provided </w:t>
      </w:r>
      <w:r w:rsidR="0008503C" w:rsidRPr="00A83BD0">
        <w:t>in a person-centred or accessible way</w:t>
      </w:r>
      <w:r w:rsidRPr="00A83BD0">
        <w:t>,</w:t>
      </w:r>
      <w:r w:rsidR="0008503C" w:rsidRPr="00A83BD0">
        <w:t xml:space="preserve"> meaning any support/interventions don’t have a lasting impact.</w:t>
      </w:r>
    </w:p>
    <w:p w14:paraId="5591C690" w14:textId="77777777" w:rsidR="00700CEE" w:rsidRPr="00A83BD0" w:rsidRDefault="00700CEE" w:rsidP="00700CEE"/>
    <w:p w14:paraId="6A0F110A" w14:textId="362C2B2A" w:rsidR="0008503C" w:rsidRPr="00A83BD0" w:rsidRDefault="0008503C" w:rsidP="00700CEE">
      <w:pPr>
        <w:rPr>
          <w:b/>
          <w:bCs/>
          <w:color w:val="004F6B" w:themeColor="text2"/>
        </w:rPr>
      </w:pPr>
      <w:r w:rsidRPr="00A83BD0">
        <w:rPr>
          <w:b/>
          <w:bCs/>
          <w:color w:val="004F6B" w:themeColor="text2"/>
        </w:rPr>
        <w:t xml:space="preserve">People </w:t>
      </w:r>
      <w:r w:rsidR="00700CEE" w:rsidRPr="00A83BD0">
        <w:rPr>
          <w:b/>
          <w:bCs/>
          <w:color w:val="004F6B" w:themeColor="text2"/>
        </w:rPr>
        <w:t>with</w:t>
      </w:r>
      <w:r w:rsidR="005D2784" w:rsidRPr="005D2784">
        <w:t xml:space="preserve"> </w:t>
      </w:r>
      <w:r w:rsidR="005D2784" w:rsidRPr="005D2784">
        <w:rPr>
          <w:b/>
          <w:bCs/>
          <w:color w:val="004F6B" w:themeColor="text2"/>
        </w:rPr>
        <w:t xml:space="preserve">learning disabilities </w:t>
      </w:r>
      <w:r w:rsidR="00700CEE" w:rsidRPr="00A83BD0">
        <w:rPr>
          <w:b/>
          <w:bCs/>
          <w:color w:val="004F6B" w:themeColor="text2"/>
        </w:rPr>
        <w:t xml:space="preserve">need </w:t>
      </w:r>
      <w:r w:rsidRPr="00A83BD0">
        <w:rPr>
          <w:b/>
          <w:bCs/>
          <w:color w:val="004F6B" w:themeColor="text2"/>
        </w:rPr>
        <w:t>a holistic, integrated approach to care, covering physical and mental health across services.</w:t>
      </w:r>
      <w:r w:rsidR="00A61AB7" w:rsidRPr="00A83BD0">
        <w:rPr>
          <w:b/>
          <w:bCs/>
          <w:color w:val="004F6B" w:themeColor="text2"/>
        </w:rPr>
        <w:t xml:space="preserve"> Services designed </w:t>
      </w:r>
      <w:r w:rsidR="0051415D" w:rsidRPr="00A83BD0">
        <w:rPr>
          <w:b/>
          <w:bCs/>
          <w:color w:val="004F6B" w:themeColor="text2"/>
        </w:rPr>
        <w:t>to provide emotional</w:t>
      </w:r>
      <w:r w:rsidR="00CA40B3" w:rsidRPr="00A83BD0">
        <w:rPr>
          <w:b/>
          <w:bCs/>
          <w:color w:val="004F6B" w:themeColor="text2"/>
        </w:rPr>
        <w:t xml:space="preserve"> and mental</w:t>
      </w:r>
      <w:r w:rsidR="0051415D" w:rsidRPr="00A83BD0">
        <w:rPr>
          <w:b/>
          <w:bCs/>
          <w:color w:val="004F6B" w:themeColor="text2"/>
        </w:rPr>
        <w:t xml:space="preserve"> support should consider </w:t>
      </w:r>
      <w:r w:rsidR="00EE26D6" w:rsidRPr="00A83BD0">
        <w:rPr>
          <w:b/>
          <w:bCs/>
          <w:color w:val="004F6B" w:themeColor="text2"/>
        </w:rPr>
        <w:t xml:space="preserve">their accessibility and whether they can make reasonable adjustments to </w:t>
      </w:r>
      <w:r w:rsidR="00011F05" w:rsidRPr="00A83BD0">
        <w:rPr>
          <w:b/>
          <w:bCs/>
          <w:color w:val="004F6B" w:themeColor="text2"/>
        </w:rPr>
        <w:t xml:space="preserve">ensure </w:t>
      </w:r>
      <w:r w:rsidR="00911D69" w:rsidRPr="00A83BD0">
        <w:rPr>
          <w:b/>
          <w:bCs/>
          <w:color w:val="004F6B" w:themeColor="text2"/>
        </w:rPr>
        <w:t xml:space="preserve">they can meet the needs of </w:t>
      </w:r>
      <w:r w:rsidR="0039685B" w:rsidRPr="00A83BD0">
        <w:rPr>
          <w:b/>
          <w:bCs/>
          <w:color w:val="004F6B" w:themeColor="text2"/>
        </w:rPr>
        <w:t>people with learning disabilities.</w:t>
      </w:r>
    </w:p>
    <w:p w14:paraId="357EBB6E" w14:textId="77777777" w:rsidR="00700CEE" w:rsidRPr="00A83BD0" w:rsidRDefault="00700CEE" w:rsidP="00700CEE">
      <w:pPr>
        <w:rPr>
          <w:b/>
          <w:bCs/>
          <w:color w:val="004F6B" w:themeColor="text2"/>
        </w:rPr>
      </w:pPr>
    </w:p>
    <w:p w14:paraId="60F96393" w14:textId="67244DEA" w:rsidR="00700CEE" w:rsidRPr="00A83BD0" w:rsidRDefault="00700CEE" w:rsidP="00700CEE">
      <w:pPr>
        <w:rPr>
          <w:b/>
          <w:bCs/>
        </w:rPr>
      </w:pPr>
      <w:r w:rsidRPr="00A83BD0">
        <w:rPr>
          <w:b/>
          <w:bCs/>
        </w:rPr>
        <w:t xml:space="preserve">The role of primary care </w:t>
      </w:r>
    </w:p>
    <w:p w14:paraId="672E72D2" w14:textId="46E04459" w:rsidR="00CB3BA6" w:rsidRPr="00A83BD0" w:rsidRDefault="001B5E70" w:rsidP="00393B75">
      <w:r w:rsidRPr="00A83BD0">
        <w:t>Annual health checks delivered through primary care play an important role in identifying the support needs of those with</w:t>
      </w:r>
      <w:r w:rsidR="00240238" w:rsidRPr="00240238">
        <w:t xml:space="preserve"> learning disabilities</w:t>
      </w:r>
      <w:r w:rsidRPr="00A83BD0">
        <w:t xml:space="preserve">. However, </w:t>
      </w:r>
      <w:r w:rsidR="00CB3BA6" w:rsidRPr="00A83BD0">
        <w:t xml:space="preserve">currently </w:t>
      </w:r>
      <w:r w:rsidR="00CE4DF0" w:rsidRPr="00A83BD0">
        <w:t xml:space="preserve">carers report </w:t>
      </w:r>
      <w:r w:rsidRPr="00A83BD0">
        <w:t xml:space="preserve">they are not being utilised </w:t>
      </w:r>
      <w:r w:rsidR="00C6587B">
        <w:t xml:space="preserve">to </w:t>
      </w:r>
      <w:r w:rsidR="00CB3BA6" w:rsidRPr="00A83BD0">
        <w:t>recognise emotional wellbeing needs.</w:t>
      </w:r>
    </w:p>
    <w:p w14:paraId="6B4680A8" w14:textId="77777777" w:rsidR="00CB3BA6" w:rsidRPr="00A83BD0" w:rsidRDefault="00CB3BA6" w:rsidP="00393B75"/>
    <w:p w14:paraId="5F0DAF28" w14:textId="132A2108" w:rsidR="0008503C" w:rsidRPr="00A83BD0" w:rsidRDefault="0008503C" w:rsidP="00393B75">
      <w:pPr>
        <w:rPr>
          <w:b/>
          <w:bCs/>
          <w:color w:val="004F6B" w:themeColor="text2"/>
        </w:rPr>
      </w:pPr>
      <w:r w:rsidRPr="00A83BD0">
        <w:rPr>
          <w:b/>
          <w:bCs/>
          <w:color w:val="004F6B" w:themeColor="text2"/>
        </w:rPr>
        <w:t xml:space="preserve">Annual health checks </w:t>
      </w:r>
      <w:r w:rsidR="00371BC2" w:rsidRPr="00A83BD0">
        <w:rPr>
          <w:b/>
          <w:bCs/>
          <w:color w:val="004F6B" w:themeColor="text2"/>
        </w:rPr>
        <w:t>sh</w:t>
      </w:r>
      <w:r w:rsidRPr="00A83BD0">
        <w:rPr>
          <w:b/>
          <w:bCs/>
          <w:color w:val="004F6B" w:themeColor="text2"/>
        </w:rPr>
        <w:t xml:space="preserve">ould </w:t>
      </w:r>
      <w:r w:rsidR="00371BC2" w:rsidRPr="00A83BD0">
        <w:rPr>
          <w:b/>
          <w:bCs/>
          <w:color w:val="004F6B" w:themeColor="text2"/>
        </w:rPr>
        <w:t xml:space="preserve">routinely </w:t>
      </w:r>
      <w:r w:rsidR="0018448A" w:rsidRPr="00A83BD0">
        <w:rPr>
          <w:b/>
          <w:bCs/>
          <w:color w:val="004F6B" w:themeColor="text2"/>
        </w:rPr>
        <w:t xml:space="preserve">include discussion of emotional wellbeing </w:t>
      </w:r>
      <w:r w:rsidR="006073F4" w:rsidRPr="00A83BD0">
        <w:rPr>
          <w:b/>
          <w:bCs/>
          <w:color w:val="004F6B" w:themeColor="text2"/>
        </w:rPr>
        <w:t>to</w:t>
      </w:r>
      <w:r w:rsidRPr="00A83BD0">
        <w:rPr>
          <w:b/>
          <w:bCs/>
          <w:color w:val="004F6B" w:themeColor="text2"/>
        </w:rPr>
        <w:t xml:space="preserve"> more effectively identify</w:t>
      </w:r>
      <w:r w:rsidR="006577C7" w:rsidRPr="00A83BD0">
        <w:rPr>
          <w:b/>
          <w:bCs/>
          <w:color w:val="004F6B" w:themeColor="text2"/>
        </w:rPr>
        <w:t xml:space="preserve"> behaviour change</w:t>
      </w:r>
      <w:r w:rsidR="00321823" w:rsidRPr="00A83BD0">
        <w:rPr>
          <w:b/>
          <w:bCs/>
          <w:color w:val="004F6B" w:themeColor="text2"/>
        </w:rPr>
        <w:t xml:space="preserve"> and </w:t>
      </w:r>
      <w:r w:rsidR="008B637D" w:rsidRPr="00A83BD0">
        <w:rPr>
          <w:b/>
          <w:bCs/>
          <w:color w:val="004F6B" w:themeColor="text2"/>
        </w:rPr>
        <w:t>adverse</w:t>
      </w:r>
      <w:r w:rsidR="00321823" w:rsidRPr="00A83BD0">
        <w:rPr>
          <w:b/>
          <w:bCs/>
          <w:color w:val="004F6B" w:themeColor="text2"/>
        </w:rPr>
        <w:t xml:space="preserve"> life events</w:t>
      </w:r>
      <w:r w:rsidR="008F7703" w:rsidRPr="00A83BD0">
        <w:rPr>
          <w:b/>
          <w:bCs/>
          <w:color w:val="004F6B" w:themeColor="text2"/>
        </w:rPr>
        <w:t xml:space="preserve">. This </w:t>
      </w:r>
      <w:r w:rsidR="00BC3EB7" w:rsidRPr="00A83BD0">
        <w:rPr>
          <w:b/>
          <w:bCs/>
          <w:color w:val="004F6B" w:themeColor="text2"/>
        </w:rPr>
        <w:t>will</w:t>
      </w:r>
      <w:r w:rsidR="0099292D" w:rsidRPr="00A83BD0">
        <w:rPr>
          <w:b/>
          <w:bCs/>
          <w:color w:val="004F6B" w:themeColor="text2"/>
        </w:rPr>
        <w:t xml:space="preserve"> ensure </w:t>
      </w:r>
      <w:r w:rsidR="00F239F1" w:rsidRPr="00A83BD0">
        <w:rPr>
          <w:b/>
          <w:bCs/>
          <w:color w:val="004F6B" w:themeColor="text2"/>
        </w:rPr>
        <w:t xml:space="preserve">appropriate assessment and </w:t>
      </w:r>
      <w:r w:rsidR="00C00246" w:rsidRPr="00A83BD0">
        <w:rPr>
          <w:b/>
          <w:bCs/>
          <w:color w:val="004F6B" w:themeColor="text2"/>
        </w:rPr>
        <w:t xml:space="preserve">referral for </w:t>
      </w:r>
      <w:r w:rsidRPr="00A83BD0">
        <w:rPr>
          <w:b/>
          <w:bCs/>
          <w:color w:val="004F6B" w:themeColor="text2"/>
        </w:rPr>
        <w:t xml:space="preserve">intervention </w:t>
      </w:r>
      <w:r w:rsidR="00BC3EB7" w:rsidRPr="00A83BD0">
        <w:rPr>
          <w:b/>
          <w:bCs/>
          <w:color w:val="004F6B" w:themeColor="text2"/>
        </w:rPr>
        <w:t xml:space="preserve">can be </w:t>
      </w:r>
      <w:r w:rsidR="00CB7E2F" w:rsidRPr="00A83BD0">
        <w:rPr>
          <w:b/>
          <w:bCs/>
          <w:color w:val="004F6B" w:themeColor="text2"/>
        </w:rPr>
        <w:t>made in a timely manner</w:t>
      </w:r>
      <w:r w:rsidRPr="00A83BD0">
        <w:rPr>
          <w:b/>
          <w:bCs/>
          <w:color w:val="004F6B" w:themeColor="text2"/>
        </w:rPr>
        <w:t>.</w:t>
      </w:r>
    </w:p>
    <w:p w14:paraId="6863E535" w14:textId="77777777" w:rsidR="005542CA" w:rsidRPr="00A83BD0" w:rsidRDefault="005542CA" w:rsidP="00907E78"/>
    <w:p w14:paraId="24A7798E" w14:textId="4AE1CE57" w:rsidR="00666759" w:rsidRPr="00A83BD0" w:rsidRDefault="00E91F99">
      <w:pPr>
        <w:spacing w:after="160" w:line="259" w:lineRule="auto"/>
        <w:rPr>
          <w:rFonts w:eastAsiaTheme="majorEastAsia" w:cstheme="majorBidi"/>
          <w:b/>
          <w:color w:val="E73E97" w:themeColor="background2"/>
          <w:sz w:val="36"/>
          <w:szCs w:val="32"/>
        </w:rPr>
      </w:pPr>
      <w:r w:rsidRPr="00A83BD0">
        <w:t xml:space="preserve">Across the board </w:t>
      </w:r>
      <w:r w:rsidR="001F5A6E" w:rsidRPr="00A83BD0">
        <w:t xml:space="preserve">more needs to be done to ensure that </w:t>
      </w:r>
      <w:r w:rsidR="008758F8" w:rsidRPr="00A83BD0">
        <w:t>th</w:t>
      </w:r>
      <w:r w:rsidR="00A05347" w:rsidRPr="00A83BD0">
        <w:t>e mental health of those with</w:t>
      </w:r>
      <w:r w:rsidR="005D2784" w:rsidRPr="005D2784">
        <w:rPr>
          <w:rFonts w:eastAsia="Poppins" w:cs="Poppins"/>
          <w:color w:val="000000" w:themeColor="text1"/>
        </w:rPr>
        <w:t xml:space="preserve"> </w:t>
      </w:r>
      <w:r w:rsidR="005D2784" w:rsidRPr="005D2784">
        <w:t xml:space="preserve">a learning disability </w:t>
      </w:r>
      <w:r w:rsidR="00A05347" w:rsidRPr="00A83BD0">
        <w:t xml:space="preserve">is appropriately monitored, that those caring for them are facilitated and supported </w:t>
      </w:r>
      <w:r w:rsidR="00634F42" w:rsidRPr="00A83BD0">
        <w:t>to intervene where necessary</w:t>
      </w:r>
      <w:r w:rsidR="00141ADD" w:rsidRPr="00A83BD0">
        <w:t xml:space="preserve"> and that the support offered is appropriate and tailored to </w:t>
      </w:r>
      <w:r w:rsidR="00B14E55" w:rsidRPr="00A83BD0">
        <w:t xml:space="preserve">the specific needs of this community. </w:t>
      </w:r>
    </w:p>
    <w:p w14:paraId="59C36395" w14:textId="77777777" w:rsidR="00AB7B97" w:rsidRPr="00A83BD0" w:rsidRDefault="00AB7B97">
      <w:pPr>
        <w:spacing w:after="160" w:line="259" w:lineRule="auto"/>
        <w:rPr>
          <w:rFonts w:eastAsiaTheme="majorEastAsia" w:cstheme="majorBidi"/>
          <w:b/>
          <w:color w:val="E73E97" w:themeColor="background2"/>
          <w:sz w:val="36"/>
          <w:szCs w:val="32"/>
        </w:rPr>
      </w:pPr>
    </w:p>
    <w:p w14:paraId="7741471E" w14:textId="77777777" w:rsidR="00856597" w:rsidRPr="00A83BD0" w:rsidRDefault="00856597">
      <w:pPr>
        <w:spacing w:after="160" w:line="259" w:lineRule="auto"/>
        <w:rPr>
          <w:rFonts w:eastAsiaTheme="majorEastAsia" w:cstheme="majorBidi"/>
          <w:b/>
          <w:color w:val="E73E97" w:themeColor="background2"/>
          <w:sz w:val="36"/>
          <w:szCs w:val="32"/>
        </w:rPr>
      </w:pPr>
      <w:r w:rsidRPr="00A83BD0">
        <w:br w:type="page"/>
      </w:r>
    </w:p>
    <w:p w14:paraId="207757F5" w14:textId="2584EB3D" w:rsidR="00AB7B97" w:rsidRPr="00A83BD0" w:rsidRDefault="00AB7B97" w:rsidP="00AB7B97">
      <w:pPr>
        <w:pStyle w:val="Heading1"/>
      </w:pPr>
      <w:bookmarkStart w:id="11" w:name="_Toc201073382"/>
      <w:r w:rsidRPr="00A83BD0">
        <w:t>Acknowledgements and thank yous</w:t>
      </w:r>
      <w:bookmarkEnd w:id="11"/>
    </w:p>
    <w:p w14:paraId="1D7606FB" w14:textId="4677B473" w:rsidR="00AB7B97" w:rsidRPr="00A83BD0" w:rsidRDefault="00AB7B97" w:rsidP="00AB7B97">
      <w:r w:rsidRPr="00A83BD0">
        <w:t xml:space="preserve">We would like to thank </w:t>
      </w:r>
      <w:r w:rsidR="006C77A8" w:rsidRPr="00A83BD0">
        <w:t xml:space="preserve">everyone </w:t>
      </w:r>
      <w:r w:rsidRPr="00A83BD0">
        <w:t>who supported us to carry out this research</w:t>
      </w:r>
      <w:r w:rsidR="006C77A8" w:rsidRPr="00A83BD0">
        <w:t>, p</w:t>
      </w:r>
      <w:r w:rsidRPr="00A83BD0">
        <w:t xml:space="preserve">articularly </w:t>
      </w:r>
      <w:r w:rsidR="00794A59" w:rsidRPr="00A83BD0">
        <w:t>those with</w:t>
      </w:r>
      <w:r w:rsidR="005D2784" w:rsidRPr="005D2784">
        <w:rPr>
          <w:rFonts w:eastAsia="Poppins" w:cs="Poppins"/>
          <w:color w:val="000000" w:themeColor="text1"/>
        </w:rPr>
        <w:t xml:space="preserve"> </w:t>
      </w:r>
      <w:r w:rsidR="005D2784" w:rsidRPr="005D2784">
        <w:t xml:space="preserve">a learning disability </w:t>
      </w:r>
      <w:r w:rsidR="00794A59" w:rsidRPr="00A83BD0">
        <w:t>and their families who spoke to us and shared their experiences</w:t>
      </w:r>
      <w:r w:rsidR="006006EE" w:rsidRPr="00A83BD0">
        <w:t xml:space="preserve">. Also, </w:t>
      </w:r>
      <w:r w:rsidRPr="00A83BD0">
        <w:t>the teams in health and social care supporting people with</w:t>
      </w:r>
      <w:r w:rsidR="005E5258" w:rsidRPr="00A83BD0">
        <w:t xml:space="preserve"> </w:t>
      </w:r>
      <w:r w:rsidR="005D2784" w:rsidRPr="005D2784">
        <w:t>learning disabilities</w:t>
      </w:r>
      <w:r w:rsidRPr="00A83BD0">
        <w:t>, who worked with us to develop the project and allowed us</w:t>
      </w:r>
      <w:r w:rsidR="00940B6C" w:rsidRPr="00A83BD0">
        <w:t xml:space="preserve"> access to </w:t>
      </w:r>
      <w:r w:rsidR="005D2784" w:rsidRPr="005D2784">
        <w:t>learning disability</w:t>
      </w:r>
      <w:r w:rsidR="00940B6C" w:rsidRPr="00A83BD0">
        <w:t xml:space="preserve"> support groups</w:t>
      </w:r>
      <w:r w:rsidR="00F0075A" w:rsidRPr="00A83BD0">
        <w:t xml:space="preserve"> to run focus groups</w:t>
      </w:r>
      <w:r w:rsidR="006006EE" w:rsidRPr="00A83BD0">
        <w:t xml:space="preserve">. </w:t>
      </w:r>
    </w:p>
    <w:p w14:paraId="7391994F" w14:textId="77777777" w:rsidR="00E03CDB" w:rsidRPr="00A83BD0" w:rsidRDefault="00E03CDB" w:rsidP="00AB7B97"/>
    <w:p w14:paraId="0575EC49" w14:textId="3DFA6850" w:rsidR="00E03CDB" w:rsidRPr="00A83BD0" w:rsidRDefault="00C06AC3" w:rsidP="00E03CDB">
      <w:pPr>
        <w:pStyle w:val="ListParagraph"/>
        <w:numPr>
          <w:ilvl w:val="0"/>
          <w:numId w:val="33"/>
        </w:numPr>
      </w:pPr>
      <w:r w:rsidRPr="00A83BD0">
        <w:t>Surrey People’s Groups</w:t>
      </w:r>
      <w:r w:rsidR="00580A91" w:rsidRPr="00A83BD0">
        <w:t xml:space="preserve"> </w:t>
      </w:r>
      <w:r w:rsidR="00667A0B" w:rsidRPr="00A83BD0">
        <w:t>–</w:t>
      </w:r>
      <w:r w:rsidR="00580A91" w:rsidRPr="00A83BD0">
        <w:t xml:space="preserve"> </w:t>
      </w:r>
      <w:r w:rsidR="000E7C37" w:rsidRPr="00A83BD0">
        <w:t>e</w:t>
      </w:r>
      <w:r w:rsidR="00667A0B" w:rsidRPr="00A83BD0">
        <w:t xml:space="preserve">specially Dexter James and </w:t>
      </w:r>
      <w:r w:rsidR="00C96CCB" w:rsidRPr="00A83BD0">
        <w:t>Phil Mack</w:t>
      </w:r>
    </w:p>
    <w:p w14:paraId="486F85FB" w14:textId="2E5590EB" w:rsidR="00C06AC3" w:rsidRPr="00A83BD0" w:rsidRDefault="00B802ED" w:rsidP="00E03CDB">
      <w:pPr>
        <w:pStyle w:val="ListParagraph"/>
        <w:numPr>
          <w:ilvl w:val="0"/>
          <w:numId w:val="33"/>
        </w:numPr>
      </w:pPr>
      <w:r w:rsidRPr="00A83BD0">
        <w:t>Farnham Post 19 Group</w:t>
      </w:r>
      <w:r w:rsidR="000E7C37" w:rsidRPr="00A83BD0">
        <w:t xml:space="preserve"> – especially Dan McCormack and </w:t>
      </w:r>
      <w:r w:rsidR="00B24D32" w:rsidRPr="00A83BD0">
        <w:t>Lottie Gilroy</w:t>
      </w:r>
    </w:p>
    <w:p w14:paraId="2A5A3618" w14:textId="0FDD633F" w:rsidR="0033745D" w:rsidRPr="00A83BD0" w:rsidRDefault="002332FC" w:rsidP="00E03CDB">
      <w:pPr>
        <w:pStyle w:val="ListParagraph"/>
        <w:numPr>
          <w:ilvl w:val="0"/>
          <w:numId w:val="33"/>
        </w:numPr>
      </w:pPr>
      <w:r w:rsidRPr="00A83BD0">
        <w:t>Lynne Ramnanansi</w:t>
      </w:r>
      <w:r w:rsidR="00752707" w:rsidRPr="00A83BD0">
        <w:t xml:space="preserve">ngh - Surrey Heartlands LeDeR </w:t>
      </w:r>
      <w:r w:rsidR="00776BEC">
        <w:t>(</w:t>
      </w:r>
      <w:r w:rsidR="00776BEC" w:rsidRPr="00776BEC">
        <w:t>Learning from lives and deaths of people with a learning disability and autistic people</w:t>
      </w:r>
      <w:r w:rsidR="00776BEC">
        <w:t xml:space="preserve">) </w:t>
      </w:r>
      <w:r w:rsidR="00752707" w:rsidRPr="00A83BD0">
        <w:t>Team</w:t>
      </w:r>
    </w:p>
    <w:p w14:paraId="285A02F6" w14:textId="6E3B8B16" w:rsidR="00752707" w:rsidRPr="00A83BD0" w:rsidRDefault="00752707" w:rsidP="00E03CDB">
      <w:pPr>
        <w:pStyle w:val="ListParagraph"/>
        <w:numPr>
          <w:ilvl w:val="0"/>
          <w:numId w:val="33"/>
        </w:numPr>
      </w:pPr>
      <w:r w:rsidRPr="00A83BD0">
        <w:t>Liz Williams</w:t>
      </w:r>
      <w:r w:rsidR="00CB5070" w:rsidRPr="00A83BD0">
        <w:t xml:space="preserve"> - Joint Strategic Commissioning Convener</w:t>
      </w:r>
      <w:r w:rsidR="00F0075A" w:rsidRPr="00A83BD0">
        <w:t>,</w:t>
      </w:r>
      <w:r w:rsidR="00CB5070" w:rsidRPr="00A83BD0">
        <w:t xml:space="preserve"> Surrey County Council</w:t>
      </w:r>
    </w:p>
    <w:p w14:paraId="1229C208" w14:textId="74263FF9" w:rsidR="00752707" w:rsidRPr="00A83BD0" w:rsidRDefault="00D16866" w:rsidP="00E03CDB">
      <w:pPr>
        <w:pStyle w:val="ListParagraph"/>
        <w:numPr>
          <w:ilvl w:val="0"/>
          <w:numId w:val="33"/>
        </w:numPr>
      </w:pPr>
      <w:r w:rsidRPr="00A83BD0">
        <w:t>Lauren Bowller – Learning Disability and Autism Specialist Nurse</w:t>
      </w:r>
      <w:r w:rsidR="00A742F2" w:rsidRPr="00A83BD0">
        <w:t>,</w:t>
      </w:r>
      <w:r w:rsidRPr="00A83BD0">
        <w:t xml:space="preserve"> </w:t>
      </w:r>
      <w:r w:rsidR="00C6587B">
        <w:t>Royal Surrey County Hospital</w:t>
      </w:r>
    </w:p>
    <w:p w14:paraId="48C057B1" w14:textId="7A713514" w:rsidR="00D16866" w:rsidRPr="00A83BD0" w:rsidRDefault="00122102" w:rsidP="00E03CDB">
      <w:pPr>
        <w:pStyle w:val="ListParagraph"/>
        <w:numPr>
          <w:ilvl w:val="0"/>
          <w:numId w:val="33"/>
        </w:numPr>
      </w:pPr>
      <w:r w:rsidRPr="00A83BD0">
        <w:t>Amanda A</w:t>
      </w:r>
      <w:r w:rsidR="000B53DD" w:rsidRPr="00A83BD0">
        <w:t>ldridge – Engagement and Partnership Officer</w:t>
      </w:r>
      <w:r w:rsidR="00A742F2" w:rsidRPr="00A83BD0">
        <w:t>,</w:t>
      </w:r>
      <w:r w:rsidR="00A40BBA" w:rsidRPr="00A83BD0">
        <w:t xml:space="preserve"> </w:t>
      </w:r>
      <w:r w:rsidR="000B53DD" w:rsidRPr="00A83BD0">
        <w:t xml:space="preserve"> Surrey County Council</w:t>
      </w:r>
      <w:r w:rsidR="00C6587B">
        <w:t>.</w:t>
      </w:r>
    </w:p>
    <w:p w14:paraId="3FBAAF4F" w14:textId="77777777" w:rsidR="00580A91" w:rsidRPr="00A83BD0" w:rsidRDefault="00580A91" w:rsidP="00580A91">
      <w:pPr>
        <w:pStyle w:val="ListParagraph"/>
      </w:pPr>
    </w:p>
    <w:p w14:paraId="463E3A3E" w14:textId="77777777" w:rsidR="00AB7B97" w:rsidRPr="00A83BD0" w:rsidRDefault="00AB7B97">
      <w:pPr>
        <w:spacing w:after="160" w:line="259" w:lineRule="auto"/>
        <w:rPr>
          <w:rFonts w:eastAsiaTheme="majorEastAsia" w:cstheme="majorBidi"/>
          <w:b/>
          <w:sz w:val="36"/>
          <w:szCs w:val="32"/>
        </w:rPr>
      </w:pPr>
    </w:p>
    <w:p w14:paraId="5CE1DD2E" w14:textId="77777777" w:rsidR="00EB54BD" w:rsidRPr="00A83BD0" w:rsidRDefault="00EB54BD" w:rsidP="00EB54BD">
      <w:bookmarkStart w:id="12" w:name="_Toc118820184"/>
      <w:bookmarkStart w:id="13" w:name="_Toc120803703"/>
    </w:p>
    <w:p w14:paraId="55B000DB" w14:textId="2D68CF53" w:rsidR="003D57B2" w:rsidRPr="00A83BD0" w:rsidRDefault="000C31BF" w:rsidP="00D906AA">
      <w:pPr>
        <w:pStyle w:val="Heading1"/>
      </w:pPr>
      <w:r w:rsidRPr="00A83BD0">
        <w:br w:type="page"/>
      </w:r>
      <w:bookmarkStart w:id="14" w:name="_Toc201073383"/>
      <w:bookmarkEnd w:id="12"/>
      <w:bookmarkEnd w:id="13"/>
      <w:r w:rsidR="003D57B2" w:rsidRPr="00A83BD0">
        <w:t>Healthwatch Surrey</w:t>
      </w:r>
      <w:bookmarkEnd w:id="14"/>
    </w:p>
    <w:p w14:paraId="5C1DA720" w14:textId="2098F7C5" w:rsidR="003D57B2" w:rsidRPr="00A83BD0" w:rsidRDefault="003D57B2" w:rsidP="003D57B2">
      <w:r w:rsidRPr="00A83BD0">
        <w:t xml:space="preserve">Healthwatch Surrey champions the voice of local people to shape, improve and get the best from NHS, health and social care services. </w:t>
      </w:r>
      <w:r w:rsidR="00C6587B" w:rsidRPr="00C6587B">
        <w:t>We are independent and have statutory powers to make sure decision makers listen to the experiences of local people.</w:t>
      </w:r>
    </w:p>
    <w:p w14:paraId="78A16118" w14:textId="77777777" w:rsidR="003D57B2" w:rsidRPr="00A83BD0" w:rsidRDefault="003D57B2" w:rsidP="003D57B2"/>
    <w:p w14:paraId="6216DA31" w14:textId="77777777" w:rsidR="003D57B2" w:rsidRPr="00A83BD0" w:rsidRDefault="003D57B2" w:rsidP="003D57B2">
      <w:r w:rsidRPr="00A83BD0">
        <w:t>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future plans.</w:t>
      </w:r>
    </w:p>
    <w:p w14:paraId="21BD6909" w14:textId="77777777" w:rsidR="003D57B2" w:rsidRPr="00A83BD0" w:rsidRDefault="003D57B2" w:rsidP="003D57B2"/>
    <w:p w14:paraId="22286FFE" w14:textId="3EDE32DA" w:rsidR="002D34A4" w:rsidRPr="00A83BD0" w:rsidRDefault="003D57B2" w:rsidP="002D34A4">
      <w:r w:rsidRPr="00A83BD0">
        <w:t>We also provide reliable and trustworthy information and signposting about local health and social care services to help people get the support they need.</w:t>
      </w:r>
    </w:p>
    <w:p w14:paraId="045D2211" w14:textId="77777777" w:rsidR="002D34A4" w:rsidRPr="00A83BD0" w:rsidRDefault="002D34A4" w:rsidP="002D34A4">
      <w:pPr>
        <w:rPr>
          <w:highlight w:val="yellow"/>
        </w:rPr>
      </w:pPr>
    </w:p>
    <w:p w14:paraId="4AE0F621" w14:textId="55570259" w:rsidR="008C237E" w:rsidRPr="00A83BD0" w:rsidRDefault="008C237E" w:rsidP="008C237E">
      <w:pPr>
        <w:pStyle w:val="Heading2"/>
      </w:pPr>
      <w:r w:rsidRPr="00A83BD0">
        <w:t xml:space="preserve">Healthwatch Surrey and mental health </w:t>
      </w:r>
    </w:p>
    <w:p w14:paraId="03F0A1E6" w14:textId="77777777" w:rsidR="002D34A4" w:rsidRPr="00A83BD0" w:rsidRDefault="002D34A4" w:rsidP="002D34A4">
      <w:r w:rsidRPr="00A83BD0">
        <w:t>Healthwatch Surrey has prioritised mental health as a key area for improvement, and one of their overarching goals is to ensure equitable opportunities for all individuals, particularly those most at risk of health inequalities, to have their voices heard in service design and delivery. The need to identify groups that have difficulty accessing services and better understand their experiences has been identified as a critical part of achieving this goal.</w:t>
      </w:r>
    </w:p>
    <w:p w14:paraId="2BF62C0A" w14:textId="77777777" w:rsidR="002D34A4" w:rsidRPr="00A83BD0" w:rsidRDefault="002D34A4" w:rsidP="003D57B2"/>
    <w:p w14:paraId="31DBBB5F" w14:textId="77777777" w:rsidR="003D57B2" w:rsidRPr="00A83BD0" w:rsidRDefault="003D57B2" w:rsidP="003D57B2"/>
    <w:p w14:paraId="4F52AD28" w14:textId="77777777" w:rsidR="008C237E" w:rsidRPr="00A83BD0" w:rsidRDefault="008C237E">
      <w:pPr>
        <w:spacing w:after="160" w:line="259" w:lineRule="auto"/>
        <w:rPr>
          <w:rFonts w:eastAsiaTheme="majorEastAsia" w:cstheme="majorBidi"/>
          <w:b/>
          <w:color w:val="E73E97" w:themeColor="background2"/>
          <w:sz w:val="36"/>
          <w:szCs w:val="32"/>
        </w:rPr>
      </w:pPr>
      <w:r w:rsidRPr="00A83BD0">
        <w:br w:type="page"/>
      </w:r>
    </w:p>
    <w:p w14:paraId="3F88F74C" w14:textId="125B52AD" w:rsidR="002334F9" w:rsidRPr="00A83BD0" w:rsidRDefault="009A0581" w:rsidP="003D57B2">
      <w:pPr>
        <w:pStyle w:val="Heading1"/>
      </w:pPr>
      <w:bookmarkStart w:id="15" w:name="_Appendix_A"/>
      <w:bookmarkStart w:id="16" w:name="_Toc201073384"/>
      <w:bookmarkEnd w:id="15"/>
      <w:r w:rsidRPr="00A83BD0">
        <w:t>Appendix</w:t>
      </w:r>
      <w:r w:rsidR="00566084" w:rsidRPr="00A83BD0">
        <w:t xml:space="preserve"> </w:t>
      </w:r>
      <w:r w:rsidR="1A8CF3E2" w:rsidRPr="00A83BD0">
        <w:t>A</w:t>
      </w:r>
      <w:bookmarkEnd w:id="16"/>
    </w:p>
    <w:p w14:paraId="1749C3C5" w14:textId="45686F88" w:rsidR="00297C81" w:rsidRPr="00A83BD0" w:rsidRDefault="1A8CF3E2" w:rsidP="003D57B2">
      <w:pPr>
        <w:pStyle w:val="Heading2"/>
      </w:pPr>
      <w:r w:rsidRPr="00A83BD0">
        <w:t>Demographic Data</w:t>
      </w:r>
    </w:p>
    <w:p w14:paraId="0DE97131" w14:textId="5F32525E" w:rsidR="001D2095" w:rsidRPr="00A83BD0" w:rsidRDefault="002D34A4" w:rsidP="000D172D">
      <w:r w:rsidRPr="00A83BD0">
        <w:t xml:space="preserve">Demographic data from the Smart Survey. </w:t>
      </w:r>
    </w:p>
    <w:p w14:paraId="6040C08F" w14:textId="77777777" w:rsidR="001D2095" w:rsidRPr="00A83BD0" w:rsidRDefault="001D2095" w:rsidP="000D172D">
      <w:pPr>
        <w:rPr>
          <w:b/>
          <w:bCs/>
        </w:rPr>
      </w:pPr>
    </w:p>
    <w:p w14:paraId="30CD7EE1" w14:textId="24196E70" w:rsidR="001D2095" w:rsidRPr="00A83BD0" w:rsidRDefault="003120A1" w:rsidP="000D172D">
      <w:pPr>
        <w:rPr>
          <w:b/>
          <w:bCs/>
        </w:rPr>
      </w:pPr>
      <w:r w:rsidRPr="00A83BD0">
        <w:rPr>
          <w:b/>
          <w:bCs/>
        </w:rPr>
        <w:t>Geographical location: w</w:t>
      </w:r>
      <w:r w:rsidR="001D2095" w:rsidRPr="00A83BD0">
        <w:rPr>
          <w:b/>
          <w:bCs/>
        </w:rPr>
        <w:t>hich area of Surrey do you live in?</w:t>
      </w:r>
    </w:p>
    <w:p w14:paraId="03928852" w14:textId="637ECC27" w:rsidR="00487C57" w:rsidRPr="00A83BD0" w:rsidRDefault="00487C57" w:rsidP="000D172D"/>
    <w:p w14:paraId="740742E3" w14:textId="318E8804" w:rsidR="002F32EE" w:rsidRPr="00A83BD0" w:rsidRDefault="002058DA" w:rsidP="00CE6E72">
      <w:pPr>
        <w:spacing w:after="160" w:line="259" w:lineRule="auto"/>
        <w:jc w:val="center"/>
      </w:pPr>
      <w:r w:rsidRPr="00A83BD0">
        <w:rPr>
          <w:noProof/>
        </w:rPr>
        <w:drawing>
          <wp:inline distT="0" distB="0" distL="0" distR="0" wp14:anchorId="5B8533C7" wp14:editId="4BF1C91B">
            <wp:extent cx="4438650" cy="2971800"/>
            <wp:effectExtent l="0" t="0" r="0" b="0"/>
            <wp:docPr id="61262592" name="Chart 1" descr="Pie chart showing the area of Surrey people live in:&#10;Elmbridge: 17%&#10;Epsom and Ewell: 17%&#10;Guildford: 10%&#10;Mole Valley: 10%&#10;Reigate and Banstead: 10%&#10;Runnymede: 10%&#10;Spelthorne: 7%&#10;Surrey Heath: 7%&#10;Tandridge: 7%&#10;Waverley: 3%&#10;Woking: 3%">
              <a:extLst xmlns:a="http://schemas.openxmlformats.org/drawingml/2006/main">
                <a:ext uri="{FF2B5EF4-FFF2-40B4-BE49-F238E27FC236}">
                  <a16:creationId xmlns:a16="http://schemas.microsoft.com/office/drawing/2014/main" id="{00000000-0008-0000-1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5899570" w14:textId="77777777" w:rsidR="00CE6E72" w:rsidRPr="00A83BD0" w:rsidRDefault="00CE6E72" w:rsidP="761EF2A3">
      <w:pPr>
        <w:spacing w:after="160" w:line="259" w:lineRule="auto"/>
        <w:rPr>
          <w:b/>
          <w:bCs/>
        </w:rPr>
      </w:pPr>
    </w:p>
    <w:p w14:paraId="2FD89A6F" w14:textId="0874064F" w:rsidR="00CE6E72" w:rsidRPr="00A83BD0" w:rsidRDefault="003120A1" w:rsidP="761EF2A3">
      <w:pPr>
        <w:spacing w:after="160" w:line="259" w:lineRule="auto"/>
        <w:rPr>
          <w:b/>
          <w:bCs/>
        </w:rPr>
      </w:pPr>
      <w:r w:rsidRPr="00A83BD0">
        <w:rPr>
          <w:b/>
          <w:bCs/>
        </w:rPr>
        <w:t>Gener: w</w:t>
      </w:r>
      <w:r w:rsidR="00D83659" w:rsidRPr="00A83BD0">
        <w:rPr>
          <w:b/>
          <w:bCs/>
        </w:rPr>
        <w:t>hat is your gender?</w:t>
      </w:r>
    </w:p>
    <w:p w14:paraId="3BDEE7BF" w14:textId="51206FEE" w:rsidR="00D83659" w:rsidRPr="00A83BD0" w:rsidRDefault="00CE6E72" w:rsidP="003643A9">
      <w:pPr>
        <w:spacing w:after="160" w:line="259" w:lineRule="auto"/>
        <w:jc w:val="center"/>
      </w:pPr>
      <w:r w:rsidRPr="00A83BD0">
        <w:rPr>
          <w:noProof/>
        </w:rPr>
        <w:drawing>
          <wp:anchor distT="0" distB="0" distL="114300" distR="114300" simplePos="0" relativeHeight="251668486" behindDoc="1" locked="0" layoutInCell="1" allowOverlap="1" wp14:anchorId="6FF2C2CE" wp14:editId="683E5C43">
            <wp:simplePos x="0" y="0"/>
            <wp:positionH relativeFrom="margin">
              <wp:posOffset>618490</wp:posOffset>
            </wp:positionH>
            <wp:positionV relativeFrom="paragraph">
              <wp:posOffset>12065</wp:posOffset>
            </wp:positionV>
            <wp:extent cx="4276725" cy="2912745"/>
            <wp:effectExtent l="0" t="0" r="0" b="1905"/>
            <wp:wrapTight wrapText="bothSides">
              <wp:wrapPolygon edited="0">
                <wp:start x="96" y="0"/>
                <wp:lineTo x="0" y="424"/>
                <wp:lineTo x="0" y="21190"/>
                <wp:lineTo x="96" y="21473"/>
                <wp:lineTo x="21359" y="21473"/>
                <wp:lineTo x="21456" y="21190"/>
                <wp:lineTo x="21456" y="424"/>
                <wp:lineTo x="21359" y="0"/>
                <wp:lineTo x="96" y="0"/>
              </wp:wrapPolygon>
            </wp:wrapTight>
            <wp:docPr id="932980467" name="Chart 1" descr="Pie chart showing gender:&#10;Woman: 81%&#10;Man: 9%&#10;Non-binary: 6%&#10;Prefer not to say: 3%">
              <a:extLst xmlns:a="http://schemas.openxmlformats.org/drawingml/2006/main">
                <a:ext uri="{FF2B5EF4-FFF2-40B4-BE49-F238E27FC236}">
                  <a16:creationId xmlns:a16="http://schemas.microsoft.com/office/drawing/2014/main" id="{00000000-0008-0000-13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4A63A63E" w14:textId="0F948E36" w:rsidR="00297C81" w:rsidRPr="00A83BD0" w:rsidRDefault="00297C81" w:rsidP="000C31BF"/>
    <w:p w14:paraId="56D8FB38" w14:textId="2A21CE46" w:rsidR="005A15FA" w:rsidRPr="00A83BD0" w:rsidRDefault="005A15FA" w:rsidP="000C31BF"/>
    <w:p w14:paraId="02F633ED" w14:textId="77777777" w:rsidR="00CE6E72" w:rsidRPr="00A83BD0" w:rsidRDefault="00CE6E72" w:rsidP="000C31BF">
      <w:pPr>
        <w:rPr>
          <w:b/>
          <w:bCs/>
        </w:rPr>
      </w:pPr>
    </w:p>
    <w:p w14:paraId="48B47458" w14:textId="77777777" w:rsidR="00CE6E72" w:rsidRPr="00A83BD0" w:rsidRDefault="00CE6E72" w:rsidP="000C31BF">
      <w:pPr>
        <w:rPr>
          <w:b/>
          <w:bCs/>
        </w:rPr>
      </w:pPr>
    </w:p>
    <w:p w14:paraId="2A674599" w14:textId="77777777" w:rsidR="00CE6E72" w:rsidRPr="00A83BD0" w:rsidRDefault="00CE6E72" w:rsidP="000C31BF">
      <w:pPr>
        <w:rPr>
          <w:b/>
          <w:bCs/>
        </w:rPr>
      </w:pPr>
    </w:p>
    <w:p w14:paraId="4AE03694" w14:textId="77777777" w:rsidR="00CE6E72" w:rsidRPr="00A83BD0" w:rsidRDefault="00CE6E72" w:rsidP="000C31BF">
      <w:pPr>
        <w:rPr>
          <w:b/>
          <w:bCs/>
        </w:rPr>
      </w:pPr>
    </w:p>
    <w:p w14:paraId="44D2867E" w14:textId="77777777" w:rsidR="00CE6E72" w:rsidRPr="00A83BD0" w:rsidRDefault="00CE6E72" w:rsidP="000C31BF">
      <w:pPr>
        <w:rPr>
          <w:b/>
          <w:bCs/>
        </w:rPr>
      </w:pPr>
    </w:p>
    <w:p w14:paraId="1E07E24B" w14:textId="77777777" w:rsidR="00CE6E72" w:rsidRPr="00A83BD0" w:rsidRDefault="00CE6E72" w:rsidP="000C31BF">
      <w:pPr>
        <w:rPr>
          <w:b/>
          <w:bCs/>
        </w:rPr>
      </w:pPr>
    </w:p>
    <w:p w14:paraId="05C15EA8" w14:textId="77777777" w:rsidR="00CE6E72" w:rsidRPr="00A83BD0" w:rsidRDefault="00CE6E72" w:rsidP="000C31BF">
      <w:pPr>
        <w:rPr>
          <w:b/>
          <w:bCs/>
        </w:rPr>
      </w:pPr>
    </w:p>
    <w:p w14:paraId="01586F86" w14:textId="77777777" w:rsidR="00CE6E72" w:rsidRPr="00A83BD0" w:rsidRDefault="00CE6E72" w:rsidP="000C31BF">
      <w:pPr>
        <w:rPr>
          <w:b/>
          <w:bCs/>
        </w:rPr>
      </w:pPr>
    </w:p>
    <w:p w14:paraId="7A617DFB" w14:textId="77777777" w:rsidR="00CE6E72" w:rsidRPr="00A83BD0" w:rsidRDefault="00CE6E72" w:rsidP="000C31BF">
      <w:pPr>
        <w:rPr>
          <w:b/>
          <w:bCs/>
        </w:rPr>
      </w:pPr>
    </w:p>
    <w:p w14:paraId="51C93F56" w14:textId="77777777" w:rsidR="00CE6E72" w:rsidRPr="00A83BD0" w:rsidRDefault="00CE6E72" w:rsidP="000C31BF">
      <w:pPr>
        <w:rPr>
          <w:b/>
          <w:bCs/>
        </w:rPr>
      </w:pPr>
    </w:p>
    <w:p w14:paraId="44655768" w14:textId="77777777" w:rsidR="00CE6E72" w:rsidRPr="00A83BD0" w:rsidRDefault="00CE6E72" w:rsidP="000C31BF">
      <w:pPr>
        <w:rPr>
          <w:b/>
          <w:bCs/>
        </w:rPr>
      </w:pPr>
    </w:p>
    <w:p w14:paraId="758BF341" w14:textId="2FE15FDD" w:rsidR="00297C81" w:rsidRPr="00A83BD0" w:rsidRDefault="00A835B3" w:rsidP="000C31BF">
      <w:pPr>
        <w:rPr>
          <w:b/>
          <w:bCs/>
        </w:rPr>
      </w:pPr>
      <w:r w:rsidRPr="00A83BD0">
        <w:rPr>
          <w:b/>
          <w:bCs/>
        </w:rPr>
        <w:t xml:space="preserve">Disability: </w:t>
      </w:r>
      <w:r w:rsidR="003120A1" w:rsidRPr="00A83BD0">
        <w:rPr>
          <w:b/>
          <w:bCs/>
        </w:rPr>
        <w:t>Please select a</w:t>
      </w:r>
      <w:r w:rsidRPr="00A83BD0">
        <w:rPr>
          <w:b/>
          <w:bCs/>
        </w:rPr>
        <w:t>ny of the following</w:t>
      </w:r>
      <w:r w:rsidR="003120A1" w:rsidRPr="00A83BD0">
        <w:rPr>
          <w:b/>
          <w:bCs/>
        </w:rPr>
        <w:t xml:space="preserve"> that apply to you.</w:t>
      </w:r>
    </w:p>
    <w:p w14:paraId="426CBD14" w14:textId="3DACF936" w:rsidR="00B42CD7" w:rsidRPr="00A83BD0" w:rsidRDefault="00CE064F" w:rsidP="000D172D">
      <w:pPr>
        <w:pStyle w:val="Heading1"/>
      </w:pPr>
      <w:r w:rsidRPr="00A83BD0">
        <w:rPr>
          <w:noProof/>
        </w:rPr>
        <w:drawing>
          <wp:anchor distT="0" distB="0" distL="114300" distR="114300" simplePos="0" relativeHeight="251669510" behindDoc="1" locked="0" layoutInCell="1" allowOverlap="1" wp14:anchorId="189993A7" wp14:editId="121F82F4">
            <wp:simplePos x="0" y="0"/>
            <wp:positionH relativeFrom="column">
              <wp:posOffset>0</wp:posOffset>
            </wp:positionH>
            <wp:positionV relativeFrom="paragraph">
              <wp:posOffset>0</wp:posOffset>
            </wp:positionV>
            <wp:extent cx="5731510" cy="3609075"/>
            <wp:effectExtent l="0" t="0" r="2540" b="0"/>
            <wp:wrapTight wrapText="bothSides">
              <wp:wrapPolygon edited="0">
                <wp:start x="0" y="0"/>
                <wp:lineTo x="0" y="21437"/>
                <wp:lineTo x="21538" y="21437"/>
                <wp:lineTo x="21538" y="0"/>
                <wp:lineTo x="0" y="0"/>
              </wp:wrapPolygon>
            </wp:wrapTight>
            <wp:docPr id="543289802" name="Chart 1" descr="Bar chart showing responses to the following:&#10;I have a disability/impairment: 21&#10;Physical or mobility impairment: 6&#10;Sensory impairment: 5&#10;Learning disability: 4&#10;Neurodivergent: 3&#10;Mental health condition: 2&#10;Long term condition: 2&#10;Carer: 1&#10;Prefer not to say: 1&#10;None of the above: 1">
              <a:extLst xmlns:a="http://schemas.openxmlformats.org/drawingml/2006/main">
                <a:ext uri="{FF2B5EF4-FFF2-40B4-BE49-F238E27FC236}">
                  <a16:creationId xmlns:a16="http://schemas.microsoft.com/office/drawing/2014/main" id="{F0937C4E-B42D-F045-274F-5F722D602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3985336A" w14:textId="7F58E51F" w:rsidR="00B42CD7" w:rsidRPr="00A83BD0" w:rsidRDefault="00B42CD7" w:rsidP="000D172D">
      <w:pPr>
        <w:pStyle w:val="Heading1"/>
      </w:pPr>
    </w:p>
    <w:p w14:paraId="212276F1" w14:textId="77777777" w:rsidR="002F32EE" w:rsidRPr="00A83BD0" w:rsidRDefault="002F32EE">
      <w:pPr>
        <w:spacing w:after="160" w:line="259" w:lineRule="auto"/>
        <w:rPr>
          <w:rFonts w:eastAsiaTheme="majorEastAsia" w:cstheme="majorBidi"/>
          <w:b/>
          <w:color w:val="E73E97" w:themeColor="background2"/>
          <w:sz w:val="36"/>
          <w:szCs w:val="32"/>
        </w:rPr>
      </w:pPr>
      <w:r w:rsidRPr="00A83BD0">
        <w:br w:type="page"/>
      </w:r>
    </w:p>
    <w:p w14:paraId="0E6176CA" w14:textId="46616312" w:rsidR="461373FA" w:rsidRPr="00A83BD0" w:rsidRDefault="461373FA" w:rsidP="000D172D">
      <w:pPr>
        <w:pStyle w:val="Heading1"/>
      </w:pPr>
      <w:bookmarkStart w:id="17" w:name="_Toc201073385"/>
      <w:r w:rsidRPr="00A83BD0">
        <w:t xml:space="preserve">Appendix </w:t>
      </w:r>
      <w:r w:rsidR="000D172D" w:rsidRPr="00A83BD0">
        <w:t>B</w:t>
      </w:r>
      <w:bookmarkEnd w:id="17"/>
    </w:p>
    <w:p w14:paraId="13A27B3A" w14:textId="0FEBCB7D" w:rsidR="000D172D" w:rsidRPr="00A83BD0" w:rsidRDefault="000D172D" w:rsidP="000D172D">
      <w:pPr>
        <w:pStyle w:val="Heading2"/>
      </w:pPr>
      <w:bookmarkStart w:id="18" w:name="_Smart_Survey_questions"/>
      <w:bookmarkEnd w:id="18"/>
      <w:r w:rsidRPr="00A83BD0">
        <w:t>Smart Survey questions</w:t>
      </w:r>
    </w:p>
    <w:p w14:paraId="2D1F8A69" w14:textId="77777777" w:rsidR="000D172D" w:rsidRPr="00A83BD0" w:rsidRDefault="000D172D" w:rsidP="000D172D"/>
    <w:p w14:paraId="7238B1E5" w14:textId="5CE2C135" w:rsidR="000D172D" w:rsidRPr="00A83BD0" w:rsidRDefault="000D172D" w:rsidP="000D172D">
      <w:r w:rsidRPr="00A83BD0">
        <w:t xml:space="preserve">This survey ran from </w:t>
      </w:r>
      <w:r w:rsidR="6864E08C" w:rsidRPr="00A83BD0">
        <w:t>23</w:t>
      </w:r>
      <w:r w:rsidR="6864E08C" w:rsidRPr="00A83BD0">
        <w:rPr>
          <w:vertAlign w:val="superscript"/>
        </w:rPr>
        <w:t>rd</w:t>
      </w:r>
      <w:r w:rsidR="6864E08C" w:rsidRPr="00A83BD0">
        <w:t xml:space="preserve"> January </w:t>
      </w:r>
      <w:r w:rsidR="1C94E845" w:rsidRPr="00A83BD0">
        <w:t>to 16</w:t>
      </w:r>
      <w:r w:rsidR="1C94E845" w:rsidRPr="00A83BD0">
        <w:rPr>
          <w:vertAlign w:val="superscript"/>
        </w:rPr>
        <w:t>th</w:t>
      </w:r>
      <w:r w:rsidR="1C94E845" w:rsidRPr="00A83BD0">
        <w:t xml:space="preserve"> March</w:t>
      </w:r>
      <w:r w:rsidR="5052C042" w:rsidRPr="00A83BD0">
        <w:t xml:space="preserve"> 2025</w:t>
      </w:r>
    </w:p>
    <w:p w14:paraId="000EF44F" w14:textId="35F309DC" w:rsidR="761EF2A3" w:rsidRPr="00A83BD0" w:rsidRDefault="761EF2A3"/>
    <w:p w14:paraId="40C94B68" w14:textId="49E2EBEF" w:rsidR="11E5ABAD" w:rsidRPr="00A83BD0" w:rsidRDefault="11E5ABAD" w:rsidP="761EF2A3">
      <w:pPr>
        <w:pStyle w:val="Heading3"/>
        <w:rPr>
          <w:color w:val="auto"/>
        </w:rPr>
      </w:pPr>
      <w:r w:rsidRPr="00A83BD0">
        <w:rPr>
          <w:color w:val="auto"/>
        </w:rPr>
        <w:t xml:space="preserve">How can access to emotional wellbeing and mental health support for people with learning disabilities be improved? </w:t>
      </w:r>
    </w:p>
    <w:p w14:paraId="14FA5181" w14:textId="76BFB3AA" w:rsidR="11E5ABAD" w:rsidRPr="00A83BD0" w:rsidRDefault="11E5ABAD" w:rsidP="761EF2A3">
      <w:pPr>
        <w:spacing w:before="240" w:after="240" w:line="276" w:lineRule="auto"/>
      </w:pPr>
      <w:r w:rsidRPr="00A83BD0">
        <w:rPr>
          <w:rFonts w:eastAsia="Poppins" w:cs="Poppins"/>
          <w:sz w:val="22"/>
        </w:rPr>
        <w:t xml:space="preserve"> </w:t>
      </w:r>
      <w:r w:rsidRPr="00A83BD0">
        <w:rPr>
          <w:rFonts w:eastAsia="Poppins" w:cs="Poppins"/>
          <w:b/>
          <w:bCs/>
          <w:color w:val="0E2841"/>
          <w:sz w:val="22"/>
        </w:rPr>
        <w:t>Introduction</w:t>
      </w:r>
    </w:p>
    <w:p w14:paraId="51D62F5A" w14:textId="497C8297" w:rsidR="11E5ABAD" w:rsidRPr="00A83BD0" w:rsidRDefault="11E5ABAD" w:rsidP="761EF2A3">
      <w:pPr>
        <w:spacing w:before="240" w:after="240" w:line="276" w:lineRule="auto"/>
      </w:pPr>
      <w:r w:rsidRPr="00A83BD0">
        <w:rPr>
          <w:rFonts w:eastAsia="Poppins" w:cs="Poppins"/>
          <w:sz w:val="22"/>
        </w:rPr>
        <w:t xml:space="preserve">Healthwatch Surrey are exploring access to and experiences of emotional and mental health support for people who have a learning </w:t>
      </w:r>
      <w:r w:rsidR="5DEBA758" w:rsidRPr="00A83BD0">
        <w:rPr>
          <w:rFonts w:eastAsia="Poppins" w:cs="Poppins"/>
          <w:sz w:val="22"/>
        </w:rPr>
        <w:t>disabilities</w:t>
      </w:r>
      <w:r w:rsidRPr="00A83BD0">
        <w:rPr>
          <w:rFonts w:eastAsia="Poppins" w:cs="Poppins"/>
          <w:sz w:val="22"/>
        </w:rPr>
        <w:t xml:space="preserve">. Whilst we are talking to people with a learning </w:t>
      </w:r>
      <w:r w:rsidR="5DEBA758" w:rsidRPr="00A83BD0">
        <w:rPr>
          <w:rFonts w:eastAsia="Poppins" w:cs="Poppins"/>
          <w:sz w:val="22"/>
        </w:rPr>
        <w:t>disabilities</w:t>
      </w:r>
      <w:r w:rsidRPr="00A83BD0">
        <w:rPr>
          <w:rFonts w:eastAsia="Poppins" w:cs="Poppins"/>
          <w:sz w:val="22"/>
        </w:rPr>
        <w:t xml:space="preserve"> directly, we would also appreciate hearing the experiences of those supporting or caring for them. </w:t>
      </w:r>
    </w:p>
    <w:p w14:paraId="5A5443C9" w14:textId="42C6FDF3" w:rsidR="11E5ABAD" w:rsidRPr="00A83BD0" w:rsidRDefault="11E5ABAD" w:rsidP="761EF2A3">
      <w:pPr>
        <w:spacing w:before="240" w:after="240" w:line="276" w:lineRule="auto"/>
      </w:pPr>
      <w:r w:rsidRPr="00A83BD0">
        <w:rPr>
          <w:rFonts w:eastAsia="Poppins" w:cs="Poppins"/>
          <w:sz w:val="22"/>
        </w:rPr>
        <w:t xml:space="preserve">Healthwatch Surrey champions the voice of local people to shape, improve and get the best from NHS, health and social care services. As an independent statutory body, we have the power to make sure decision makers listen to your feedback. </w:t>
      </w:r>
    </w:p>
    <w:p w14:paraId="2A6E9049" w14:textId="71C9B7E2" w:rsidR="11E5ABAD" w:rsidRPr="00A83BD0" w:rsidRDefault="11E5ABAD" w:rsidP="761EF2A3">
      <w:pPr>
        <w:spacing w:before="240" w:after="240" w:line="276" w:lineRule="auto"/>
      </w:pPr>
      <w:r w:rsidRPr="00A83BD0">
        <w:rPr>
          <w:rFonts w:eastAsia="Poppins" w:cs="Poppins"/>
          <w:sz w:val="22"/>
        </w:rPr>
        <w:t xml:space="preserve">Responses to this survey are anonymous and you can complete as much as you wish. </w:t>
      </w:r>
    </w:p>
    <w:p w14:paraId="449CBA53" w14:textId="662975AD" w:rsidR="11E5ABAD" w:rsidRPr="00A83BD0" w:rsidRDefault="11E5ABAD" w:rsidP="761EF2A3">
      <w:pPr>
        <w:spacing w:before="240" w:after="240" w:line="276" w:lineRule="auto"/>
      </w:pPr>
      <w:r w:rsidRPr="00A83BD0">
        <w:rPr>
          <w:rFonts w:eastAsia="Poppins" w:cs="Poppins"/>
          <w:sz w:val="22"/>
        </w:rPr>
        <w:t>The closing date for the survey is 16</w:t>
      </w:r>
      <w:r w:rsidRPr="00A83BD0">
        <w:rPr>
          <w:rFonts w:eastAsia="Poppins" w:cs="Poppins"/>
          <w:sz w:val="22"/>
          <w:vertAlign w:val="superscript"/>
        </w:rPr>
        <w:t>th</w:t>
      </w:r>
      <w:r w:rsidRPr="00A83BD0">
        <w:rPr>
          <w:rFonts w:eastAsia="Poppins" w:cs="Poppins"/>
          <w:sz w:val="22"/>
        </w:rPr>
        <w:t xml:space="preserve"> March 2025. </w:t>
      </w:r>
    </w:p>
    <w:p w14:paraId="0DBB20FC" w14:textId="559F91E9" w:rsidR="11E5ABAD" w:rsidRPr="00A83BD0" w:rsidRDefault="11E5ABAD" w:rsidP="761EF2A3">
      <w:pPr>
        <w:spacing w:before="240" w:after="240" w:line="276" w:lineRule="auto"/>
      </w:pPr>
      <w:r w:rsidRPr="00A83BD0">
        <w:rPr>
          <w:rFonts w:eastAsia="Poppins" w:cs="Poppins"/>
          <w:sz w:val="22"/>
        </w:rPr>
        <w:t xml:space="preserve">If you are happy, please consent to us storing and anonymously using your answers by ticking the box in question 1 of this survey.  We store your data in accordance with current UK data protection legislation, for more information please see our </w:t>
      </w:r>
      <w:hyperlink r:id="rId40">
        <w:r w:rsidRPr="00A83BD0">
          <w:rPr>
            <w:rStyle w:val="Hyperlink"/>
            <w:rFonts w:eastAsia="Poppins" w:cs="Poppins"/>
            <w:sz w:val="22"/>
          </w:rPr>
          <w:t>Privacy statement - Healthwatch Surrey</w:t>
        </w:r>
      </w:hyperlink>
      <w:r w:rsidRPr="00A83BD0">
        <w:rPr>
          <w:rFonts w:eastAsia="Poppins" w:cs="Poppins"/>
          <w:sz w:val="22"/>
        </w:rPr>
        <w:t xml:space="preserve">. </w:t>
      </w:r>
    </w:p>
    <w:p w14:paraId="771174B1" w14:textId="15BA73BB" w:rsidR="11E5ABAD" w:rsidRPr="00A83BD0" w:rsidRDefault="11E5ABAD" w:rsidP="761EF2A3">
      <w:pPr>
        <w:spacing w:before="240" w:after="240" w:line="276" w:lineRule="auto"/>
      </w:pPr>
      <w:r w:rsidRPr="00A83BD0">
        <w:rPr>
          <w:rFonts w:eastAsia="Poppins" w:cs="Poppins"/>
          <w:sz w:val="22"/>
        </w:rPr>
        <w:t xml:space="preserve">You can withdraw or amend your consent at any time by contacting us via: </w:t>
      </w:r>
    </w:p>
    <w:p w14:paraId="58F74B71" w14:textId="1A7A0123" w:rsidR="11E5ABAD" w:rsidRPr="00A83BD0" w:rsidRDefault="11E5ABAD" w:rsidP="761EF2A3">
      <w:pPr>
        <w:spacing w:before="240" w:after="240" w:line="276" w:lineRule="auto"/>
      </w:pPr>
      <w:r w:rsidRPr="00A83BD0">
        <w:rPr>
          <w:rFonts w:eastAsia="Poppins" w:cs="Poppins"/>
          <w:sz w:val="22"/>
        </w:rPr>
        <w:t xml:space="preserve">Email: </w:t>
      </w:r>
      <w:hyperlink r:id="rId41">
        <w:r w:rsidRPr="00A83BD0">
          <w:rPr>
            <w:rStyle w:val="Hyperlink"/>
            <w:rFonts w:eastAsia="Poppins" w:cs="Poppins"/>
            <w:sz w:val="22"/>
          </w:rPr>
          <w:t>enquiries@healthwatchsurrey.co.uk</w:t>
        </w:r>
      </w:hyperlink>
      <w:r w:rsidRPr="00A83BD0">
        <w:rPr>
          <w:rFonts w:eastAsia="Poppins" w:cs="Poppins"/>
          <w:sz w:val="22"/>
        </w:rPr>
        <w:t xml:space="preserve">  </w:t>
      </w:r>
    </w:p>
    <w:p w14:paraId="56000FD5" w14:textId="0B03F712" w:rsidR="11E5ABAD" w:rsidRPr="00A83BD0" w:rsidRDefault="11E5ABAD" w:rsidP="761EF2A3">
      <w:pPr>
        <w:spacing w:before="240" w:after="240" w:line="276" w:lineRule="auto"/>
      </w:pPr>
      <w:r w:rsidRPr="00A83BD0">
        <w:rPr>
          <w:rFonts w:eastAsia="Poppins" w:cs="Poppins"/>
          <w:sz w:val="22"/>
        </w:rPr>
        <w:t xml:space="preserve">Phone: 0303 303 0023  </w:t>
      </w:r>
    </w:p>
    <w:p w14:paraId="237FB76F" w14:textId="7D350342" w:rsidR="11E5ABAD" w:rsidRPr="00A83BD0" w:rsidRDefault="11E5ABAD" w:rsidP="761EF2A3">
      <w:pPr>
        <w:spacing w:before="240" w:after="240" w:line="276" w:lineRule="auto"/>
      </w:pPr>
      <w:r w:rsidRPr="00A83BD0">
        <w:rPr>
          <w:rFonts w:eastAsia="Poppins" w:cs="Poppins"/>
          <w:sz w:val="22"/>
        </w:rPr>
        <w:t xml:space="preserve">SMS (text only) or WhatsApp: 07592 787533. </w:t>
      </w:r>
    </w:p>
    <w:p w14:paraId="5A5A8181" w14:textId="77CA5126" w:rsidR="11E5ABAD" w:rsidRPr="00A83BD0" w:rsidRDefault="11E5ABAD" w:rsidP="761EF2A3">
      <w:pPr>
        <w:spacing w:before="240" w:after="240" w:line="276" w:lineRule="auto"/>
      </w:pPr>
      <w:r w:rsidRPr="00A83BD0">
        <w:rPr>
          <w:rFonts w:eastAsia="Poppins" w:cs="Poppins"/>
          <w:sz w:val="22"/>
        </w:rPr>
        <w:t xml:space="preserve"> </w:t>
      </w:r>
      <w:r w:rsidRPr="00A83BD0">
        <w:rPr>
          <w:rFonts w:eastAsia="Poppins" w:cs="Poppins"/>
          <w:b/>
          <w:bCs/>
          <w:color w:val="0E2841"/>
          <w:sz w:val="22"/>
        </w:rPr>
        <w:t xml:space="preserve">Consent </w:t>
      </w:r>
    </w:p>
    <w:p w14:paraId="18ADA958" w14:textId="5DC73D33" w:rsidR="11E5ABAD" w:rsidRPr="00A83BD0" w:rsidRDefault="11E5ABAD" w:rsidP="761EF2A3">
      <w:pPr>
        <w:spacing w:before="240" w:after="240" w:line="276" w:lineRule="auto"/>
      </w:pPr>
      <w:r w:rsidRPr="00A83BD0">
        <w:rPr>
          <w:rFonts w:eastAsia="Poppins" w:cs="Poppins"/>
          <w:sz w:val="22"/>
        </w:rPr>
        <w:t>Q1</w:t>
      </w:r>
    </w:p>
    <w:p w14:paraId="17E11D41" w14:textId="729DD8FB" w:rsidR="11E5ABAD" w:rsidRPr="00A83BD0" w:rsidRDefault="11E5ABAD" w:rsidP="761EF2A3">
      <w:pPr>
        <w:spacing w:before="240" w:after="240" w:line="276" w:lineRule="auto"/>
      </w:pPr>
      <w:r w:rsidRPr="00A83BD0">
        <w:rPr>
          <w:rFonts w:eastAsia="Poppins" w:cs="Poppins"/>
          <w:sz w:val="22"/>
        </w:rPr>
        <w:t xml:space="preserve">Please consent to us storing and anonymously using your answers by ticking the box below: * </w:t>
      </w:r>
    </w:p>
    <w:p w14:paraId="4D767E14" w14:textId="2BBCF89F" w:rsidR="11E5ABAD" w:rsidRPr="00A83BD0" w:rsidRDefault="11E5ABAD" w:rsidP="761EF2A3">
      <w:pPr>
        <w:spacing w:before="240" w:after="240" w:line="276" w:lineRule="auto"/>
      </w:pPr>
      <w:r w:rsidRPr="00A83BD0">
        <w:rPr>
          <w:rFonts w:eastAsia="Poppins" w:cs="Poppins"/>
          <w:sz w:val="22"/>
        </w:rPr>
        <w:t xml:space="preserve"> I consent to my answers being stored and used anonymously in a report and supporting communications.</w:t>
      </w:r>
    </w:p>
    <w:p w14:paraId="7A8DB7BE" w14:textId="770BE213" w:rsidR="11E5ABAD" w:rsidRPr="00A83BD0" w:rsidRDefault="11E5ABAD" w:rsidP="761EF2A3">
      <w:pPr>
        <w:spacing w:before="240" w:after="240" w:line="276" w:lineRule="auto"/>
      </w:pPr>
      <w:r w:rsidRPr="00A83BD0">
        <w:rPr>
          <w:rFonts w:eastAsia="Poppins" w:cs="Poppins"/>
          <w:b/>
          <w:bCs/>
          <w:color w:val="0E2841"/>
          <w:sz w:val="22"/>
        </w:rPr>
        <w:t>Questions</w:t>
      </w:r>
    </w:p>
    <w:p w14:paraId="0EBAB8FD" w14:textId="0BAFCF5B" w:rsidR="11E5ABAD" w:rsidRPr="00A83BD0" w:rsidRDefault="11E5ABAD" w:rsidP="761EF2A3">
      <w:pPr>
        <w:spacing w:before="240" w:after="240" w:line="276" w:lineRule="auto"/>
      </w:pPr>
      <w:r w:rsidRPr="00A83BD0">
        <w:rPr>
          <w:rFonts w:eastAsia="Poppins" w:cs="Poppins"/>
          <w:sz w:val="22"/>
        </w:rPr>
        <w:t>Q2</w:t>
      </w:r>
    </w:p>
    <w:p w14:paraId="1A8D6F19" w14:textId="5B509961" w:rsidR="11E5ABAD" w:rsidRPr="00A83BD0" w:rsidRDefault="11E5ABAD" w:rsidP="761EF2A3">
      <w:pPr>
        <w:spacing w:before="240" w:after="240" w:line="276" w:lineRule="auto"/>
      </w:pPr>
      <w:r w:rsidRPr="00A83BD0">
        <w:rPr>
          <w:rFonts w:eastAsia="Poppins" w:cs="Poppins"/>
          <w:sz w:val="22"/>
        </w:rPr>
        <w:t xml:space="preserve">Do you care for someone with a learning </w:t>
      </w:r>
      <w:r w:rsidR="5DEBA758" w:rsidRPr="00A83BD0">
        <w:rPr>
          <w:rFonts w:eastAsia="Poppins" w:cs="Poppins"/>
          <w:sz w:val="22"/>
        </w:rPr>
        <w:t>disabilities</w:t>
      </w:r>
      <w:r w:rsidRPr="00A83BD0">
        <w:rPr>
          <w:rFonts w:eastAsia="Poppins" w:cs="Poppins"/>
          <w:sz w:val="22"/>
        </w:rPr>
        <w:t xml:space="preserve"> as a family member, friend or paid carer?</w:t>
      </w:r>
    </w:p>
    <w:p w14:paraId="0C7B41CA" w14:textId="1978D8B0" w:rsidR="11E5ABAD" w:rsidRPr="00A83BD0" w:rsidRDefault="11E5ABAD" w:rsidP="000D172D">
      <w:pPr>
        <w:pStyle w:val="ListParagraph"/>
        <w:numPr>
          <w:ilvl w:val="0"/>
          <w:numId w:val="30"/>
        </w:numPr>
        <w:spacing w:line="257" w:lineRule="auto"/>
        <w:rPr>
          <w:rFonts w:eastAsia="Poppins" w:cs="Poppins"/>
          <w:sz w:val="22"/>
        </w:rPr>
      </w:pPr>
      <w:r w:rsidRPr="00A83BD0">
        <w:rPr>
          <w:rFonts w:eastAsia="Poppins" w:cs="Poppins"/>
          <w:sz w:val="22"/>
        </w:rPr>
        <w:t>Yes</w:t>
      </w:r>
    </w:p>
    <w:p w14:paraId="74C890DD" w14:textId="743C053F" w:rsidR="11E5ABAD" w:rsidRPr="00A83BD0" w:rsidRDefault="11E5ABAD" w:rsidP="000D172D">
      <w:pPr>
        <w:pStyle w:val="ListParagraph"/>
        <w:numPr>
          <w:ilvl w:val="0"/>
          <w:numId w:val="30"/>
        </w:numPr>
        <w:spacing w:line="257" w:lineRule="auto"/>
        <w:rPr>
          <w:rFonts w:eastAsia="Poppins" w:cs="Poppins"/>
          <w:sz w:val="22"/>
        </w:rPr>
      </w:pPr>
      <w:r w:rsidRPr="00A83BD0">
        <w:rPr>
          <w:rFonts w:eastAsia="Poppins" w:cs="Poppins"/>
          <w:sz w:val="22"/>
        </w:rPr>
        <w:t xml:space="preserve">No </w:t>
      </w:r>
    </w:p>
    <w:p w14:paraId="01148BFB" w14:textId="73941098" w:rsidR="11E5ABAD" w:rsidRPr="00A83BD0" w:rsidRDefault="11E5ABAD" w:rsidP="761EF2A3">
      <w:pPr>
        <w:spacing w:before="240" w:after="240" w:line="276" w:lineRule="auto"/>
      </w:pPr>
      <w:r w:rsidRPr="00A83BD0">
        <w:rPr>
          <w:rFonts w:eastAsia="Poppins" w:cs="Poppins"/>
          <w:sz w:val="22"/>
        </w:rPr>
        <w:t>Q3</w:t>
      </w:r>
    </w:p>
    <w:p w14:paraId="3BDC8F8C" w14:textId="3E9B7F9A" w:rsidR="11E5ABAD" w:rsidRPr="00A83BD0" w:rsidRDefault="11E5ABAD" w:rsidP="761EF2A3">
      <w:pPr>
        <w:spacing w:before="240" w:after="240" w:line="276" w:lineRule="auto"/>
      </w:pPr>
      <w:r w:rsidRPr="00A83BD0">
        <w:rPr>
          <w:rFonts w:eastAsia="Poppins" w:cs="Poppins"/>
          <w:sz w:val="22"/>
        </w:rPr>
        <w:t>Would you know if the person/ people you care for are struggling with their feelings and emotions?</w:t>
      </w:r>
    </w:p>
    <w:p w14:paraId="2C11252E" w14:textId="438C9917"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Yes</w:t>
      </w:r>
    </w:p>
    <w:p w14:paraId="6E35E915" w14:textId="0375EF7C"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No</w:t>
      </w:r>
    </w:p>
    <w:p w14:paraId="481C8ADA" w14:textId="236843DD" w:rsidR="11E5ABAD" w:rsidRPr="00A83BD0" w:rsidRDefault="11E5ABAD" w:rsidP="761EF2A3">
      <w:pPr>
        <w:pStyle w:val="ListParagraph"/>
        <w:numPr>
          <w:ilvl w:val="0"/>
          <w:numId w:val="12"/>
        </w:numPr>
        <w:spacing w:line="257" w:lineRule="auto"/>
        <w:rPr>
          <w:rFonts w:eastAsia="Poppins" w:cs="Poppins"/>
          <w:sz w:val="22"/>
        </w:rPr>
      </w:pPr>
      <w:r w:rsidRPr="00A83BD0">
        <w:rPr>
          <w:rFonts w:eastAsia="Poppins" w:cs="Poppins"/>
          <w:sz w:val="22"/>
        </w:rPr>
        <w:t xml:space="preserve">I don’t know </w:t>
      </w:r>
    </w:p>
    <w:p w14:paraId="666746C0" w14:textId="5B2EAD85" w:rsidR="11E5ABAD" w:rsidRPr="00A83BD0" w:rsidRDefault="11E5ABAD" w:rsidP="761EF2A3">
      <w:pPr>
        <w:spacing w:before="240" w:after="240" w:line="276" w:lineRule="auto"/>
      </w:pPr>
      <w:r w:rsidRPr="00A83BD0">
        <w:rPr>
          <w:rFonts w:eastAsia="Poppins" w:cs="Poppins"/>
          <w:sz w:val="22"/>
        </w:rPr>
        <w:t xml:space="preserve"> Q4</w:t>
      </w:r>
    </w:p>
    <w:p w14:paraId="2ECA52A4" w14:textId="5F021517" w:rsidR="11E5ABAD" w:rsidRPr="00A83BD0" w:rsidRDefault="11E5ABAD" w:rsidP="761EF2A3">
      <w:pPr>
        <w:spacing w:before="240" w:after="240" w:line="276" w:lineRule="auto"/>
      </w:pPr>
      <w:r w:rsidRPr="00A83BD0">
        <w:rPr>
          <w:rFonts w:eastAsia="Poppins" w:cs="Poppins"/>
          <w:sz w:val="22"/>
        </w:rPr>
        <w:t>What do you look for to identify when the person/ people you care for are struggling with their emotional wellbeing?</w:t>
      </w:r>
    </w:p>
    <w:p w14:paraId="2C9FF56E" w14:textId="0A3A30C1" w:rsidR="11E5ABAD" w:rsidRPr="00A83BD0" w:rsidRDefault="11E5ABAD" w:rsidP="761EF2A3">
      <w:pPr>
        <w:spacing w:before="240" w:after="240" w:line="276" w:lineRule="auto"/>
      </w:pPr>
      <w:r w:rsidRPr="00A83BD0">
        <w:rPr>
          <w:rFonts w:eastAsia="Poppins" w:cs="Poppins"/>
          <w:sz w:val="22"/>
        </w:rPr>
        <w:t xml:space="preserve"> Q5</w:t>
      </w:r>
    </w:p>
    <w:p w14:paraId="5EEF68C6" w14:textId="6DCB1C6B" w:rsidR="11E5ABAD" w:rsidRPr="00A83BD0" w:rsidRDefault="11E5ABAD" w:rsidP="761EF2A3">
      <w:pPr>
        <w:spacing w:before="240" w:after="240" w:line="276" w:lineRule="auto"/>
      </w:pPr>
      <w:r w:rsidRPr="00A83BD0">
        <w:rPr>
          <w:rFonts w:eastAsia="Poppins" w:cs="Poppins"/>
          <w:sz w:val="22"/>
        </w:rPr>
        <w:t>Do you think the person/ people you care for knows or would know if they were struggling with their feelings and emotions?</w:t>
      </w:r>
    </w:p>
    <w:p w14:paraId="4882AA2B" w14:textId="43A2C452"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Yes</w:t>
      </w:r>
    </w:p>
    <w:p w14:paraId="32B51006" w14:textId="7FFE0049"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No</w:t>
      </w:r>
    </w:p>
    <w:p w14:paraId="7C81CFC5" w14:textId="015DBA24" w:rsidR="11E5ABAD" w:rsidRPr="00A83BD0" w:rsidRDefault="11E5ABAD" w:rsidP="761EF2A3">
      <w:pPr>
        <w:pStyle w:val="ListParagraph"/>
        <w:numPr>
          <w:ilvl w:val="0"/>
          <w:numId w:val="11"/>
        </w:numPr>
        <w:spacing w:line="257" w:lineRule="auto"/>
        <w:rPr>
          <w:rFonts w:eastAsia="Poppins" w:cs="Poppins"/>
          <w:sz w:val="22"/>
        </w:rPr>
      </w:pPr>
      <w:r w:rsidRPr="00A83BD0">
        <w:rPr>
          <w:rFonts w:eastAsia="Poppins" w:cs="Poppins"/>
          <w:sz w:val="22"/>
        </w:rPr>
        <w:t xml:space="preserve">I don’t know </w:t>
      </w:r>
    </w:p>
    <w:p w14:paraId="10731D5D" w14:textId="75661032" w:rsidR="11E5ABAD" w:rsidRPr="00A83BD0" w:rsidRDefault="11E5ABAD" w:rsidP="761EF2A3">
      <w:pPr>
        <w:spacing w:before="240" w:after="240" w:line="276" w:lineRule="auto"/>
      </w:pPr>
      <w:r w:rsidRPr="00A83BD0">
        <w:rPr>
          <w:rFonts w:eastAsia="Poppins" w:cs="Poppins"/>
          <w:sz w:val="22"/>
        </w:rPr>
        <w:t>Q6</w:t>
      </w:r>
    </w:p>
    <w:p w14:paraId="0C89817D" w14:textId="693FC937" w:rsidR="11E5ABAD" w:rsidRPr="00A83BD0" w:rsidRDefault="11E5ABAD" w:rsidP="761EF2A3">
      <w:pPr>
        <w:spacing w:before="240" w:after="240" w:line="276" w:lineRule="auto"/>
      </w:pPr>
      <w:r w:rsidRPr="00A83BD0">
        <w:rPr>
          <w:rFonts w:eastAsia="Poppins" w:cs="Poppins"/>
          <w:sz w:val="22"/>
        </w:rPr>
        <w:t>Do you think the person/ people you care for would let you know if they were struggling with their feelings and emotions?</w:t>
      </w:r>
    </w:p>
    <w:p w14:paraId="72AB35C2" w14:textId="50A6C6B2"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Yes</w:t>
      </w:r>
    </w:p>
    <w:p w14:paraId="20DE283F" w14:textId="3E2821D3"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No</w:t>
      </w:r>
    </w:p>
    <w:p w14:paraId="44B96C27" w14:textId="23A6F663" w:rsidR="11E5ABAD" w:rsidRPr="00A83BD0" w:rsidRDefault="11E5ABAD" w:rsidP="761EF2A3">
      <w:pPr>
        <w:pStyle w:val="ListParagraph"/>
        <w:numPr>
          <w:ilvl w:val="0"/>
          <w:numId w:val="10"/>
        </w:numPr>
        <w:spacing w:line="257" w:lineRule="auto"/>
        <w:rPr>
          <w:rFonts w:eastAsia="Poppins" w:cs="Poppins"/>
          <w:sz w:val="22"/>
        </w:rPr>
      </w:pPr>
      <w:r w:rsidRPr="00A83BD0">
        <w:rPr>
          <w:rFonts w:eastAsia="Poppins" w:cs="Poppins"/>
          <w:sz w:val="22"/>
        </w:rPr>
        <w:t>Don’t know</w:t>
      </w:r>
    </w:p>
    <w:p w14:paraId="25C1E145" w14:textId="2DF9006A" w:rsidR="11E5ABAD" w:rsidRPr="00A83BD0" w:rsidRDefault="11E5ABAD" w:rsidP="761EF2A3">
      <w:pPr>
        <w:spacing w:before="240" w:after="240" w:line="276" w:lineRule="auto"/>
      </w:pPr>
      <w:r w:rsidRPr="00A83BD0">
        <w:rPr>
          <w:rFonts w:eastAsia="Poppins" w:cs="Poppins"/>
          <w:sz w:val="22"/>
        </w:rPr>
        <w:t xml:space="preserve"> Q7 </w:t>
      </w:r>
    </w:p>
    <w:p w14:paraId="45E54388" w14:textId="39FC9E58" w:rsidR="11E5ABAD" w:rsidRPr="00A83BD0" w:rsidRDefault="11E5ABAD" w:rsidP="761EF2A3">
      <w:pPr>
        <w:spacing w:before="240" w:after="240" w:line="276" w:lineRule="auto"/>
      </w:pPr>
      <w:r w:rsidRPr="00A83BD0">
        <w:rPr>
          <w:rFonts w:eastAsia="Poppins" w:cs="Poppins"/>
          <w:sz w:val="22"/>
        </w:rPr>
        <w:t xml:space="preserve">Have you ever sought help and support from any person or organisation regarding the emotional wellbeing and/or mental health of someone with a learning </w:t>
      </w:r>
      <w:r w:rsidR="5DEBA758" w:rsidRPr="00A83BD0">
        <w:rPr>
          <w:rFonts w:eastAsia="Poppins" w:cs="Poppins"/>
          <w:sz w:val="22"/>
        </w:rPr>
        <w:t>disabilities</w:t>
      </w:r>
      <w:r w:rsidRPr="00A83BD0">
        <w:rPr>
          <w:rFonts w:eastAsia="Poppins" w:cs="Poppins"/>
          <w:sz w:val="22"/>
        </w:rPr>
        <w:t xml:space="preserve"> that you care for?</w:t>
      </w:r>
    </w:p>
    <w:p w14:paraId="762AB5BE" w14:textId="68C175D5"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Yes</w:t>
      </w:r>
    </w:p>
    <w:p w14:paraId="150F0C2B" w14:textId="21577D2D"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No</w:t>
      </w:r>
    </w:p>
    <w:p w14:paraId="13790B43" w14:textId="5A5D4A5C" w:rsidR="11E5ABAD" w:rsidRPr="00A83BD0" w:rsidRDefault="11E5ABAD" w:rsidP="761EF2A3">
      <w:pPr>
        <w:pStyle w:val="ListParagraph"/>
        <w:numPr>
          <w:ilvl w:val="0"/>
          <w:numId w:val="9"/>
        </w:numPr>
        <w:spacing w:line="257" w:lineRule="auto"/>
        <w:rPr>
          <w:rFonts w:eastAsia="Poppins" w:cs="Poppins"/>
          <w:sz w:val="22"/>
        </w:rPr>
      </w:pPr>
      <w:r w:rsidRPr="00A83BD0">
        <w:rPr>
          <w:rFonts w:eastAsia="Poppins" w:cs="Poppins"/>
          <w:sz w:val="22"/>
        </w:rPr>
        <w:t>Don’t know</w:t>
      </w:r>
    </w:p>
    <w:p w14:paraId="7F4CDEF8" w14:textId="648FE6D0" w:rsidR="11E5ABAD" w:rsidRPr="00A83BD0" w:rsidRDefault="11E5ABAD" w:rsidP="761EF2A3">
      <w:pPr>
        <w:spacing w:before="240" w:after="240" w:line="276" w:lineRule="auto"/>
      </w:pPr>
      <w:r w:rsidRPr="00A83BD0">
        <w:rPr>
          <w:rFonts w:eastAsia="Poppins" w:cs="Poppins"/>
          <w:sz w:val="22"/>
        </w:rPr>
        <w:t>Q8</w:t>
      </w:r>
    </w:p>
    <w:p w14:paraId="02759AD8" w14:textId="5A5D6236" w:rsidR="11E5ABAD" w:rsidRPr="00A83BD0" w:rsidRDefault="11E5ABAD" w:rsidP="761EF2A3">
      <w:pPr>
        <w:spacing w:before="240" w:after="240" w:line="276" w:lineRule="auto"/>
      </w:pPr>
      <w:r w:rsidRPr="00A83BD0">
        <w:rPr>
          <w:rFonts w:eastAsia="Poppins" w:cs="Poppins"/>
          <w:sz w:val="22"/>
        </w:rPr>
        <w:t>Who have/would you speak to if you had a concern about the emotional wellbeing or mental health of the person/ people you care for? (choose all that apply)</w:t>
      </w:r>
    </w:p>
    <w:p w14:paraId="472A9D82" w14:textId="631908FF"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Paid Carers</w:t>
      </w:r>
    </w:p>
    <w:p w14:paraId="40A9AD40" w14:textId="58AA5684"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GP</w:t>
      </w:r>
    </w:p>
    <w:p w14:paraId="6A6CE537" w14:textId="0DBC6657"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Community</w:t>
      </w:r>
      <w:r w:rsidR="005D2784" w:rsidRPr="005D2784">
        <w:t xml:space="preserve"> </w:t>
      </w:r>
      <w:r w:rsidR="005D2784" w:rsidRPr="005D2784">
        <w:rPr>
          <w:rFonts w:eastAsia="Poppins" w:cs="Poppins"/>
          <w:sz w:val="22"/>
        </w:rPr>
        <w:t xml:space="preserve">Learning Disability </w:t>
      </w:r>
      <w:r w:rsidRPr="00A83BD0">
        <w:rPr>
          <w:rFonts w:eastAsia="Poppins" w:cs="Poppins"/>
          <w:sz w:val="22"/>
        </w:rPr>
        <w:t>Team</w:t>
      </w:r>
    </w:p>
    <w:p w14:paraId="6E4DC9EE" w14:textId="4A7DBC23"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Teachers </w:t>
      </w:r>
    </w:p>
    <w:p w14:paraId="2C2C6084" w14:textId="19FDBD82"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Family and friends </w:t>
      </w:r>
    </w:p>
    <w:p w14:paraId="767A3A29" w14:textId="1674BE44"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Other healthcare? Professional (please specify) </w:t>
      </w:r>
    </w:p>
    <w:p w14:paraId="5C5726FC" w14:textId="1E1ACB80"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Day Centre Manager</w:t>
      </w:r>
    </w:p>
    <w:p w14:paraId="79B107F2" w14:textId="1F8EF0C8" w:rsidR="11E5ABAD" w:rsidRPr="00A83BD0" w:rsidRDefault="11E5ABAD" w:rsidP="761EF2A3">
      <w:pPr>
        <w:pStyle w:val="ListParagraph"/>
        <w:numPr>
          <w:ilvl w:val="0"/>
          <w:numId w:val="8"/>
        </w:numPr>
        <w:spacing w:line="257" w:lineRule="auto"/>
        <w:rPr>
          <w:rFonts w:eastAsia="Poppins" w:cs="Poppins"/>
          <w:sz w:val="22"/>
        </w:rPr>
      </w:pPr>
      <w:r w:rsidRPr="00A83BD0">
        <w:rPr>
          <w:rFonts w:eastAsia="Poppins" w:cs="Poppins"/>
          <w:sz w:val="22"/>
        </w:rPr>
        <w:t xml:space="preserve">Other (please specify) </w:t>
      </w:r>
    </w:p>
    <w:p w14:paraId="36CE49F7" w14:textId="7CAA06F8" w:rsidR="11E5ABAD" w:rsidRPr="00A83BD0" w:rsidRDefault="11E5ABAD" w:rsidP="761EF2A3">
      <w:pPr>
        <w:spacing w:before="240" w:after="240" w:line="276" w:lineRule="auto"/>
      </w:pPr>
      <w:r w:rsidRPr="00A83BD0">
        <w:rPr>
          <w:rFonts w:eastAsia="Poppins" w:cs="Poppins"/>
          <w:sz w:val="22"/>
        </w:rPr>
        <w:t>Q9</w:t>
      </w:r>
    </w:p>
    <w:p w14:paraId="5B674510" w14:textId="26550427" w:rsidR="11E5ABAD" w:rsidRPr="00A83BD0" w:rsidRDefault="11E5ABAD" w:rsidP="761EF2A3">
      <w:pPr>
        <w:spacing w:before="240" w:after="240" w:line="276" w:lineRule="auto"/>
      </w:pPr>
      <w:r w:rsidRPr="00A83BD0">
        <w:rPr>
          <w:rFonts w:eastAsia="Poppins" w:cs="Poppins"/>
          <w:sz w:val="22"/>
        </w:rPr>
        <w:t>Why did you go to the person or organisation you went to for support?</w:t>
      </w:r>
    </w:p>
    <w:p w14:paraId="36F1ED4D" w14:textId="480037FE"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I was referred to them by a healthcare professional</w:t>
      </w:r>
    </w:p>
    <w:p w14:paraId="719BDBDF" w14:textId="450CAAA1"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They were recommended to me by a healthcare professional</w:t>
      </w:r>
    </w:p>
    <w:p w14:paraId="1A2732AD" w14:textId="57AC37E5"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 xml:space="preserve">They were recommended to me by someone else </w:t>
      </w:r>
    </w:p>
    <w:p w14:paraId="1FEDF61C" w14:textId="6894812F"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 xml:space="preserve">'They support my family member/friend' </w:t>
      </w:r>
    </w:p>
    <w:p w14:paraId="0F410D3A" w14:textId="7B218623"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'They support me as an carer</w:t>
      </w:r>
    </w:p>
    <w:p w14:paraId="64673570" w14:textId="0FED2EE2" w:rsidR="11E5ABAD" w:rsidRPr="00A83BD0" w:rsidRDefault="11E5ABAD" w:rsidP="761EF2A3">
      <w:pPr>
        <w:pStyle w:val="ListParagraph"/>
        <w:numPr>
          <w:ilvl w:val="0"/>
          <w:numId w:val="7"/>
        </w:numPr>
        <w:spacing w:line="257" w:lineRule="auto"/>
        <w:ind w:left="765"/>
        <w:rPr>
          <w:rFonts w:eastAsia="Poppins" w:cs="Poppins"/>
          <w:sz w:val="22"/>
        </w:rPr>
      </w:pPr>
      <w:r w:rsidRPr="00A83BD0">
        <w:rPr>
          <w:rFonts w:eastAsia="Poppins" w:cs="Poppins"/>
          <w:sz w:val="22"/>
        </w:rPr>
        <w:t xml:space="preserve">I found them via my own research </w:t>
      </w:r>
    </w:p>
    <w:p w14:paraId="4F539007" w14:textId="08B53D37" w:rsidR="11E5ABAD" w:rsidRPr="00A83BD0" w:rsidRDefault="11E5ABAD" w:rsidP="761EF2A3">
      <w:pPr>
        <w:spacing w:before="240" w:after="240" w:line="276" w:lineRule="auto"/>
      </w:pPr>
      <w:r w:rsidRPr="00A83BD0">
        <w:rPr>
          <w:rFonts w:eastAsia="Poppins" w:cs="Poppins"/>
          <w:sz w:val="22"/>
        </w:rPr>
        <w:t>Q10</w:t>
      </w:r>
    </w:p>
    <w:p w14:paraId="39CBA945" w14:textId="08D44106" w:rsidR="11E5ABAD" w:rsidRPr="00A83BD0" w:rsidRDefault="11E5ABAD" w:rsidP="761EF2A3">
      <w:pPr>
        <w:spacing w:before="240" w:after="240" w:line="276" w:lineRule="auto"/>
      </w:pPr>
      <w:r w:rsidRPr="00A83BD0">
        <w:rPr>
          <w:rFonts w:eastAsia="Poppins" w:cs="Poppins"/>
          <w:sz w:val="22"/>
        </w:rPr>
        <w:t xml:space="preserve">Did the help or support offered make a difference to the person’s emotional wellbeing/mental health?   </w:t>
      </w:r>
    </w:p>
    <w:p w14:paraId="7A938E94" w14:textId="01EE6D38"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 xml:space="preserve">Positive </w:t>
      </w:r>
      <w:r w:rsidR="007E415D" w:rsidRPr="00A83BD0">
        <w:rPr>
          <w:rFonts w:eastAsia="Poppins" w:cs="Poppins"/>
          <w:sz w:val="22"/>
        </w:rPr>
        <w:t>i</w:t>
      </w:r>
      <w:r w:rsidRPr="00A83BD0">
        <w:rPr>
          <w:rFonts w:eastAsia="Poppins" w:cs="Poppins"/>
          <w:sz w:val="22"/>
        </w:rPr>
        <w:t>mpact long term</w:t>
      </w:r>
      <w:r w:rsidRPr="00A83BD0">
        <w:tab/>
      </w:r>
    </w:p>
    <w:p w14:paraId="146366D9" w14:textId="440B7CCD"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Positive impact short term</w:t>
      </w:r>
      <w:r w:rsidRPr="00A83BD0">
        <w:tab/>
      </w:r>
    </w:p>
    <w:p w14:paraId="7EDAC011" w14:textId="649F42DD"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No significant impact</w:t>
      </w:r>
      <w:r w:rsidRPr="00A83BD0">
        <w:tab/>
      </w:r>
    </w:p>
    <w:p w14:paraId="23D24B6B" w14:textId="25750C07"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Negative impact short term</w:t>
      </w:r>
      <w:r w:rsidRPr="00A83BD0">
        <w:tab/>
      </w:r>
    </w:p>
    <w:p w14:paraId="5E54C4CA" w14:textId="1DA6C491" w:rsidR="11E5ABAD" w:rsidRPr="00A83BD0" w:rsidRDefault="11E5ABAD" w:rsidP="761EF2A3">
      <w:pPr>
        <w:pStyle w:val="ListParagraph"/>
        <w:numPr>
          <w:ilvl w:val="0"/>
          <w:numId w:val="6"/>
        </w:numPr>
        <w:spacing w:line="257" w:lineRule="auto"/>
        <w:rPr>
          <w:rFonts w:eastAsia="Poppins" w:cs="Poppins"/>
          <w:sz w:val="22"/>
        </w:rPr>
      </w:pPr>
      <w:r w:rsidRPr="00A83BD0">
        <w:rPr>
          <w:rFonts w:eastAsia="Poppins" w:cs="Poppins"/>
          <w:sz w:val="22"/>
        </w:rPr>
        <w:t>Negative Impact long term</w:t>
      </w:r>
      <w:r w:rsidRPr="00A83BD0">
        <w:tab/>
      </w:r>
    </w:p>
    <w:p w14:paraId="2F259525" w14:textId="7033A6C8" w:rsidR="11E5ABAD" w:rsidRPr="00A83BD0" w:rsidRDefault="11E5ABAD" w:rsidP="761EF2A3">
      <w:pPr>
        <w:spacing w:before="240" w:after="240" w:line="276" w:lineRule="auto"/>
      </w:pPr>
      <w:r w:rsidRPr="00A83BD0">
        <w:rPr>
          <w:rFonts w:eastAsia="Poppins" w:cs="Poppins"/>
          <w:sz w:val="22"/>
        </w:rPr>
        <w:t xml:space="preserve">Please provide further information </w:t>
      </w:r>
    </w:p>
    <w:p w14:paraId="797C588F" w14:textId="0D868C45" w:rsidR="11E5ABAD" w:rsidRPr="00A83BD0" w:rsidRDefault="11E5ABAD" w:rsidP="761EF2A3">
      <w:pPr>
        <w:spacing w:before="240" w:after="240" w:line="276" w:lineRule="auto"/>
      </w:pPr>
      <w:r w:rsidRPr="00A83BD0">
        <w:rPr>
          <w:rFonts w:eastAsia="Poppins" w:cs="Poppins"/>
          <w:sz w:val="22"/>
        </w:rPr>
        <w:t>Q11</w:t>
      </w:r>
    </w:p>
    <w:p w14:paraId="7B5410D0" w14:textId="23281928" w:rsidR="11E5ABAD" w:rsidRPr="00A83BD0" w:rsidRDefault="11E5ABAD" w:rsidP="761EF2A3">
      <w:pPr>
        <w:spacing w:before="240" w:after="240" w:line="276" w:lineRule="auto"/>
      </w:pPr>
      <w:r w:rsidRPr="00A83BD0">
        <w:rPr>
          <w:rFonts w:eastAsia="Poppins" w:cs="Poppins"/>
          <w:sz w:val="22"/>
        </w:rPr>
        <w:t>When you sought help and support was the service accessible for the person you care for?</w:t>
      </w:r>
    </w:p>
    <w:p w14:paraId="5E818DA2" w14:textId="5ED2C9D1" w:rsidR="11E5ABAD" w:rsidRPr="00A83BD0" w:rsidRDefault="11E5ABAD" w:rsidP="761EF2A3">
      <w:pPr>
        <w:pStyle w:val="ListParagraph"/>
        <w:numPr>
          <w:ilvl w:val="0"/>
          <w:numId w:val="5"/>
        </w:numPr>
        <w:spacing w:line="257" w:lineRule="auto"/>
        <w:rPr>
          <w:rFonts w:eastAsia="Poppins" w:cs="Poppins"/>
          <w:sz w:val="22"/>
        </w:rPr>
      </w:pPr>
      <w:r w:rsidRPr="00A83BD0">
        <w:rPr>
          <w:rFonts w:eastAsia="Poppins" w:cs="Poppins"/>
          <w:sz w:val="22"/>
        </w:rPr>
        <w:t>Yes</w:t>
      </w:r>
    </w:p>
    <w:p w14:paraId="3A51AA0E" w14:textId="3E02068D" w:rsidR="11E5ABAD" w:rsidRPr="00A83BD0" w:rsidRDefault="11E5ABAD" w:rsidP="761EF2A3">
      <w:pPr>
        <w:pStyle w:val="ListParagraph"/>
        <w:numPr>
          <w:ilvl w:val="0"/>
          <w:numId w:val="4"/>
        </w:numPr>
        <w:spacing w:line="257" w:lineRule="auto"/>
        <w:rPr>
          <w:rFonts w:eastAsia="Poppins" w:cs="Poppins"/>
          <w:sz w:val="22"/>
        </w:rPr>
      </w:pPr>
      <w:r w:rsidRPr="00A83BD0">
        <w:rPr>
          <w:rFonts w:eastAsia="Poppins" w:cs="Poppins"/>
          <w:sz w:val="22"/>
        </w:rPr>
        <w:t>No</w:t>
      </w:r>
    </w:p>
    <w:p w14:paraId="21AA2F75" w14:textId="1473B391" w:rsidR="11E5ABAD" w:rsidRPr="00A83BD0" w:rsidRDefault="11E5ABAD" w:rsidP="761EF2A3">
      <w:pPr>
        <w:pStyle w:val="ListParagraph"/>
        <w:numPr>
          <w:ilvl w:val="0"/>
          <w:numId w:val="4"/>
        </w:numPr>
        <w:spacing w:line="257" w:lineRule="auto"/>
        <w:rPr>
          <w:rFonts w:eastAsia="Poppins" w:cs="Poppins"/>
          <w:sz w:val="22"/>
        </w:rPr>
      </w:pPr>
      <w:r w:rsidRPr="00A83BD0">
        <w:rPr>
          <w:rFonts w:eastAsia="Poppins" w:cs="Poppins"/>
          <w:sz w:val="22"/>
        </w:rPr>
        <w:t>I don’t know</w:t>
      </w:r>
    </w:p>
    <w:p w14:paraId="02689AE4" w14:textId="4C500110" w:rsidR="11E5ABAD" w:rsidRPr="00A83BD0" w:rsidRDefault="11E5ABAD" w:rsidP="761EF2A3">
      <w:pPr>
        <w:spacing w:before="240" w:after="240" w:line="276" w:lineRule="auto"/>
      </w:pPr>
      <w:r w:rsidRPr="00A83BD0">
        <w:rPr>
          <w:rFonts w:eastAsia="Poppins" w:cs="Poppins"/>
          <w:sz w:val="22"/>
        </w:rPr>
        <w:t>Q12</w:t>
      </w:r>
    </w:p>
    <w:p w14:paraId="284E6AB6" w14:textId="688777B4" w:rsidR="11E5ABAD" w:rsidRPr="00A83BD0" w:rsidRDefault="11E5ABAD" w:rsidP="761EF2A3">
      <w:pPr>
        <w:spacing w:before="240" w:after="240" w:line="276" w:lineRule="auto"/>
      </w:pPr>
      <w:r w:rsidRPr="00A83BD0">
        <w:rPr>
          <w:rFonts w:eastAsia="Poppins" w:cs="Poppins"/>
          <w:sz w:val="22"/>
        </w:rPr>
        <w:t>Could the service have done anything differently to make the support more accessible?</w:t>
      </w:r>
    </w:p>
    <w:p w14:paraId="26B46DF4" w14:textId="194DB078"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Yes</w:t>
      </w:r>
    </w:p>
    <w:p w14:paraId="3DFF0F17" w14:textId="1385A11A"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No</w:t>
      </w:r>
    </w:p>
    <w:p w14:paraId="34DCD50F" w14:textId="04238289" w:rsidR="11E5ABAD" w:rsidRPr="00A83BD0" w:rsidRDefault="11E5ABAD" w:rsidP="761EF2A3">
      <w:pPr>
        <w:pStyle w:val="ListParagraph"/>
        <w:numPr>
          <w:ilvl w:val="0"/>
          <w:numId w:val="3"/>
        </w:numPr>
        <w:spacing w:line="257" w:lineRule="auto"/>
        <w:rPr>
          <w:rFonts w:eastAsia="Poppins" w:cs="Poppins"/>
          <w:sz w:val="22"/>
        </w:rPr>
      </w:pPr>
      <w:r w:rsidRPr="00A83BD0">
        <w:rPr>
          <w:rFonts w:eastAsia="Poppins" w:cs="Poppins"/>
          <w:sz w:val="22"/>
        </w:rPr>
        <w:t xml:space="preserve">I don’t know </w:t>
      </w:r>
    </w:p>
    <w:p w14:paraId="0DA9D334" w14:textId="4097B1EC" w:rsidR="11E5ABAD" w:rsidRPr="00A83BD0" w:rsidRDefault="11E5ABAD" w:rsidP="761EF2A3">
      <w:pPr>
        <w:spacing w:before="240" w:after="240" w:line="276" w:lineRule="auto"/>
      </w:pPr>
      <w:r w:rsidRPr="00A83BD0">
        <w:rPr>
          <w:rFonts w:eastAsia="Poppins" w:cs="Poppins"/>
          <w:sz w:val="22"/>
        </w:rPr>
        <w:t xml:space="preserve">Please provide further information </w:t>
      </w:r>
    </w:p>
    <w:p w14:paraId="23077428" w14:textId="6F8A280E" w:rsidR="11E5ABAD" w:rsidRPr="00A83BD0" w:rsidRDefault="11E5ABAD" w:rsidP="761EF2A3">
      <w:pPr>
        <w:spacing w:before="240" w:after="240" w:line="276" w:lineRule="auto"/>
      </w:pPr>
      <w:r w:rsidRPr="00A83BD0">
        <w:rPr>
          <w:rFonts w:eastAsia="Poppins" w:cs="Poppins"/>
          <w:sz w:val="22"/>
        </w:rPr>
        <w:t>Q1</w:t>
      </w:r>
      <w:r w:rsidR="000D172D" w:rsidRPr="00A83BD0">
        <w:rPr>
          <w:rFonts w:eastAsia="Poppins" w:cs="Poppins"/>
          <w:sz w:val="22"/>
        </w:rPr>
        <w:t>3</w:t>
      </w:r>
    </w:p>
    <w:p w14:paraId="62DFC026" w14:textId="1453882C" w:rsidR="11E5ABAD" w:rsidRPr="00A83BD0" w:rsidRDefault="11E5ABAD" w:rsidP="761EF2A3">
      <w:pPr>
        <w:spacing w:before="240" w:after="240" w:line="276" w:lineRule="auto"/>
      </w:pPr>
      <w:r w:rsidRPr="00A83BD0">
        <w:rPr>
          <w:rFonts w:eastAsia="Poppins" w:cs="Poppins"/>
          <w:sz w:val="22"/>
        </w:rPr>
        <w:t>Does the person you care for have an annual health check from their GP Practice?</w:t>
      </w:r>
    </w:p>
    <w:p w14:paraId="592033CD" w14:textId="31F5AC6E"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Yes</w:t>
      </w:r>
    </w:p>
    <w:p w14:paraId="3C475425" w14:textId="77233F85"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No</w:t>
      </w:r>
    </w:p>
    <w:p w14:paraId="19EA0954" w14:textId="3D7C067F" w:rsidR="11E5ABAD" w:rsidRPr="00A83BD0" w:rsidRDefault="11E5ABAD" w:rsidP="761EF2A3">
      <w:pPr>
        <w:pStyle w:val="ListParagraph"/>
        <w:numPr>
          <w:ilvl w:val="0"/>
          <w:numId w:val="2"/>
        </w:numPr>
        <w:spacing w:line="257" w:lineRule="auto"/>
        <w:rPr>
          <w:rFonts w:eastAsia="Poppins" w:cs="Poppins"/>
          <w:sz w:val="22"/>
        </w:rPr>
      </w:pPr>
      <w:r w:rsidRPr="00A83BD0">
        <w:rPr>
          <w:rFonts w:eastAsia="Poppins" w:cs="Poppins"/>
          <w:sz w:val="22"/>
        </w:rPr>
        <w:t>Don’t Know</w:t>
      </w:r>
    </w:p>
    <w:p w14:paraId="5E0937FA" w14:textId="5CDA2A21" w:rsidR="11E5ABAD" w:rsidRPr="00A83BD0" w:rsidRDefault="11E5ABAD" w:rsidP="761EF2A3">
      <w:pPr>
        <w:spacing w:before="240" w:after="240" w:line="276" w:lineRule="auto"/>
      </w:pPr>
      <w:r w:rsidRPr="00A83BD0">
        <w:rPr>
          <w:rFonts w:eastAsia="Poppins" w:cs="Poppins"/>
          <w:sz w:val="22"/>
        </w:rPr>
        <w:t>Q14</w:t>
      </w:r>
    </w:p>
    <w:p w14:paraId="352814B8" w14:textId="5BE6FF83" w:rsidR="11E5ABAD" w:rsidRPr="00A83BD0" w:rsidRDefault="11E5ABAD" w:rsidP="761EF2A3">
      <w:pPr>
        <w:spacing w:before="240" w:after="240" w:line="276" w:lineRule="auto"/>
      </w:pPr>
      <w:r w:rsidRPr="00A83BD0">
        <w:rPr>
          <w:rFonts w:eastAsia="Poppins" w:cs="Poppins"/>
          <w:sz w:val="22"/>
        </w:rPr>
        <w:t>Is emotional health and wellbeing covered in the Annual Health Check for the person you care for?</w:t>
      </w:r>
    </w:p>
    <w:p w14:paraId="0DE830C3" w14:textId="12302C14"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Yes</w:t>
      </w:r>
    </w:p>
    <w:p w14:paraId="049CFF74" w14:textId="5CF52309"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No</w:t>
      </w:r>
    </w:p>
    <w:p w14:paraId="3F85B0AC" w14:textId="09E6AA31" w:rsidR="11E5ABAD" w:rsidRPr="00A83BD0" w:rsidRDefault="11E5ABAD" w:rsidP="761EF2A3">
      <w:pPr>
        <w:pStyle w:val="ListParagraph"/>
        <w:numPr>
          <w:ilvl w:val="0"/>
          <w:numId w:val="1"/>
        </w:numPr>
        <w:spacing w:line="257" w:lineRule="auto"/>
        <w:rPr>
          <w:rFonts w:eastAsia="Poppins" w:cs="Poppins"/>
          <w:sz w:val="22"/>
        </w:rPr>
      </w:pPr>
      <w:r w:rsidRPr="00A83BD0">
        <w:rPr>
          <w:rFonts w:eastAsia="Poppins" w:cs="Poppins"/>
          <w:sz w:val="22"/>
        </w:rPr>
        <w:t xml:space="preserve">I don’t know </w:t>
      </w:r>
    </w:p>
    <w:p w14:paraId="2AF4C5B1" w14:textId="11FF45EA" w:rsidR="11E5ABAD" w:rsidRPr="00A83BD0" w:rsidRDefault="11E5ABAD" w:rsidP="761EF2A3">
      <w:pPr>
        <w:spacing w:before="240" w:after="240" w:line="276" w:lineRule="auto"/>
      </w:pPr>
      <w:r w:rsidRPr="00A83BD0">
        <w:rPr>
          <w:rFonts w:eastAsia="Poppins" w:cs="Poppins"/>
          <w:sz w:val="22"/>
        </w:rPr>
        <w:t>Q15</w:t>
      </w:r>
    </w:p>
    <w:p w14:paraId="4A7ACC5A" w14:textId="2DCF0538" w:rsidR="11E5ABAD" w:rsidRPr="00A83BD0" w:rsidRDefault="11E5ABAD" w:rsidP="761EF2A3">
      <w:pPr>
        <w:spacing w:before="240" w:after="240" w:line="276" w:lineRule="auto"/>
      </w:pPr>
      <w:r w:rsidRPr="00A83BD0">
        <w:rPr>
          <w:rFonts w:eastAsia="Poppins" w:cs="Poppins"/>
          <w:sz w:val="22"/>
        </w:rPr>
        <w:t>Are there any emotional wellbeing support services that you would like the person you care for to have access to?</w:t>
      </w:r>
    </w:p>
    <w:p w14:paraId="30192724" w14:textId="58D0C2EB" w:rsidR="11E5ABAD" w:rsidRPr="00A83BD0" w:rsidRDefault="11E5ABAD" w:rsidP="761EF2A3">
      <w:pPr>
        <w:spacing w:before="240" w:after="240" w:line="276" w:lineRule="auto"/>
      </w:pPr>
      <w:r w:rsidRPr="00A83BD0">
        <w:rPr>
          <w:rFonts w:eastAsia="Poppins" w:cs="Poppins"/>
          <w:sz w:val="22"/>
        </w:rPr>
        <w:t>Q16</w:t>
      </w:r>
    </w:p>
    <w:p w14:paraId="632AFFE7" w14:textId="79CD0D25" w:rsidR="11E5ABAD" w:rsidRPr="00A83BD0" w:rsidRDefault="11E5ABAD" w:rsidP="761EF2A3">
      <w:pPr>
        <w:spacing w:before="240" w:after="240" w:line="276" w:lineRule="auto"/>
      </w:pPr>
      <w:r w:rsidRPr="00A83BD0">
        <w:rPr>
          <w:rFonts w:eastAsia="Poppins" w:cs="Poppins"/>
          <w:sz w:val="22"/>
        </w:rPr>
        <w:t>Do you think there would be any barriers for the person you care for accessing services?</w:t>
      </w:r>
    </w:p>
    <w:p w14:paraId="4A3624B0" w14:textId="3381317C" w:rsidR="0007463F" w:rsidRPr="00A83BD0" w:rsidRDefault="0007463F">
      <w:pPr>
        <w:spacing w:after="160" w:line="259" w:lineRule="auto"/>
      </w:pPr>
      <w:r w:rsidRPr="00A83BD0">
        <w:br w:type="page"/>
      </w:r>
    </w:p>
    <w:p w14:paraId="7E54294D" w14:textId="2BF95119" w:rsidR="761EF2A3" w:rsidRPr="00A83BD0" w:rsidRDefault="0007463F" w:rsidP="002D6DCF">
      <w:pPr>
        <w:pStyle w:val="Heading1"/>
      </w:pPr>
      <w:bookmarkStart w:id="19" w:name="_Toc201073386"/>
      <w:r w:rsidRPr="00A83BD0">
        <w:t>Appendix C</w:t>
      </w:r>
      <w:bookmarkEnd w:id="19"/>
    </w:p>
    <w:p w14:paraId="7E01F956" w14:textId="3426F599" w:rsidR="002F32EE" w:rsidRPr="00A83BD0" w:rsidRDefault="002F32EE" w:rsidP="002F32EE">
      <w:pPr>
        <w:pStyle w:val="Heading2"/>
      </w:pPr>
      <w:r w:rsidRPr="00A83BD0">
        <w:t>Focus group question answers</w:t>
      </w:r>
    </w:p>
    <w:p w14:paraId="5B7D48E6" w14:textId="77777777" w:rsidR="002D6DCF" w:rsidRPr="00A83BD0" w:rsidRDefault="002D6DCF" w:rsidP="002D6DCF"/>
    <w:p w14:paraId="0DF47C90" w14:textId="3B3A8968" w:rsidR="002D6DCF" w:rsidRPr="00A83BD0" w:rsidRDefault="002213BF" w:rsidP="002D6DCF">
      <w:pPr>
        <w:rPr>
          <w:b/>
          <w:bCs/>
        </w:rPr>
      </w:pPr>
      <w:r w:rsidRPr="00A83BD0">
        <w:rPr>
          <w:b/>
          <w:bCs/>
        </w:rPr>
        <w:t>What makes you happy</w:t>
      </w:r>
      <w:r w:rsidR="005000CC" w:rsidRPr="00A83BD0">
        <w:rPr>
          <w:b/>
          <w:bCs/>
        </w:rPr>
        <w:t>?</w:t>
      </w:r>
    </w:p>
    <w:p w14:paraId="26F75F51" w14:textId="77777777" w:rsidR="002213BF" w:rsidRPr="00A83BD0" w:rsidRDefault="002213BF" w:rsidP="002D6DCF"/>
    <w:p w14:paraId="40D3BC5F" w14:textId="31B9C827" w:rsidR="002213BF" w:rsidRPr="00A83BD0" w:rsidRDefault="002213BF" w:rsidP="002D6DCF">
      <w:r w:rsidRPr="00A83BD0">
        <w:rPr>
          <w:noProof/>
        </w:rPr>
        <w:drawing>
          <wp:inline distT="0" distB="0" distL="0" distR="0" wp14:anchorId="3F404913" wp14:editId="587C2C30">
            <wp:extent cx="5731510" cy="3223895"/>
            <wp:effectExtent l="0" t="0" r="2540" b="0"/>
            <wp:docPr id="1290557914" name="Graphic 1" descr="Word cloud answers for what makes you happy - key words are friends, family, going out, social groups, music, swimming,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57914" name="Graphic 1" descr="Word cloud answers for what makes you happy - key words are friends, family, going out, social groups, music, swimming, watching TV"/>
                    <pic:cNvPicPr/>
                  </pic:nvPicPr>
                  <pic:blipFill>
                    <a:blip r:embed="rId33">
                      <a:extLst>
                        <a:ext uri="{96DAC541-7B7A-43D3-8B79-37D633B846F1}">
                          <asvg:svgBlip xmlns:asvg="http://schemas.microsoft.com/office/drawing/2016/SVG/main" r:embed="rId34"/>
                        </a:ext>
                      </a:extLst>
                    </a:blip>
                    <a:stretch>
                      <a:fillRect/>
                    </a:stretch>
                  </pic:blipFill>
                  <pic:spPr>
                    <a:xfrm>
                      <a:off x="0" y="0"/>
                      <a:ext cx="5731510" cy="3223895"/>
                    </a:xfrm>
                    <a:prstGeom prst="rect">
                      <a:avLst/>
                    </a:prstGeom>
                  </pic:spPr>
                </pic:pic>
              </a:graphicData>
            </a:graphic>
          </wp:inline>
        </w:drawing>
      </w:r>
    </w:p>
    <w:p w14:paraId="67438636" w14:textId="77777777" w:rsidR="00497B80" w:rsidRDefault="00497B80" w:rsidP="002D6DCF">
      <w:pPr>
        <w:rPr>
          <w:b/>
          <w:bCs/>
        </w:rPr>
      </w:pPr>
    </w:p>
    <w:p w14:paraId="26F461D0" w14:textId="2EB8167D" w:rsidR="002213BF" w:rsidRPr="00A83BD0" w:rsidRDefault="003D6152" w:rsidP="002D6DCF">
      <w:pPr>
        <w:rPr>
          <w:b/>
          <w:bCs/>
        </w:rPr>
      </w:pPr>
      <w:r w:rsidRPr="00A83BD0">
        <w:rPr>
          <w:b/>
          <w:bCs/>
        </w:rPr>
        <w:t>What stops you from doing the things that make you happy</w:t>
      </w:r>
      <w:r w:rsidR="005000CC" w:rsidRPr="00A83BD0">
        <w:rPr>
          <w:b/>
          <w:bCs/>
        </w:rPr>
        <w:t>?</w:t>
      </w:r>
    </w:p>
    <w:p w14:paraId="1E15F719" w14:textId="77777777" w:rsidR="003D6152" w:rsidRPr="00A83BD0" w:rsidRDefault="003D6152" w:rsidP="002D6DCF">
      <w:pPr>
        <w:rPr>
          <w:b/>
          <w:bCs/>
        </w:rPr>
      </w:pPr>
    </w:p>
    <w:p w14:paraId="23D0BCD4" w14:textId="77777777" w:rsidR="00EB5778" w:rsidRPr="00A83BD0" w:rsidRDefault="00053199" w:rsidP="00EB5778">
      <w:pPr>
        <w:pStyle w:val="Heading2"/>
      </w:pPr>
      <w:r w:rsidRPr="00A83BD0">
        <w:rPr>
          <w:noProof/>
        </w:rPr>
        <w:drawing>
          <wp:inline distT="0" distB="0" distL="0" distR="0" wp14:anchorId="71CC0949" wp14:editId="2B7FBF00">
            <wp:extent cx="5731510" cy="3223895"/>
            <wp:effectExtent l="0" t="0" r="2540" b="0"/>
            <wp:docPr id="2146189034" name="Graphic 1" descr="Word cloud for what stops you from doing things that make you happy - key words are: Money, weather, transport, staff availability, work, no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89034" name="Graphic 1" descr="Word cloud for what stops you from doing things that make you happy - key words are: Money, weather, transport, staff availability, work, no internet."/>
                    <pic:cNvPicPr/>
                  </pic:nvPicPr>
                  <pic:blipFill>
                    <a:blip r:embed="rId42">
                      <a:extLst>
                        <a:ext uri="{96DAC541-7B7A-43D3-8B79-37D633B846F1}">
                          <asvg:svgBlip xmlns:asvg="http://schemas.microsoft.com/office/drawing/2016/SVG/main" r:embed="rId43"/>
                        </a:ext>
                      </a:extLst>
                    </a:blip>
                    <a:stretch>
                      <a:fillRect/>
                    </a:stretch>
                  </pic:blipFill>
                  <pic:spPr>
                    <a:xfrm>
                      <a:off x="0" y="0"/>
                      <a:ext cx="5731510" cy="3223895"/>
                    </a:xfrm>
                    <a:prstGeom prst="rect">
                      <a:avLst/>
                    </a:prstGeom>
                  </pic:spPr>
                </pic:pic>
              </a:graphicData>
            </a:graphic>
          </wp:inline>
        </w:drawing>
      </w:r>
      <w:r w:rsidR="00EB5778" w:rsidRPr="00A83BD0">
        <w:t xml:space="preserve"> </w:t>
      </w:r>
    </w:p>
    <w:p w14:paraId="147308AB" w14:textId="77777777" w:rsidR="00EB5778" w:rsidRPr="00A83BD0" w:rsidRDefault="00EB5778">
      <w:pPr>
        <w:spacing w:after="160" w:line="259" w:lineRule="auto"/>
        <w:rPr>
          <w:rFonts w:eastAsiaTheme="majorEastAsia" w:cstheme="majorBidi"/>
          <w:b/>
          <w:color w:val="004F6B" w:themeColor="text2"/>
          <w:sz w:val="32"/>
          <w:szCs w:val="26"/>
        </w:rPr>
      </w:pPr>
      <w:r w:rsidRPr="00A83BD0">
        <w:br w:type="page"/>
      </w:r>
    </w:p>
    <w:p w14:paraId="5E738E2C" w14:textId="19E8D654" w:rsidR="00EB5778" w:rsidRPr="00A83BD0" w:rsidRDefault="00EB5778" w:rsidP="00EB5778">
      <w:pPr>
        <w:pStyle w:val="Heading1"/>
      </w:pPr>
      <w:r w:rsidRPr="00A83BD0">
        <w:t>Contact us</w:t>
      </w:r>
    </w:p>
    <w:p w14:paraId="1222171D" w14:textId="77777777" w:rsidR="00EB5778" w:rsidRPr="00A83BD0" w:rsidRDefault="00EB5778" w:rsidP="00EB5778">
      <w:pPr>
        <w:spacing w:after="120"/>
        <w:rPr>
          <w:color w:val="004F6B"/>
          <w:szCs w:val="24"/>
        </w:rPr>
      </w:pPr>
      <w:r w:rsidRPr="00A83BD0">
        <w:rPr>
          <w:color w:val="004F6B"/>
          <w:szCs w:val="24"/>
        </w:rPr>
        <w:t xml:space="preserve">Website: </w:t>
      </w:r>
      <w:hyperlink r:id="rId44" w:history="1">
        <w:r w:rsidRPr="00A83BD0">
          <w:rPr>
            <w:rStyle w:val="Hyperlink"/>
            <w:szCs w:val="24"/>
          </w:rPr>
          <w:t>www.healthwatchsurrey.co.uk</w:t>
        </w:r>
      </w:hyperlink>
    </w:p>
    <w:p w14:paraId="40DD60F1" w14:textId="77777777" w:rsidR="00EB5778" w:rsidRPr="00A83BD0" w:rsidRDefault="00EB5778" w:rsidP="00EB5778">
      <w:pPr>
        <w:spacing w:after="120"/>
        <w:rPr>
          <w:color w:val="004F6B"/>
          <w:szCs w:val="24"/>
        </w:rPr>
      </w:pPr>
      <w:r w:rsidRPr="00A83BD0">
        <w:rPr>
          <w:color w:val="004F6B"/>
          <w:szCs w:val="24"/>
        </w:rPr>
        <w:t>Phone: 0303 303 0023</w:t>
      </w:r>
    </w:p>
    <w:p w14:paraId="07DCDA3E" w14:textId="77777777" w:rsidR="00EB5778" w:rsidRPr="00A83BD0" w:rsidRDefault="00EB5778" w:rsidP="00EB5778">
      <w:pPr>
        <w:spacing w:after="120"/>
        <w:rPr>
          <w:color w:val="004F6B"/>
          <w:szCs w:val="24"/>
        </w:rPr>
      </w:pPr>
      <w:r w:rsidRPr="00A83BD0">
        <w:rPr>
          <w:color w:val="004F6B"/>
          <w:szCs w:val="24"/>
        </w:rPr>
        <w:t>Text/SMS: 07592 787533</w:t>
      </w:r>
    </w:p>
    <w:p w14:paraId="3EAD2416" w14:textId="77777777" w:rsidR="00EB5778" w:rsidRPr="00A83BD0" w:rsidRDefault="00EB5778" w:rsidP="00EB5778">
      <w:pPr>
        <w:spacing w:after="120"/>
        <w:rPr>
          <w:color w:val="004F6B"/>
          <w:szCs w:val="24"/>
        </w:rPr>
      </w:pPr>
      <w:r w:rsidRPr="00A83BD0">
        <w:rPr>
          <w:color w:val="004F6B"/>
          <w:szCs w:val="24"/>
        </w:rPr>
        <w:t>WhatsApp: 07592 787533</w:t>
      </w:r>
    </w:p>
    <w:p w14:paraId="134E363D" w14:textId="77777777" w:rsidR="00EB5778" w:rsidRPr="00A83BD0" w:rsidRDefault="00EB5778" w:rsidP="00EB5778">
      <w:pPr>
        <w:spacing w:after="120"/>
        <w:rPr>
          <w:color w:val="004F6B"/>
          <w:szCs w:val="24"/>
        </w:rPr>
      </w:pPr>
      <w:r w:rsidRPr="00A83BD0">
        <w:rPr>
          <w:color w:val="004F6B"/>
          <w:szCs w:val="24"/>
        </w:rPr>
        <w:t xml:space="preserve">Email: </w:t>
      </w:r>
      <w:hyperlink r:id="rId45" w:history="1">
        <w:r w:rsidRPr="00A83BD0">
          <w:rPr>
            <w:rStyle w:val="Hyperlink"/>
            <w:szCs w:val="24"/>
          </w:rPr>
          <w:t>enquiries@healthwatchsurrey.co.uk</w:t>
        </w:r>
      </w:hyperlink>
    </w:p>
    <w:p w14:paraId="3A837842" w14:textId="77777777" w:rsidR="00EB5778" w:rsidRPr="00A83BD0" w:rsidRDefault="00EB5778" w:rsidP="00EB5778">
      <w:pPr>
        <w:spacing w:after="120"/>
        <w:rPr>
          <w:color w:val="004F6B"/>
          <w:szCs w:val="24"/>
        </w:rPr>
      </w:pPr>
      <w:r w:rsidRPr="00A83BD0">
        <w:rPr>
          <w:color w:val="004F6B"/>
          <w:szCs w:val="24"/>
        </w:rPr>
        <w:t>Address: Freepost RSYX-ETRE-CXBY, Healthwatch Surrey, Astolat, Coniers Way, Burpham, Guildford, Surrey, GU4 7HL.</w:t>
      </w:r>
    </w:p>
    <w:p w14:paraId="60A95B5C"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7C12C2A2" wp14:editId="76C1CA58">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47" w:history="1">
        <w:r w:rsidRPr="00A83BD0">
          <w:rPr>
            <w:rStyle w:val="Hyperlink"/>
            <w:szCs w:val="24"/>
          </w:rPr>
          <w:t>healthwatchsurrey</w:t>
        </w:r>
      </w:hyperlink>
    </w:p>
    <w:p w14:paraId="5C22BB07"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037C77CD" wp14:editId="590CA141">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49" w:history="1">
        <w:r w:rsidRPr="00A83BD0">
          <w:rPr>
            <w:rStyle w:val="Hyperlink"/>
            <w:szCs w:val="24"/>
          </w:rPr>
          <w:t>healthwatch_surrey</w:t>
        </w:r>
      </w:hyperlink>
    </w:p>
    <w:p w14:paraId="3B6DD6E2" w14:textId="77777777" w:rsidR="00EB5778" w:rsidRPr="00A83BD0" w:rsidRDefault="00EB5778" w:rsidP="00EB5778">
      <w:pPr>
        <w:spacing w:after="120"/>
        <w:rPr>
          <w:color w:val="004F6B"/>
          <w:szCs w:val="24"/>
        </w:rPr>
      </w:pPr>
      <w:r w:rsidRPr="00A83BD0">
        <w:rPr>
          <w:noProof/>
          <w:color w:val="004F6B"/>
          <w:szCs w:val="24"/>
        </w:rPr>
        <w:drawing>
          <wp:inline distT="0" distB="0" distL="0" distR="0" wp14:anchorId="549313C7" wp14:editId="296A98FA">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A83BD0">
        <w:rPr>
          <w:color w:val="004F6B"/>
          <w:szCs w:val="24"/>
        </w:rPr>
        <w:t xml:space="preserve"> </w:t>
      </w:r>
      <w:hyperlink r:id="rId51" w:history="1">
        <w:r w:rsidRPr="00A83BD0">
          <w:rPr>
            <w:rStyle w:val="Hyperlink"/>
            <w:szCs w:val="24"/>
          </w:rPr>
          <w:t>Healthwatch Surrey</w:t>
        </w:r>
      </w:hyperlink>
    </w:p>
    <w:p w14:paraId="7FD95FAF" w14:textId="77777777" w:rsidR="00EB5778" w:rsidRPr="00A83BD0" w:rsidRDefault="00EB5778" w:rsidP="00EB5778"/>
    <w:p w14:paraId="5138B6A2" w14:textId="77777777" w:rsidR="00EB5778" w:rsidRPr="00A83BD0" w:rsidRDefault="00EB5778" w:rsidP="00EB5778">
      <w:r w:rsidRPr="00A83BD0">
        <w:rPr>
          <w:noProof/>
        </w:rPr>
        <w:drawing>
          <wp:inline distT="0" distB="0" distL="0" distR="0" wp14:anchorId="797B86EF" wp14:editId="12F4700B">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07C33AA6" w14:textId="77777777" w:rsidR="00EB5778" w:rsidRPr="00A83BD0" w:rsidRDefault="00EB5778" w:rsidP="00EB5778">
      <w:r w:rsidRPr="00A83BD0">
        <w:rPr>
          <w:color w:val="004F6B"/>
        </w:rPr>
        <w:t xml:space="preserve">We are proud to be commended in the National Healthwatch Impact Awards, recognising our work helping to improve local NHS and social care. You can view </w:t>
      </w:r>
      <w:hyperlink r:id="rId53" w:history="1">
        <w:r w:rsidRPr="00A83BD0">
          <w:rPr>
            <w:rStyle w:val="Hyperlink"/>
          </w:rPr>
          <w:t>our video</w:t>
        </w:r>
      </w:hyperlink>
      <w:r w:rsidRPr="00A83BD0">
        <w:rPr>
          <w:color w:val="004F6B"/>
        </w:rPr>
        <w:t xml:space="preserve"> highlighting how feedback has enabled us to make positive changes to health and social care services.  </w:t>
      </w:r>
    </w:p>
    <w:p w14:paraId="67ADA4F4" w14:textId="77777777" w:rsidR="00EB5778" w:rsidRPr="00A83BD0" w:rsidRDefault="00EB5778" w:rsidP="00EB5778">
      <w:r w:rsidRPr="00A83BD0">
        <w:rPr>
          <w:color w:val="004F6B"/>
        </w:rPr>
        <w:t> </w:t>
      </w:r>
    </w:p>
    <w:p w14:paraId="0B9E1CC1" w14:textId="77777777" w:rsidR="00EB5778" w:rsidRPr="00A83BD0" w:rsidRDefault="00EB5778" w:rsidP="00EB5778">
      <w:pPr>
        <w:spacing w:line="360" w:lineRule="auto"/>
      </w:pPr>
      <w:r w:rsidRPr="00A83BD0">
        <w:rPr>
          <w:noProof/>
          <w:color w:val="004F6B"/>
        </w:rPr>
        <w:drawing>
          <wp:inline distT="0" distB="0" distL="0" distR="0" wp14:anchorId="467B1B28" wp14:editId="7BCD9A1B">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4BC1D21B" w14:textId="77777777" w:rsidR="00EB5778" w:rsidRPr="00A83BD0" w:rsidRDefault="00EB5778" w:rsidP="00EB5778">
      <w:r w:rsidRPr="00A83BD0">
        <w:rPr>
          <w:color w:val="004F6B"/>
        </w:rPr>
        <w:t xml:space="preserve">We are committed to the quality of our information. </w:t>
      </w:r>
    </w:p>
    <w:p w14:paraId="65A64646" w14:textId="77777777" w:rsidR="00EB5778" w:rsidRPr="00A83BD0" w:rsidRDefault="00EB5778" w:rsidP="00EB5778">
      <w:r w:rsidRPr="00A83BD0">
        <w:rPr>
          <w:color w:val="004F6B"/>
        </w:rPr>
        <w:t>Every three years we perform an audit so that we can be certain of this.</w:t>
      </w:r>
    </w:p>
    <w:p w14:paraId="36E2DDEC" w14:textId="77777777" w:rsidR="00EB5778" w:rsidRPr="00A83BD0" w:rsidRDefault="00EB5778" w:rsidP="00EB5778">
      <w:r w:rsidRPr="00A83BD0">
        <w:rPr>
          <w:color w:val="004F6B"/>
        </w:rPr>
        <w:t> </w:t>
      </w:r>
    </w:p>
    <w:p w14:paraId="38686F31" w14:textId="77777777" w:rsidR="00EB5778" w:rsidRPr="00A83BD0" w:rsidRDefault="00EB5778" w:rsidP="00EB5778">
      <w:r w:rsidRPr="00A83BD0">
        <w:rPr>
          <w:noProof/>
          <w:color w:val="004F6B"/>
        </w:rPr>
        <w:drawing>
          <wp:inline distT="0" distB="0" distL="0" distR="0" wp14:anchorId="199DF014" wp14:editId="5B0FE2E4">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197E7715" w14:textId="77777777" w:rsidR="00EB5778" w:rsidRPr="00A83BD0" w:rsidRDefault="00EB5778" w:rsidP="00EB5778">
      <w:r w:rsidRPr="00A83BD0">
        <w:rPr>
          <w:color w:val="004F6B"/>
        </w:rPr>
        <w:t>The Healthwatch Surrey service is run by Luminus Insight CIC, known as Luminus.</w:t>
      </w:r>
    </w:p>
    <w:p w14:paraId="5B7D3E1A" w14:textId="56FB5640" w:rsidR="00EB5778" w:rsidRPr="00A83BD0" w:rsidRDefault="00EB5778" w:rsidP="00F3793B">
      <w:r w:rsidRPr="00A83BD0">
        <w:rPr>
          <w:color w:val="004F6B"/>
        </w:rPr>
        <w:t>Registered office: GF21, Astolat, Coniers Way, Burpham, Surrey, GU4 7HL.</w:t>
      </w:r>
    </w:p>
    <w:p w14:paraId="047B8C44" w14:textId="18654DC5" w:rsidR="003D6152" w:rsidRPr="003D6152" w:rsidRDefault="003D6152" w:rsidP="002D6DCF">
      <w:pPr>
        <w:rPr>
          <w:b/>
          <w:bCs/>
        </w:rPr>
      </w:pPr>
    </w:p>
    <w:sectPr w:rsidR="003D6152" w:rsidRPr="003D6152" w:rsidSect="00135723">
      <w:headerReference w:type="default" r:id="rId56"/>
      <w:footerReference w:type="default" r:id="rId5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CD12A" w14:textId="77777777" w:rsidR="00644066" w:rsidRPr="00A83BD0" w:rsidRDefault="00644066" w:rsidP="00810BB9">
      <w:r w:rsidRPr="00A83BD0">
        <w:separator/>
      </w:r>
    </w:p>
  </w:endnote>
  <w:endnote w:type="continuationSeparator" w:id="0">
    <w:p w14:paraId="4FB18FE4" w14:textId="77777777" w:rsidR="00644066" w:rsidRPr="00A83BD0" w:rsidRDefault="00644066" w:rsidP="00810BB9">
      <w:r w:rsidRPr="00A83BD0">
        <w:continuationSeparator/>
      </w:r>
    </w:p>
  </w:endnote>
  <w:endnote w:type="continuationNotice" w:id="1">
    <w:p w14:paraId="4F9B6F1F" w14:textId="77777777" w:rsidR="00644066" w:rsidRPr="00A83BD0" w:rsidRDefault="00644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710E" w14:textId="77777777" w:rsidR="006E06AA" w:rsidRPr="00A83BD0" w:rsidRDefault="00D772B9">
    <w:pPr>
      <w:pStyle w:val="Footer"/>
      <w:jc w:val="right"/>
    </w:pPr>
    <w:r w:rsidRPr="00A83BD0">
      <w:rPr>
        <w:noProof/>
        <w:sz w:val="20"/>
      </w:rPr>
      <mc:AlternateContent>
        <mc:Choice Requires="wps">
          <w:drawing>
            <wp:anchor distT="45720" distB="45720" distL="114300" distR="114300" simplePos="0" relativeHeight="251658242" behindDoc="0" locked="0" layoutInCell="1" allowOverlap="1" wp14:anchorId="7FACD462" wp14:editId="4D96DDC6">
              <wp:simplePos x="0" y="0"/>
              <wp:positionH relativeFrom="column">
                <wp:posOffset>-613410</wp:posOffset>
              </wp:positionH>
              <wp:positionV relativeFrom="paragraph">
                <wp:posOffset>191135</wp:posOffset>
              </wp:positionV>
              <wp:extent cx="41910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404620"/>
                      </a:xfrm>
                      <a:prstGeom prst="rect">
                        <a:avLst/>
                      </a:prstGeom>
                      <a:noFill/>
                      <a:ln w="9525">
                        <a:noFill/>
                        <a:miter lim="800000"/>
                        <a:headEnd/>
                        <a:tailEnd/>
                      </a:ln>
                    </wps:spPr>
                    <wps:txbx>
                      <w:txbxContent>
                        <w:p w14:paraId="430E99D8" w14:textId="502ED816" w:rsidR="00B15E2B" w:rsidRPr="00A83BD0" w:rsidRDefault="00B15E2B" w:rsidP="00425C5D">
                          <w:pPr>
                            <w:rPr>
                              <w:color w:val="FFFFFF" w:themeColor="background1"/>
                            </w:rPr>
                          </w:pPr>
                          <w:r w:rsidRPr="00A83BD0">
                            <w:rPr>
                              <w:color w:val="FFFFFF" w:themeColor="background1"/>
                            </w:rPr>
                            <w:t>Making mental health inclusive: supporting people with learning disabilities</w:t>
                          </w:r>
                        </w:p>
                        <w:p w14:paraId="4048D669" w14:textId="0234EA56" w:rsidR="00425C5D" w:rsidRPr="00A83BD0" w:rsidRDefault="00D4188A" w:rsidP="00425C5D">
                          <w:pPr>
                            <w:rPr>
                              <w:color w:val="FFFFFF" w:themeColor="background1"/>
                            </w:rPr>
                          </w:pPr>
                          <w:r w:rsidRPr="00A83BD0">
                            <w:rPr>
                              <w:color w:val="FFFFFF" w:themeColor="background1"/>
                            </w:rPr>
                            <w:t xml:space="preserve">June </w:t>
                          </w:r>
                          <w:r w:rsidR="00425C5D" w:rsidRPr="00A83BD0">
                            <w:rPr>
                              <w:color w:val="FFFFFF" w:themeColor="background1"/>
                            </w:rPr>
                            <w:t>202</w:t>
                          </w:r>
                          <w:r w:rsidR="00C15AB5" w:rsidRPr="00A83BD0">
                            <w:rPr>
                              <w:color w:val="FFFFFF" w:themeColor="background1"/>
                            </w:rPr>
                            <w:t>5</w:t>
                          </w:r>
                          <w:r w:rsidR="00425C5D" w:rsidRPr="00A83BD0">
                            <w:rPr>
                              <w:color w:val="FFFFFF" w:themeColor="background1"/>
                            </w:rPr>
                            <w:t xml:space="preserve"> </w:t>
                          </w:r>
                        </w:p>
                        <w:p w14:paraId="45565063" w14:textId="77777777" w:rsidR="00425C5D" w:rsidRPr="00A83BD0"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ACD462" id="_x0000_t202" coordsize="21600,21600" o:spt="202" path="m,l,21600r21600,l21600,xe">
              <v:stroke joinstyle="miter"/>
              <v:path gradientshapeok="t" o:connecttype="rect"/>
            </v:shapetype>
            <v:shape id="Text Box 217" o:spid="_x0000_s1026" type="#_x0000_t202" style="position:absolute;left:0;text-align:left;margin-left:-48.3pt;margin-top:15.05pt;width:330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Dv+QEAAM4DAAAOAAAAZHJzL2Uyb0RvYy54bWysU9uO2yAQfa/Uf0C8N7YjZ7ux4qy2u01V&#10;aXuRtv2ACcYxKjAUSOzt13cg2WzUvlV9QQMDZ+acOaxuJqPZQfqg0La8mpWcSSuwU3bX8u/fNm+u&#10;OQsRbAcarWz5kwz8Zv361Wp0jZzjgLqTnhGIDc3oWj7E6JqiCGKQBsIMnbSU7NEbiLT1u6LzMBK6&#10;0cW8LK+KEX3nPAoZAp3eH5N8nfH7Xor4pe+DjEy3nHqLefV53aa1WK+g2XlwgxKnNuAfujCgLBU9&#10;Q91DBLb36i8oo4THgH2cCTQF9r0SMnMgNlX5B5vHAZzMXEic4M4yhf8HKz4fHt1Xz+L0DicaYCYR&#10;3AOKH4FZvBvA7uSt9zgOEjoqXCXJitGF5vQ0SR2akEC24yfsaMiwj5iBpt6bpArxZIROA3g6iy6n&#10;yAQd1tWyKktKCcpVdVlfzfNYCmienzsf4geJhqWg5Z6mmuHh8BBiagea5yupmsWN0jpPVls2tny5&#10;mC/yg4uMUZGMp5Vp+TWVpwbyg8Tyve1yHEHpY0wFtD3RTkyPnOO0nehior/F7okE8Hg0GH0ICgb0&#10;vzgbyVwtDz/34CVn+qMlEZdVXSc35k29eEuMmb/MbC8zYAVBtTxydgzvYnZw4hrcLYm9UVmGl05O&#10;vZJpsjongydXXu7zrZdvuP4NAAD//wMAUEsDBBQABgAIAAAAIQB4Pjr73wAAAAoBAAAPAAAAZHJz&#10;L2Rvd25yZXYueG1sTI/BTsMwEETvSPyDtUjcWjsJDRDiVBVqy7FQIs5uvCQR8Tqy3TT8PeYEx9U8&#10;zbwt17MZ2ITO95YkJEsBDKmxuqdWQv2+WzwA80GRVoMllPCNHtbV9VWpCm0v9IbTMbQslpAvlIQu&#10;hLHg3DcdGuWXdkSK2ad1RoV4upZrpy6x3Aw8FSLnRvUUFzo14nOHzdfxbCSMYdzfv7jD62a7m0T9&#10;sa/Tvt1KeXszb56ABZzDHwy/+lEdquh0smfSng0SFo95HlEJmUiARWCVZ3fAThLSVZIBr0r+/4Xq&#10;BwAA//8DAFBLAQItABQABgAIAAAAIQC2gziS/gAAAOEBAAATAAAAAAAAAAAAAAAAAAAAAABbQ29u&#10;dGVudF9UeXBlc10ueG1sUEsBAi0AFAAGAAgAAAAhADj9If/WAAAAlAEAAAsAAAAAAAAAAAAAAAAA&#10;LwEAAF9yZWxzLy5yZWxzUEsBAi0AFAAGAAgAAAAhANzS4O/5AQAAzgMAAA4AAAAAAAAAAAAAAAAA&#10;LgIAAGRycy9lMm9Eb2MueG1sUEsBAi0AFAAGAAgAAAAhAHg+OvvfAAAACgEAAA8AAAAAAAAAAAAA&#10;AAAAUwQAAGRycy9kb3ducmV2LnhtbFBLBQYAAAAABAAEAPMAAABfBQAAAAA=&#10;" filled="f" stroked="f">
              <v:textbox style="mso-fit-shape-to-text:t">
                <w:txbxContent>
                  <w:p w14:paraId="430E99D8" w14:textId="502ED816" w:rsidR="00B15E2B" w:rsidRPr="00A83BD0" w:rsidRDefault="00B15E2B" w:rsidP="00425C5D">
                    <w:pPr>
                      <w:rPr>
                        <w:color w:val="FFFFFF" w:themeColor="background1"/>
                      </w:rPr>
                    </w:pPr>
                    <w:r w:rsidRPr="00A83BD0">
                      <w:rPr>
                        <w:color w:val="FFFFFF" w:themeColor="background1"/>
                      </w:rPr>
                      <w:t>Making mental health inclusive: supporting people with learning disabilities</w:t>
                    </w:r>
                  </w:p>
                  <w:p w14:paraId="4048D669" w14:textId="0234EA56" w:rsidR="00425C5D" w:rsidRPr="00A83BD0" w:rsidRDefault="00D4188A" w:rsidP="00425C5D">
                    <w:pPr>
                      <w:rPr>
                        <w:color w:val="FFFFFF" w:themeColor="background1"/>
                      </w:rPr>
                    </w:pPr>
                    <w:r w:rsidRPr="00A83BD0">
                      <w:rPr>
                        <w:color w:val="FFFFFF" w:themeColor="background1"/>
                      </w:rPr>
                      <w:t xml:space="preserve">June </w:t>
                    </w:r>
                    <w:r w:rsidR="00425C5D" w:rsidRPr="00A83BD0">
                      <w:rPr>
                        <w:color w:val="FFFFFF" w:themeColor="background1"/>
                      </w:rPr>
                      <w:t>202</w:t>
                    </w:r>
                    <w:r w:rsidR="00C15AB5" w:rsidRPr="00A83BD0">
                      <w:rPr>
                        <w:color w:val="FFFFFF" w:themeColor="background1"/>
                      </w:rPr>
                      <w:t>5</w:t>
                    </w:r>
                    <w:r w:rsidR="00425C5D" w:rsidRPr="00A83BD0">
                      <w:rPr>
                        <w:color w:val="FFFFFF" w:themeColor="background1"/>
                      </w:rPr>
                      <w:t xml:space="preserve"> </w:t>
                    </w:r>
                  </w:p>
                  <w:p w14:paraId="45565063" w14:textId="77777777" w:rsidR="00425C5D" w:rsidRPr="00A83BD0" w:rsidRDefault="00425C5D" w:rsidP="00C46DF9">
                    <w:pPr>
                      <w:rPr>
                        <w:color w:val="FFFFFF" w:themeColor="background1"/>
                      </w:rPr>
                    </w:pPr>
                  </w:p>
                </w:txbxContent>
              </v:textbox>
              <w10:wrap type="square"/>
            </v:shape>
          </w:pict>
        </mc:Fallback>
      </mc:AlternateContent>
    </w:r>
    <w:r w:rsidR="00C46DF9" w:rsidRPr="00A83BD0">
      <w:rPr>
        <w:noProof/>
      </w:rPr>
      <w:drawing>
        <wp:anchor distT="0" distB="0" distL="114300" distR="114300" simplePos="0" relativeHeight="251658241" behindDoc="0" locked="0" layoutInCell="1" allowOverlap="1" wp14:anchorId="15AC7D84" wp14:editId="1557F3A4">
          <wp:simplePos x="0" y="0"/>
          <wp:positionH relativeFrom="page">
            <wp:posOffset>-274320</wp:posOffset>
          </wp:positionH>
          <wp:positionV relativeFrom="paragraph">
            <wp:posOffset>247015</wp:posOffset>
          </wp:positionV>
          <wp:extent cx="7941285" cy="645789"/>
          <wp:effectExtent l="0" t="0" r="0" b="2540"/>
          <wp:wrapNone/>
          <wp:docPr id="122139638" name="Picture 12213963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8A0732" w14:textId="77777777" w:rsidR="00810BB9" w:rsidRPr="00A83BD0" w:rsidRDefault="00C46DF9">
    <w:pPr>
      <w:pStyle w:val="Footer"/>
    </w:pPr>
    <w:r w:rsidRPr="00A83BD0">
      <w:rPr>
        <w:noProof/>
      </w:rPr>
      <mc:AlternateContent>
        <mc:Choice Requires="wps">
          <w:drawing>
            <wp:anchor distT="45720" distB="45720" distL="114300" distR="114300" simplePos="0" relativeHeight="251658243" behindDoc="0" locked="0" layoutInCell="1" allowOverlap="1" wp14:anchorId="6A2AA761" wp14:editId="0164150D">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6A6DAEFB" w14:textId="77777777" w:rsidR="00C46DF9" w:rsidRPr="00A83BD0" w:rsidRDefault="00C46DF9" w:rsidP="00C46DF9">
                              <w:pPr>
                                <w:jc w:val="center"/>
                                <w:rPr>
                                  <w:color w:val="FFFFFF" w:themeColor="background1"/>
                                </w:rPr>
                              </w:pPr>
                              <w:r w:rsidRPr="00A83BD0">
                                <w:rPr>
                                  <w:color w:val="FFFFFF" w:themeColor="background1"/>
                                </w:rPr>
                                <w:t xml:space="preserve">Page </w:t>
                              </w:r>
                              <w:r w:rsidRPr="00A83BD0">
                                <w:rPr>
                                  <w:b/>
                                  <w:bCs/>
                                  <w:color w:val="FFFFFF" w:themeColor="background1"/>
                                </w:rPr>
                                <w:fldChar w:fldCharType="begin"/>
                              </w:r>
                              <w:r w:rsidRPr="00A83BD0">
                                <w:rPr>
                                  <w:b/>
                                  <w:bCs/>
                                  <w:color w:val="FFFFFF" w:themeColor="background1"/>
                                </w:rPr>
                                <w:instrText xml:space="preserve"> PAGE </w:instrText>
                              </w:r>
                              <w:r w:rsidRPr="00A83BD0">
                                <w:rPr>
                                  <w:b/>
                                  <w:bCs/>
                                  <w:color w:val="FFFFFF" w:themeColor="background1"/>
                                </w:rPr>
                                <w:fldChar w:fldCharType="separate"/>
                              </w:r>
                              <w:r w:rsidRPr="00A83BD0">
                                <w:rPr>
                                  <w:b/>
                                  <w:bCs/>
                                  <w:color w:val="FFFFFF" w:themeColor="background1"/>
                                </w:rPr>
                                <w:t>1</w:t>
                              </w:r>
                              <w:r w:rsidRPr="00A83BD0">
                                <w:rPr>
                                  <w:b/>
                                  <w:bCs/>
                                  <w:color w:val="FFFFFF" w:themeColor="background1"/>
                                </w:rPr>
                                <w:fldChar w:fldCharType="end"/>
                              </w:r>
                              <w:r w:rsidRPr="00A83BD0">
                                <w:rPr>
                                  <w:color w:val="FFFFFF" w:themeColor="background1"/>
                                </w:rPr>
                                <w:t xml:space="preserve"> of </w:t>
                              </w:r>
                              <w:r w:rsidRPr="00A83BD0">
                                <w:rPr>
                                  <w:b/>
                                  <w:bCs/>
                                  <w:color w:val="FFFFFF" w:themeColor="background1"/>
                                </w:rPr>
                                <w:fldChar w:fldCharType="begin"/>
                              </w:r>
                              <w:r w:rsidRPr="00A83BD0">
                                <w:rPr>
                                  <w:b/>
                                  <w:bCs/>
                                  <w:color w:val="FFFFFF" w:themeColor="background1"/>
                                </w:rPr>
                                <w:instrText xml:space="preserve"> NUMPAGES  </w:instrText>
                              </w:r>
                              <w:r w:rsidRPr="00A83BD0">
                                <w:rPr>
                                  <w:b/>
                                  <w:bCs/>
                                  <w:color w:val="FFFFFF" w:themeColor="background1"/>
                                </w:rPr>
                                <w:fldChar w:fldCharType="separate"/>
                              </w:r>
                              <w:r w:rsidRPr="00A83BD0">
                                <w:rPr>
                                  <w:b/>
                                  <w:bCs/>
                                  <w:color w:val="FFFFFF" w:themeColor="background1"/>
                                </w:rPr>
                                <w:t>8</w:t>
                              </w:r>
                              <w:r w:rsidRPr="00A83BD0">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AA761"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EndPr/>
                    <w:sdtContent>
                      <w:p w14:paraId="6A6DAEFB" w14:textId="77777777" w:rsidR="00C46DF9" w:rsidRPr="00A83BD0" w:rsidRDefault="00C46DF9" w:rsidP="00C46DF9">
                        <w:pPr>
                          <w:jc w:val="center"/>
                          <w:rPr>
                            <w:color w:val="FFFFFF" w:themeColor="background1"/>
                          </w:rPr>
                        </w:pPr>
                        <w:r w:rsidRPr="00A83BD0">
                          <w:rPr>
                            <w:color w:val="FFFFFF" w:themeColor="background1"/>
                          </w:rPr>
                          <w:t xml:space="preserve">Page </w:t>
                        </w:r>
                        <w:r w:rsidRPr="00A83BD0">
                          <w:rPr>
                            <w:b/>
                            <w:bCs/>
                            <w:color w:val="FFFFFF" w:themeColor="background1"/>
                          </w:rPr>
                          <w:fldChar w:fldCharType="begin"/>
                        </w:r>
                        <w:r w:rsidRPr="00A83BD0">
                          <w:rPr>
                            <w:b/>
                            <w:bCs/>
                            <w:color w:val="FFFFFF" w:themeColor="background1"/>
                          </w:rPr>
                          <w:instrText xml:space="preserve"> PAGE </w:instrText>
                        </w:r>
                        <w:r w:rsidRPr="00A83BD0">
                          <w:rPr>
                            <w:b/>
                            <w:bCs/>
                            <w:color w:val="FFFFFF" w:themeColor="background1"/>
                          </w:rPr>
                          <w:fldChar w:fldCharType="separate"/>
                        </w:r>
                        <w:r w:rsidRPr="00A83BD0">
                          <w:rPr>
                            <w:b/>
                            <w:bCs/>
                            <w:color w:val="FFFFFF" w:themeColor="background1"/>
                          </w:rPr>
                          <w:t>1</w:t>
                        </w:r>
                        <w:r w:rsidRPr="00A83BD0">
                          <w:rPr>
                            <w:b/>
                            <w:bCs/>
                            <w:color w:val="FFFFFF" w:themeColor="background1"/>
                          </w:rPr>
                          <w:fldChar w:fldCharType="end"/>
                        </w:r>
                        <w:r w:rsidRPr="00A83BD0">
                          <w:rPr>
                            <w:color w:val="FFFFFF" w:themeColor="background1"/>
                          </w:rPr>
                          <w:t xml:space="preserve"> of </w:t>
                        </w:r>
                        <w:r w:rsidRPr="00A83BD0">
                          <w:rPr>
                            <w:b/>
                            <w:bCs/>
                            <w:color w:val="FFFFFF" w:themeColor="background1"/>
                          </w:rPr>
                          <w:fldChar w:fldCharType="begin"/>
                        </w:r>
                        <w:r w:rsidRPr="00A83BD0">
                          <w:rPr>
                            <w:b/>
                            <w:bCs/>
                            <w:color w:val="FFFFFF" w:themeColor="background1"/>
                          </w:rPr>
                          <w:instrText xml:space="preserve"> NUMPAGES  </w:instrText>
                        </w:r>
                        <w:r w:rsidRPr="00A83BD0">
                          <w:rPr>
                            <w:b/>
                            <w:bCs/>
                            <w:color w:val="FFFFFF" w:themeColor="background1"/>
                          </w:rPr>
                          <w:fldChar w:fldCharType="separate"/>
                        </w:r>
                        <w:r w:rsidRPr="00A83BD0">
                          <w:rPr>
                            <w:b/>
                            <w:bCs/>
                            <w:color w:val="FFFFFF" w:themeColor="background1"/>
                          </w:rPr>
                          <w:t>8</w:t>
                        </w:r>
                        <w:r w:rsidRPr="00A83BD0">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F3D85" w14:textId="77777777" w:rsidR="00644066" w:rsidRPr="00A83BD0" w:rsidRDefault="00644066" w:rsidP="00810BB9">
      <w:r w:rsidRPr="00A83BD0">
        <w:separator/>
      </w:r>
    </w:p>
  </w:footnote>
  <w:footnote w:type="continuationSeparator" w:id="0">
    <w:p w14:paraId="05E4DA9F" w14:textId="77777777" w:rsidR="00644066" w:rsidRPr="00A83BD0" w:rsidRDefault="00644066" w:rsidP="00810BB9">
      <w:r w:rsidRPr="00A83BD0">
        <w:continuationSeparator/>
      </w:r>
    </w:p>
  </w:footnote>
  <w:footnote w:type="continuationNotice" w:id="1">
    <w:p w14:paraId="1E1A7570" w14:textId="77777777" w:rsidR="00644066" w:rsidRPr="00A83BD0" w:rsidRDefault="00644066"/>
  </w:footnote>
  <w:footnote w:id="2">
    <w:p w14:paraId="7739DAAB" w14:textId="69213EDA" w:rsidR="00062345" w:rsidRPr="00A83BD0" w:rsidRDefault="00062345" w:rsidP="00BC6FAC">
      <w:r w:rsidRPr="00A83BD0">
        <w:rPr>
          <w:rStyle w:val="FootnoteReference"/>
        </w:rPr>
        <w:footnoteRef/>
      </w:r>
      <w:r w:rsidRPr="00A83BD0">
        <w:t xml:space="preserve"> </w:t>
      </w:r>
      <w:r w:rsidRPr="00A83BD0">
        <w:rPr>
          <w:sz w:val="16"/>
          <w:szCs w:val="16"/>
        </w:rPr>
        <w:t>This is lower than the 85.5% of people in Surrey who said they were White British in the 2021 Census.</w:t>
      </w:r>
    </w:p>
  </w:footnote>
  <w:footnote w:id="3">
    <w:p w14:paraId="5146792E" w14:textId="7E5CD7B1" w:rsidR="0000362A" w:rsidRPr="00A83BD0" w:rsidRDefault="0000362A" w:rsidP="0000362A">
      <w:r w:rsidRPr="00A83BD0">
        <w:rPr>
          <w:rStyle w:val="FootnoteReference"/>
        </w:rPr>
        <w:footnoteRef/>
      </w:r>
      <w:r w:rsidRPr="00A83BD0">
        <w:t xml:space="preserve"> </w:t>
      </w:r>
      <w:r w:rsidRPr="00A83BD0">
        <w:rPr>
          <w:sz w:val="16"/>
          <w:szCs w:val="16"/>
        </w:rPr>
        <w:t>Where there were similar responses a key term was used (e.g. family = families, family and Social Groups = Valuing People Group or Post 19 Group).</w:t>
      </w:r>
    </w:p>
    <w:p w14:paraId="109FF4D1" w14:textId="17A3B4D4" w:rsidR="0000362A" w:rsidRPr="00A83BD0" w:rsidRDefault="0000362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8222" w14:textId="77777777" w:rsidR="0009774D" w:rsidRPr="00A83BD0" w:rsidRDefault="00D82729" w:rsidP="0009774D">
    <w:pPr>
      <w:pStyle w:val="Header"/>
      <w:jc w:val="right"/>
    </w:pPr>
    <w:r w:rsidRPr="00A83BD0">
      <w:rPr>
        <w:noProof/>
      </w:rPr>
      <mc:AlternateContent>
        <mc:Choice Requires="wps">
          <w:drawing>
            <wp:anchor distT="0" distB="0" distL="114300" distR="114300" simplePos="0" relativeHeight="251658240" behindDoc="0" locked="0" layoutInCell="1" allowOverlap="1" wp14:anchorId="1D11C6E6" wp14:editId="4E0834FA">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w14:anchorId="384FAB02">
            <v:line id="Straight Connector 2"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129AA6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sidRPr="00A83BD0">
      <w:rPr>
        <w:noProof/>
      </w:rPr>
      <w:drawing>
        <wp:inline distT="0" distB="0" distL="0" distR="0" wp14:anchorId="2BE54957" wp14:editId="163B6560">
          <wp:extent cx="1958340" cy="472306"/>
          <wp:effectExtent l="0" t="0" r="3810" b="4445"/>
          <wp:docPr id="863760330" name="Picture 86376033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573.75pt;height:573.75pt;visibility:visible;mso-wrap-style:square" o:bullet="t">
        <v:imagedata r:id="rId1" o:title=""/>
      </v:shape>
    </w:pict>
  </w:numPicBullet>
  <w:numPicBullet w:numPicBulletId="1">
    <w:pict>
      <v:shape id="_x0000_i1042" type="#_x0000_t75" alt="A pink outline of a letter e&#10;&#10;Description automatically generated" style="width:810pt;height:995.25pt;visibility:visible;mso-wrap-style:square" o:bullet="t">
        <v:imagedata r:id="rId2" o:title="A pink outline of a letter e&#10;&#10;Description automatically generated"/>
      </v:shape>
    </w:pict>
  </w:numPicBullet>
  <w:numPicBullet w:numPicBulletId="2">
    <w:pict>
      <v:shape id="_x0000_i1043" type="#_x0000_t75" alt="A green outline of a letter e&#10;&#10;Description automatically generated" style="width:810pt;height:995.25pt;rotation:180;visibility:visible;mso-wrap-style:square" o:bullet="t">
        <v:imagedata r:id="rId3" o:title="A green outline of a letter e&#10;&#10;Description automatically generated"/>
      </v:shape>
    </w:pic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9AA954"/>
    <w:multiLevelType w:val="hybridMultilevel"/>
    <w:tmpl w:val="B1848FB0"/>
    <w:lvl w:ilvl="0" w:tplc="DCA67490">
      <w:start w:val="1"/>
      <w:numFmt w:val="bullet"/>
      <w:lvlText w:val="·"/>
      <w:lvlJc w:val="left"/>
      <w:pPr>
        <w:ind w:left="720" w:hanging="360"/>
      </w:pPr>
      <w:rPr>
        <w:rFonts w:ascii="Symbol" w:hAnsi="Symbol" w:hint="default"/>
      </w:rPr>
    </w:lvl>
    <w:lvl w:ilvl="1" w:tplc="49EE9A28">
      <w:start w:val="1"/>
      <w:numFmt w:val="bullet"/>
      <w:lvlText w:val="o"/>
      <w:lvlJc w:val="left"/>
      <w:pPr>
        <w:ind w:left="1440" w:hanging="360"/>
      </w:pPr>
      <w:rPr>
        <w:rFonts w:ascii="Courier New" w:hAnsi="Courier New" w:hint="default"/>
      </w:rPr>
    </w:lvl>
    <w:lvl w:ilvl="2" w:tplc="563CD30E">
      <w:start w:val="1"/>
      <w:numFmt w:val="bullet"/>
      <w:lvlText w:val=""/>
      <w:lvlJc w:val="left"/>
      <w:pPr>
        <w:ind w:left="2160" w:hanging="360"/>
      </w:pPr>
      <w:rPr>
        <w:rFonts w:ascii="Wingdings" w:hAnsi="Wingdings" w:hint="default"/>
      </w:rPr>
    </w:lvl>
    <w:lvl w:ilvl="3" w:tplc="514E9D1C">
      <w:start w:val="1"/>
      <w:numFmt w:val="bullet"/>
      <w:lvlText w:val=""/>
      <w:lvlJc w:val="left"/>
      <w:pPr>
        <w:ind w:left="2880" w:hanging="360"/>
      </w:pPr>
      <w:rPr>
        <w:rFonts w:ascii="Symbol" w:hAnsi="Symbol" w:hint="default"/>
      </w:rPr>
    </w:lvl>
    <w:lvl w:ilvl="4" w:tplc="A4D6241E">
      <w:start w:val="1"/>
      <w:numFmt w:val="bullet"/>
      <w:lvlText w:val="o"/>
      <w:lvlJc w:val="left"/>
      <w:pPr>
        <w:ind w:left="3600" w:hanging="360"/>
      </w:pPr>
      <w:rPr>
        <w:rFonts w:ascii="Courier New" w:hAnsi="Courier New" w:hint="default"/>
      </w:rPr>
    </w:lvl>
    <w:lvl w:ilvl="5" w:tplc="D5E09CBC">
      <w:start w:val="1"/>
      <w:numFmt w:val="bullet"/>
      <w:lvlText w:val=""/>
      <w:lvlJc w:val="left"/>
      <w:pPr>
        <w:ind w:left="4320" w:hanging="360"/>
      </w:pPr>
      <w:rPr>
        <w:rFonts w:ascii="Wingdings" w:hAnsi="Wingdings" w:hint="default"/>
      </w:rPr>
    </w:lvl>
    <w:lvl w:ilvl="6" w:tplc="5F82514A">
      <w:start w:val="1"/>
      <w:numFmt w:val="bullet"/>
      <w:lvlText w:val=""/>
      <w:lvlJc w:val="left"/>
      <w:pPr>
        <w:ind w:left="5040" w:hanging="360"/>
      </w:pPr>
      <w:rPr>
        <w:rFonts w:ascii="Symbol" w:hAnsi="Symbol" w:hint="default"/>
      </w:rPr>
    </w:lvl>
    <w:lvl w:ilvl="7" w:tplc="EDFC9CFE">
      <w:start w:val="1"/>
      <w:numFmt w:val="bullet"/>
      <w:lvlText w:val="o"/>
      <w:lvlJc w:val="left"/>
      <w:pPr>
        <w:ind w:left="5760" w:hanging="360"/>
      </w:pPr>
      <w:rPr>
        <w:rFonts w:ascii="Courier New" w:hAnsi="Courier New" w:hint="default"/>
      </w:rPr>
    </w:lvl>
    <w:lvl w:ilvl="8" w:tplc="4114E8CA">
      <w:start w:val="1"/>
      <w:numFmt w:val="bullet"/>
      <w:lvlText w:val=""/>
      <w:lvlJc w:val="left"/>
      <w:pPr>
        <w:ind w:left="6480" w:hanging="360"/>
      </w:pPr>
      <w:rPr>
        <w:rFonts w:ascii="Wingdings" w:hAnsi="Wingdings" w:hint="default"/>
      </w:rPr>
    </w:lvl>
  </w:abstractNum>
  <w:abstractNum w:abstractNumId="3" w15:restartNumberingAfterBreak="0">
    <w:nsid w:val="06367012"/>
    <w:multiLevelType w:val="hybridMultilevel"/>
    <w:tmpl w:val="78ACE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F364FC"/>
    <w:multiLevelType w:val="hybridMultilevel"/>
    <w:tmpl w:val="BA8039DE"/>
    <w:lvl w:ilvl="0" w:tplc="52CA9C2A">
      <w:start w:val="1"/>
      <w:numFmt w:val="bullet"/>
      <w:lvlText w:val=""/>
      <w:lvlJc w:val="left"/>
      <w:pPr>
        <w:ind w:left="1080" w:hanging="360"/>
      </w:pPr>
      <w:rPr>
        <w:rFonts w:ascii="Symbol" w:hAnsi="Symbol"/>
      </w:rPr>
    </w:lvl>
    <w:lvl w:ilvl="1" w:tplc="6C905E7A">
      <w:start w:val="1"/>
      <w:numFmt w:val="bullet"/>
      <w:lvlText w:val=""/>
      <w:lvlJc w:val="left"/>
      <w:pPr>
        <w:ind w:left="1080" w:hanging="360"/>
      </w:pPr>
      <w:rPr>
        <w:rFonts w:ascii="Symbol" w:hAnsi="Symbol"/>
      </w:rPr>
    </w:lvl>
    <w:lvl w:ilvl="2" w:tplc="0A6E7C40">
      <w:start w:val="1"/>
      <w:numFmt w:val="bullet"/>
      <w:lvlText w:val=""/>
      <w:lvlJc w:val="left"/>
      <w:pPr>
        <w:ind w:left="1080" w:hanging="360"/>
      </w:pPr>
      <w:rPr>
        <w:rFonts w:ascii="Symbol" w:hAnsi="Symbol"/>
      </w:rPr>
    </w:lvl>
    <w:lvl w:ilvl="3" w:tplc="30A6AD14">
      <w:start w:val="1"/>
      <w:numFmt w:val="bullet"/>
      <w:lvlText w:val=""/>
      <w:lvlJc w:val="left"/>
      <w:pPr>
        <w:ind w:left="1080" w:hanging="360"/>
      </w:pPr>
      <w:rPr>
        <w:rFonts w:ascii="Symbol" w:hAnsi="Symbol"/>
      </w:rPr>
    </w:lvl>
    <w:lvl w:ilvl="4" w:tplc="58E0DD00">
      <w:start w:val="1"/>
      <w:numFmt w:val="bullet"/>
      <w:lvlText w:val=""/>
      <w:lvlJc w:val="left"/>
      <w:pPr>
        <w:ind w:left="1080" w:hanging="360"/>
      </w:pPr>
      <w:rPr>
        <w:rFonts w:ascii="Symbol" w:hAnsi="Symbol"/>
      </w:rPr>
    </w:lvl>
    <w:lvl w:ilvl="5" w:tplc="E910B930">
      <w:start w:val="1"/>
      <w:numFmt w:val="bullet"/>
      <w:lvlText w:val=""/>
      <w:lvlJc w:val="left"/>
      <w:pPr>
        <w:ind w:left="1080" w:hanging="360"/>
      </w:pPr>
      <w:rPr>
        <w:rFonts w:ascii="Symbol" w:hAnsi="Symbol"/>
      </w:rPr>
    </w:lvl>
    <w:lvl w:ilvl="6" w:tplc="FB20937E">
      <w:start w:val="1"/>
      <w:numFmt w:val="bullet"/>
      <w:lvlText w:val=""/>
      <w:lvlJc w:val="left"/>
      <w:pPr>
        <w:ind w:left="1080" w:hanging="360"/>
      </w:pPr>
      <w:rPr>
        <w:rFonts w:ascii="Symbol" w:hAnsi="Symbol"/>
      </w:rPr>
    </w:lvl>
    <w:lvl w:ilvl="7" w:tplc="B99E5C54">
      <w:start w:val="1"/>
      <w:numFmt w:val="bullet"/>
      <w:lvlText w:val=""/>
      <w:lvlJc w:val="left"/>
      <w:pPr>
        <w:ind w:left="1080" w:hanging="360"/>
      </w:pPr>
      <w:rPr>
        <w:rFonts w:ascii="Symbol" w:hAnsi="Symbol"/>
      </w:rPr>
    </w:lvl>
    <w:lvl w:ilvl="8" w:tplc="7826DD4A">
      <w:start w:val="1"/>
      <w:numFmt w:val="bullet"/>
      <w:lvlText w:val=""/>
      <w:lvlJc w:val="left"/>
      <w:pPr>
        <w:ind w:left="1080" w:hanging="360"/>
      </w:pPr>
      <w:rPr>
        <w:rFonts w:ascii="Symbol" w:hAnsi="Symbol"/>
      </w:rPr>
    </w:lvl>
  </w:abstractNum>
  <w:abstractNum w:abstractNumId="5"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AF7BB0D"/>
    <w:multiLevelType w:val="hybridMultilevel"/>
    <w:tmpl w:val="92D465F4"/>
    <w:lvl w:ilvl="0" w:tplc="E2B4A8FA">
      <w:start w:val="1"/>
      <w:numFmt w:val="bullet"/>
      <w:lvlText w:val="·"/>
      <w:lvlJc w:val="left"/>
      <w:pPr>
        <w:ind w:left="720" w:hanging="360"/>
      </w:pPr>
      <w:rPr>
        <w:rFonts w:ascii="Symbol" w:hAnsi="Symbol" w:hint="default"/>
      </w:rPr>
    </w:lvl>
    <w:lvl w:ilvl="1" w:tplc="13E48A0E">
      <w:start w:val="1"/>
      <w:numFmt w:val="bullet"/>
      <w:lvlText w:val="o"/>
      <w:lvlJc w:val="left"/>
      <w:pPr>
        <w:ind w:left="1440" w:hanging="360"/>
      </w:pPr>
      <w:rPr>
        <w:rFonts w:ascii="Courier New" w:hAnsi="Courier New" w:hint="default"/>
      </w:rPr>
    </w:lvl>
    <w:lvl w:ilvl="2" w:tplc="B83E9726">
      <w:start w:val="1"/>
      <w:numFmt w:val="bullet"/>
      <w:lvlText w:val=""/>
      <w:lvlJc w:val="left"/>
      <w:pPr>
        <w:ind w:left="2160" w:hanging="360"/>
      </w:pPr>
      <w:rPr>
        <w:rFonts w:ascii="Wingdings" w:hAnsi="Wingdings" w:hint="default"/>
      </w:rPr>
    </w:lvl>
    <w:lvl w:ilvl="3" w:tplc="11D8C70E">
      <w:start w:val="1"/>
      <w:numFmt w:val="bullet"/>
      <w:lvlText w:val=""/>
      <w:lvlJc w:val="left"/>
      <w:pPr>
        <w:ind w:left="2880" w:hanging="360"/>
      </w:pPr>
      <w:rPr>
        <w:rFonts w:ascii="Symbol" w:hAnsi="Symbol" w:hint="default"/>
      </w:rPr>
    </w:lvl>
    <w:lvl w:ilvl="4" w:tplc="0FC67716">
      <w:start w:val="1"/>
      <w:numFmt w:val="bullet"/>
      <w:lvlText w:val="o"/>
      <w:lvlJc w:val="left"/>
      <w:pPr>
        <w:ind w:left="3600" w:hanging="360"/>
      </w:pPr>
      <w:rPr>
        <w:rFonts w:ascii="Courier New" w:hAnsi="Courier New" w:hint="default"/>
      </w:rPr>
    </w:lvl>
    <w:lvl w:ilvl="5" w:tplc="14A45318">
      <w:start w:val="1"/>
      <w:numFmt w:val="bullet"/>
      <w:lvlText w:val=""/>
      <w:lvlJc w:val="left"/>
      <w:pPr>
        <w:ind w:left="4320" w:hanging="360"/>
      </w:pPr>
      <w:rPr>
        <w:rFonts w:ascii="Wingdings" w:hAnsi="Wingdings" w:hint="default"/>
      </w:rPr>
    </w:lvl>
    <w:lvl w:ilvl="6" w:tplc="1FD816CA">
      <w:start w:val="1"/>
      <w:numFmt w:val="bullet"/>
      <w:lvlText w:val=""/>
      <w:lvlJc w:val="left"/>
      <w:pPr>
        <w:ind w:left="5040" w:hanging="360"/>
      </w:pPr>
      <w:rPr>
        <w:rFonts w:ascii="Symbol" w:hAnsi="Symbol" w:hint="default"/>
      </w:rPr>
    </w:lvl>
    <w:lvl w:ilvl="7" w:tplc="B7C4502E">
      <w:start w:val="1"/>
      <w:numFmt w:val="bullet"/>
      <w:lvlText w:val="o"/>
      <w:lvlJc w:val="left"/>
      <w:pPr>
        <w:ind w:left="5760" w:hanging="360"/>
      </w:pPr>
      <w:rPr>
        <w:rFonts w:ascii="Courier New" w:hAnsi="Courier New" w:hint="default"/>
      </w:rPr>
    </w:lvl>
    <w:lvl w:ilvl="8" w:tplc="7AB04458">
      <w:start w:val="1"/>
      <w:numFmt w:val="bullet"/>
      <w:lvlText w:val=""/>
      <w:lvlJc w:val="left"/>
      <w:pPr>
        <w:ind w:left="6480" w:hanging="360"/>
      </w:pPr>
      <w:rPr>
        <w:rFonts w:ascii="Wingdings" w:hAnsi="Wingdings" w:hint="default"/>
      </w:rPr>
    </w:lvl>
  </w:abstractNum>
  <w:abstractNum w:abstractNumId="7" w15:restartNumberingAfterBreak="0">
    <w:nsid w:val="1C907DF1"/>
    <w:multiLevelType w:val="hybridMultilevel"/>
    <w:tmpl w:val="D474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CA679"/>
    <w:multiLevelType w:val="hybridMultilevel"/>
    <w:tmpl w:val="82686442"/>
    <w:lvl w:ilvl="0" w:tplc="A056A940">
      <w:start w:val="1"/>
      <w:numFmt w:val="bullet"/>
      <w:lvlText w:val="·"/>
      <w:lvlJc w:val="left"/>
      <w:pPr>
        <w:ind w:left="720" w:hanging="360"/>
      </w:pPr>
      <w:rPr>
        <w:rFonts w:ascii="Symbol" w:hAnsi="Symbol" w:hint="default"/>
      </w:rPr>
    </w:lvl>
    <w:lvl w:ilvl="1" w:tplc="9D2E6164">
      <w:start w:val="1"/>
      <w:numFmt w:val="bullet"/>
      <w:lvlText w:val="o"/>
      <w:lvlJc w:val="left"/>
      <w:pPr>
        <w:ind w:left="1440" w:hanging="360"/>
      </w:pPr>
      <w:rPr>
        <w:rFonts w:ascii="Courier New" w:hAnsi="Courier New" w:hint="default"/>
      </w:rPr>
    </w:lvl>
    <w:lvl w:ilvl="2" w:tplc="D66C9678">
      <w:start w:val="1"/>
      <w:numFmt w:val="bullet"/>
      <w:lvlText w:val=""/>
      <w:lvlJc w:val="left"/>
      <w:pPr>
        <w:ind w:left="2160" w:hanging="360"/>
      </w:pPr>
      <w:rPr>
        <w:rFonts w:ascii="Wingdings" w:hAnsi="Wingdings" w:hint="default"/>
      </w:rPr>
    </w:lvl>
    <w:lvl w:ilvl="3" w:tplc="176269F2">
      <w:start w:val="1"/>
      <w:numFmt w:val="bullet"/>
      <w:lvlText w:val=""/>
      <w:lvlJc w:val="left"/>
      <w:pPr>
        <w:ind w:left="2880" w:hanging="360"/>
      </w:pPr>
      <w:rPr>
        <w:rFonts w:ascii="Symbol" w:hAnsi="Symbol" w:hint="default"/>
      </w:rPr>
    </w:lvl>
    <w:lvl w:ilvl="4" w:tplc="EDA8FDBC">
      <w:start w:val="1"/>
      <w:numFmt w:val="bullet"/>
      <w:lvlText w:val="o"/>
      <w:lvlJc w:val="left"/>
      <w:pPr>
        <w:ind w:left="3600" w:hanging="360"/>
      </w:pPr>
      <w:rPr>
        <w:rFonts w:ascii="Courier New" w:hAnsi="Courier New" w:hint="default"/>
      </w:rPr>
    </w:lvl>
    <w:lvl w:ilvl="5" w:tplc="B150C5EE">
      <w:start w:val="1"/>
      <w:numFmt w:val="bullet"/>
      <w:lvlText w:val=""/>
      <w:lvlJc w:val="left"/>
      <w:pPr>
        <w:ind w:left="4320" w:hanging="360"/>
      </w:pPr>
      <w:rPr>
        <w:rFonts w:ascii="Wingdings" w:hAnsi="Wingdings" w:hint="default"/>
      </w:rPr>
    </w:lvl>
    <w:lvl w:ilvl="6" w:tplc="DFA0A632">
      <w:start w:val="1"/>
      <w:numFmt w:val="bullet"/>
      <w:lvlText w:val=""/>
      <w:lvlJc w:val="left"/>
      <w:pPr>
        <w:ind w:left="5040" w:hanging="360"/>
      </w:pPr>
      <w:rPr>
        <w:rFonts w:ascii="Symbol" w:hAnsi="Symbol" w:hint="default"/>
      </w:rPr>
    </w:lvl>
    <w:lvl w:ilvl="7" w:tplc="6842211C">
      <w:start w:val="1"/>
      <w:numFmt w:val="bullet"/>
      <w:lvlText w:val="o"/>
      <w:lvlJc w:val="left"/>
      <w:pPr>
        <w:ind w:left="5760" w:hanging="360"/>
      </w:pPr>
      <w:rPr>
        <w:rFonts w:ascii="Courier New" w:hAnsi="Courier New" w:hint="default"/>
      </w:rPr>
    </w:lvl>
    <w:lvl w:ilvl="8" w:tplc="B7D266D0">
      <w:start w:val="1"/>
      <w:numFmt w:val="bullet"/>
      <w:lvlText w:val=""/>
      <w:lvlJc w:val="left"/>
      <w:pPr>
        <w:ind w:left="6480" w:hanging="360"/>
      </w:pPr>
      <w:rPr>
        <w:rFonts w:ascii="Wingdings" w:hAnsi="Wingdings" w:hint="default"/>
      </w:rPr>
    </w:lvl>
  </w:abstractNum>
  <w:abstractNum w:abstractNumId="10"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814483"/>
    <w:multiLevelType w:val="hybridMultilevel"/>
    <w:tmpl w:val="5434D37E"/>
    <w:lvl w:ilvl="0" w:tplc="4A9A85B2">
      <w:start w:val="1"/>
      <w:numFmt w:val="bullet"/>
      <w:lvlText w:val="·"/>
      <w:lvlJc w:val="left"/>
      <w:pPr>
        <w:ind w:left="720" w:hanging="360"/>
      </w:pPr>
      <w:rPr>
        <w:rFonts w:ascii="Symbol" w:hAnsi="Symbol" w:hint="default"/>
      </w:rPr>
    </w:lvl>
    <w:lvl w:ilvl="1" w:tplc="971A365E">
      <w:start w:val="1"/>
      <w:numFmt w:val="bullet"/>
      <w:lvlText w:val="o"/>
      <w:lvlJc w:val="left"/>
      <w:pPr>
        <w:ind w:left="1440" w:hanging="360"/>
      </w:pPr>
      <w:rPr>
        <w:rFonts w:ascii="Courier New" w:hAnsi="Courier New" w:hint="default"/>
      </w:rPr>
    </w:lvl>
    <w:lvl w:ilvl="2" w:tplc="38A0E3D2">
      <w:start w:val="1"/>
      <w:numFmt w:val="bullet"/>
      <w:lvlText w:val=""/>
      <w:lvlJc w:val="left"/>
      <w:pPr>
        <w:ind w:left="2160" w:hanging="360"/>
      </w:pPr>
      <w:rPr>
        <w:rFonts w:ascii="Wingdings" w:hAnsi="Wingdings" w:hint="default"/>
      </w:rPr>
    </w:lvl>
    <w:lvl w:ilvl="3" w:tplc="71845E00">
      <w:start w:val="1"/>
      <w:numFmt w:val="bullet"/>
      <w:lvlText w:val=""/>
      <w:lvlJc w:val="left"/>
      <w:pPr>
        <w:ind w:left="2880" w:hanging="360"/>
      </w:pPr>
      <w:rPr>
        <w:rFonts w:ascii="Symbol" w:hAnsi="Symbol" w:hint="default"/>
      </w:rPr>
    </w:lvl>
    <w:lvl w:ilvl="4" w:tplc="AA9E1510">
      <w:start w:val="1"/>
      <w:numFmt w:val="bullet"/>
      <w:lvlText w:val="o"/>
      <w:lvlJc w:val="left"/>
      <w:pPr>
        <w:ind w:left="3600" w:hanging="360"/>
      </w:pPr>
      <w:rPr>
        <w:rFonts w:ascii="Courier New" w:hAnsi="Courier New" w:hint="default"/>
      </w:rPr>
    </w:lvl>
    <w:lvl w:ilvl="5" w:tplc="87BA6AD6">
      <w:start w:val="1"/>
      <w:numFmt w:val="bullet"/>
      <w:lvlText w:val=""/>
      <w:lvlJc w:val="left"/>
      <w:pPr>
        <w:ind w:left="4320" w:hanging="360"/>
      </w:pPr>
      <w:rPr>
        <w:rFonts w:ascii="Wingdings" w:hAnsi="Wingdings" w:hint="default"/>
      </w:rPr>
    </w:lvl>
    <w:lvl w:ilvl="6" w:tplc="FEA486B4">
      <w:start w:val="1"/>
      <w:numFmt w:val="bullet"/>
      <w:lvlText w:val=""/>
      <w:lvlJc w:val="left"/>
      <w:pPr>
        <w:ind w:left="5040" w:hanging="360"/>
      </w:pPr>
      <w:rPr>
        <w:rFonts w:ascii="Symbol" w:hAnsi="Symbol" w:hint="default"/>
      </w:rPr>
    </w:lvl>
    <w:lvl w:ilvl="7" w:tplc="3FFE5812">
      <w:start w:val="1"/>
      <w:numFmt w:val="bullet"/>
      <w:lvlText w:val="o"/>
      <w:lvlJc w:val="left"/>
      <w:pPr>
        <w:ind w:left="5760" w:hanging="360"/>
      </w:pPr>
      <w:rPr>
        <w:rFonts w:ascii="Courier New" w:hAnsi="Courier New" w:hint="default"/>
      </w:rPr>
    </w:lvl>
    <w:lvl w:ilvl="8" w:tplc="04324806">
      <w:start w:val="1"/>
      <w:numFmt w:val="bullet"/>
      <w:lvlText w:val=""/>
      <w:lvlJc w:val="left"/>
      <w:pPr>
        <w:ind w:left="6480" w:hanging="360"/>
      </w:pPr>
      <w:rPr>
        <w:rFonts w:ascii="Wingdings" w:hAnsi="Wingdings" w:hint="default"/>
      </w:rPr>
    </w:lvl>
  </w:abstractNum>
  <w:abstractNum w:abstractNumId="12"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2185F"/>
    <w:multiLevelType w:val="hybridMultilevel"/>
    <w:tmpl w:val="3E46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3A3A59"/>
    <w:multiLevelType w:val="hybridMultilevel"/>
    <w:tmpl w:val="29120EDE"/>
    <w:lvl w:ilvl="0" w:tplc="97F04ABE">
      <w:start w:val="1"/>
      <w:numFmt w:val="bullet"/>
      <w:lvlText w:val="·"/>
      <w:lvlJc w:val="left"/>
      <w:pPr>
        <w:ind w:left="720" w:hanging="360"/>
      </w:pPr>
      <w:rPr>
        <w:rFonts w:ascii="Symbol" w:hAnsi="Symbol" w:hint="default"/>
      </w:rPr>
    </w:lvl>
    <w:lvl w:ilvl="1" w:tplc="BD68B24A">
      <w:start w:val="1"/>
      <w:numFmt w:val="bullet"/>
      <w:lvlText w:val="o"/>
      <w:lvlJc w:val="left"/>
      <w:pPr>
        <w:ind w:left="1440" w:hanging="360"/>
      </w:pPr>
      <w:rPr>
        <w:rFonts w:ascii="Courier New" w:hAnsi="Courier New" w:hint="default"/>
      </w:rPr>
    </w:lvl>
    <w:lvl w:ilvl="2" w:tplc="6388E2B8">
      <w:start w:val="1"/>
      <w:numFmt w:val="bullet"/>
      <w:lvlText w:val=""/>
      <w:lvlJc w:val="left"/>
      <w:pPr>
        <w:ind w:left="2160" w:hanging="360"/>
      </w:pPr>
      <w:rPr>
        <w:rFonts w:ascii="Wingdings" w:hAnsi="Wingdings" w:hint="default"/>
      </w:rPr>
    </w:lvl>
    <w:lvl w:ilvl="3" w:tplc="5ECC53B8">
      <w:start w:val="1"/>
      <w:numFmt w:val="bullet"/>
      <w:lvlText w:val=""/>
      <w:lvlJc w:val="left"/>
      <w:pPr>
        <w:ind w:left="2880" w:hanging="360"/>
      </w:pPr>
      <w:rPr>
        <w:rFonts w:ascii="Symbol" w:hAnsi="Symbol" w:hint="default"/>
      </w:rPr>
    </w:lvl>
    <w:lvl w:ilvl="4" w:tplc="299245BC">
      <w:start w:val="1"/>
      <w:numFmt w:val="bullet"/>
      <w:lvlText w:val="o"/>
      <w:lvlJc w:val="left"/>
      <w:pPr>
        <w:ind w:left="3600" w:hanging="360"/>
      </w:pPr>
      <w:rPr>
        <w:rFonts w:ascii="Courier New" w:hAnsi="Courier New" w:hint="default"/>
      </w:rPr>
    </w:lvl>
    <w:lvl w:ilvl="5" w:tplc="CAEAF738">
      <w:start w:val="1"/>
      <w:numFmt w:val="bullet"/>
      <w:lvlText w:val=""/>
      <w:lvlJc w:val="left"/>
      <w:pPr>
        <w:ind w:left="4320" w:hanging="360"/>
      </w:pPr>
      <w:rPr>
        <w:rFonts w:ascii="Wingdings" w:hAnsi="Wingdings" w:hint="default"/>
      </w:rPr>
    </w:lvl>
    <w:lvl w:ilvl="6" w:tplc="AC386F68">
      <w:start w:val="1"/>
      <w:numFmt w:val="bullet"/>
      <w:lvlText w:val=""/>
      <w:lvlJc w:val="left"/>
      <w:pPr>
        <w:ind w:left="5040" w:hanging="360"/>
      </w:pPr>
      <w:rPr>
        <w:rFonts w:ascii="Symbol" w:hAnsi="Symbol" w:hint="default"/>
      </w:rPr>
    </w:lvl>
    <w:lvl w:ilvl="7" w:tplc="4D7636AE">
      <w:start w:val="1"/>
      <w:numFmt w:val="bullet"/>
      <w:lvlText w:val="o"/>
      <w:lvlJc w:val="left"/>
      <w:pPr>
        <w:ind w:left="5760" w:hanging="360"/>
      </w:pPr>
      <w:rPr>
        <w:rFonts w:ascii="Courier New" w:hAnsi="Courier New" w:hint="default"/>
      </w:rPr>
    </w:lvl>
    <w:lvl w:ilvl="8" w:tplc="02CA610C">
      <w:start w:val="1"/>
      <w:numFmt w:val="bullet"/>
      <w:lvlText w:val=""/>
      <w:lvlJc w:val="left"/>
      <w:pPr>
        <w:ind w:left="6480" w:hanging="360"/>
      </w:pPr>
      <w:rPr>
        <w:rFonts w:ascii="Wingdings" w:hAnsi="Wingdings" w:hint="default"/>
      </w:rPr>
    </w:lvl>
  </w:abstractNum>
  <w:abstractNum w:abstractNumId="15" w15:restartNumberingAfterBreak="0">
    <w:nsid w:val="2FC4ABEC"/>
    <w:multiLevelType w:val="hybridMultilevel"/>
    <w:tmpl w:val="144E7BA8"/>
    <w:lvl w:ilvl="0" w:tplc="42EA7648">
      <w:start w:val="1"/>
      <w:numFmt w:val="bullet"/>
      <w:lvlText w:val="·"/>
      <w:lvlJc w:val="left"/>
      <w:pPr>
        <w:ind w:left="720" w:hanging="360"/>
      </w:pPr>
      <w:rPr>
        <w:rFonts w:ascii="Symbol" w:hAnsi="Symbol" w:hint="default"/>
      </w:rPr>
    </w:lvl>
    <w:lvl w:ilvl="1" w:tplc="2EF4CD2A">
      <w:start w:val="1"/>
      <w:numFmt w:val="bullet"/>
      <w:lvlText w:val="o"/>
      <w:lvlJc w:val="left"/>
      <w:pPr>
        <w:ind w:left="1440" w:hanging="360"/>
      </w:pPr>
      <w:rPr>
        <w:rFonts w:ascii="Courier New" w:hAnsi="Courier New" w:hint="default"/>
      </w:rPr>
    </w:lvl>
    <w:lvl w:ilvl="2" w:tplc="6D48D350">
      <w:start w:val="1"/>
      <w:numFmt w:val="bullet"/>
      <w:lvlText w:val=""/>
      <w:lvlJc w:val="left"/>
      <w:pPr>
        <w:ind w:left="2160" w:hanging="360"/>
      </w:pPr>
      <w:rPr>
        <w:rFonts w:ascii="Wingdings" w:hAnsi="Wingdings" w:hint="default"/>
      </w:rPr>
    </w:lvl>
    <w:lvl w:ilvl="3" w:tplc="3398B2B8">
      <w:start w:val="1"/>
      <w:numFmt w:val="bullet"/>
      <w:lvlText w:val=""/>
      <w:lvlJc w:val="left"/>
      <w:pPr>
        <w:ind w:left="2880" w:hanging="360"/>
      </w:pPr>
      <w:rPr>
        <w:rFonts w:ascii="Symbol" w:hAnsi="Symbol" w:hint="default"/>
      </w:rPr>
    </w:lvl>
    <w:lvl w:ilvl="4" w:tplc="C76062BC">
      <w:start w:val="1"/>
      <w:numFmt w:val="bullet"/>
      <w:lvlText w:val="o"/>
      <w:lvlJc w:val="left"/>
      <w:pPr>
        <w:ind w:left="3600" w:hanging="360"/>
      </w:pPr>
      <w:rPr>
        <w:rFonts w:ascii="Courier New" w:hAnsi="Courier New" w:hint="default"/>
      </w:rPr>
    </w:lvl>
    <w:lvl w:ilvl="5" w:tplc="309063DE">
      <w:start w:val="1"/>
      <w:numFmt w:val="bullet"/>
      <w:lvlText w:val=""/>
      <w:lvlJc w:val="left"/>
      <w:pPr>
        <w:ind w:left="4320" w:hanging="360"/>
      </w:pPr>
      <w:rPr>
        <w:rFonts w:ascii="Wingdings" w:hAnsi="Wingdings" w:hint="default"/>
      </w:rPr>
    </w:lvl>
    <w:lvl w:ilvl="6" w:tplc="A82E8CD8">
      <w:start w:val="1"/>
      <w:numFmt w:val="bullet"/>
      <w:lvlText w:val=""/>
      <w:lvlJc w:val="left"/>
      <w:pPr>
        <w:ind w:left="5040" w:hanging="360"/>
      </w:pPr>
      <w:rPr>
        <w:rFonts w:ascii="Symbol" w:hAnsi="Symbol" w:hint="default"/>
      </w:rPr>
    </w:lvl>
    <w:lvl w:ilvl="7" w:tplc="E132F730">
      <w:start w:val="1"/>
      <w:numFmt w:val="bullet"/>
      <w:lvlText w:val="o"/>
      <w:lvlJc w:val="left"/>
      <w:pPr>
        <w:ind w:left="5760" w:hanging="360"/>
      </w:pPr>
      <w:rPr>
        <w:rFonts w:ascii="Courier New" w:hAnsi="Courier New" w:hint="default"/>
      </w:rPr>
    </w:lvl>
    <w:lvl w:ilvl="8" w:tplc="A13E6738">
      <w:start w:val="1"/>
      <w:numFmt w:val="bullet"/>
      <w:lvlText w:val=""/>
      <w:lvlJc w:val="left"/>
      <w:pPr>
        <w:ind w:left="6480" w:hanging="360"/>
      </w:pPr>
      <w:rPr>
        <w:rFonts w:ascii="Wingdings" w:hAnsi="Wingdings" w:hint="default"/>
      </w:rPr>
    </w:lvl>
  </w:abstractNum>
  <w:abstractNum w:abstractNumId="16" w15:restartNumberingAfterBreak="0">
    <w:nsid w:val="32922CE6"/>
    <w:multiLevelType w:val="hybridMultilevel"/>
    <w:tmpl w:val="791A40FE"/>
    <w:lvl w:ilvl="0" w:tplc="C8D070F2">
      <w:start w:val="1"/>
      <w:numFmt w:val="bullet"/>
      <w:lvlText w:val="·"/>
      <w:lvlJc w:val="left"/>
      <w:pPr>
        <w:ind w:left="720" w:hanging="360"/>
      </w:pPr>
      <w:rPr>
        <w:rFonts w:ascii="Symbol" w:hAnsi="Symbol" w:hint="default"/>
      </w:rPr>
    </w:lvl>
    <w:lvl w:ilvl="1" w:tplc="5DD2AA5A">
      <w:start w:val="1"/>
      <w:numFmt w:val="bullet"/>
      <w:lvlText w:val="o"/>
      <w:lvlJc w:val="left"/>
      <w:pPr>
        <w:ind w:left="1440" w:hanging="360"/>
      </w:pPr>
      <w:rPr>
        <w:rFonts w:ascii="Courier New" w:hAnsi="Courier New" w:hint="default"/>
      </w:rPr>
    </w:lvl>
    <w:lvl w:ilvl="2" w:tplc="DF8A40EC">
      <w:start w:val="1"/>
      <w:numFmt w:val="bullet"/>
      <w:lvlText w:val=""/>
      <w:lvlJc w:val="left"/>
      <w:pPr>
        <w:ind w:left="2160" w:hanging="360"/>
      </w:pPr>
      <w:rPr>
        <w:rFonts w:ascii="Wingdings" w:hAnsi="Wingdings" w:hint="default"/>
      </w:rPr>
    </w:lvl>
    <w:lvl w:ilvl="3" w:tplc="2604D43E">
      <w:start w:val="1"/>
      <w:numFmt w:val="bullet"/>
      <w:lvlText w:val=""/>
      <w:lvlJc w:val="left"/>
      <w:pPr>
        <w:ind w:left="2880" w:hanging="360"/>
      </w:pPr>
      <w:rPr>
        <w:rFonts w:ascii="Symbol" w:hAnsi="Symbol" w:hint="default"/>
      </w:rPr>
    </w:lvl>
    <w:lvl w:ilvl="4" w:tplc="DBE81404">
      <w:start w:val="1"/>
      <w:numFmt w:val="bullet"/>
      <w:lvlText w:val="o"/>
      <w:lvlJc w:val="left"/>
      <w:pPr>
        <w:ind w:left="3600" w:hanging="360"/>
      </w:pPr>
      <w:rPr>
        <w:rFonts w:ascii="Courier New" w:hAnsi="Courier New" w:hint="default"/>
      </w:rPr>
    </w:lvl>
    <w:lvl w:ilvl="5" w:tplc="5A7A853A">
      <w:start w:val="1"/>
      <w:numFmt w:val="bullet"/>
      <w:lvlText w:val=""/>
      <w:lvlJc w:val="left"/>
      <w:pPr>
        <w:ind w:left="4320" w:hanging="360"/>
      </w:pPr>
      <w:rPr>
        <w:rFonts w:ascii="Wingdings" w:hAnsi="Wingdings" w:hint="default"/>
      </w:rPr>
    </w:lvl>
    <w:lvl w:ilvl="6" w:tplc="8E1061FA">
      <w:start w:val="1"/>
      <w:numFmt w:val="bullet"/>
      <w:lvlText w:val=""/>
      <w:lvlJc w:val="left"/>
      <w:pPr>
        <w:ind w:left="5040" w:hanging="360"/>
      </w:pPr>
      <w:rPr>
        <w:rFonts w:ascii="Symbol" w:hAnsi="Symbol" w:hint="default"/>
      </w:rPr>
    </w:lvl>
    <w:lvl w:ilvl="7" w:tplc="1ECA85F2">
      <w:start w:val="1"/>
      <w:numFmt w:val="bullet"/>
      <w:lvlText w:val="o"/>
      <w:lvlJc w:val="left"/>
      <w:pPr>
        <w:ind w:left="5760" w:hanging="360"/>
      </w:pPr>
      <w:rPr>
        <w:rFonts w:ascii="Courier New" w:hAnsi="Courier New" w:hint="default"/>
      </w:rPr>
    </w:lvl>
    <w:lvl w:ilvl="8" w:tplc="3CBA2B4C">
      <w:start w:val="1"/>
      <w:numFmt w:val="bullet"/>
      <w:lvlText w:val=""/>
      <w:lvlJc w:val="left"/>
      <w:pPr>
        <w:ind w:left="6480" w:hanging="360"/>
      </w:pPr>
      <w:rPr>
        <w:rFonts w:ascii="Wingdings" w:hAnsi="Wingdings" w:hint="default"/>
      </w:rPr>
    </w:lvl>
  </w:abstractNum>
  <w:abstractNum w:abstractNumId="17" w15:restartNumberingAfterBreak="0">
    <w:nsid w:val="349D2848"/>
    <w:multiLevelType w:val="hybridMultilevel"/>
    <w:tmpl w:val="0A223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EC5F8E"/>
    <w:multiLevelType w:val="hybridMultilevel"/>
    <w:tmpl w:val="2E64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216047"/>
    <w:multiLevelType w:val="hybridMultilevel"/>
    <w:tmpl w:val="A34E7570"/>
    <w:lvl w:ilvl="0" w:tplc="CB84FA46">
      <w:start w:val="1"/>
      <w:numFmt w:val="bullet"/>
      <w:lvlText w:val=""/>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50571D"/>
    <w:multiLevelType w:val="hybridMultilevel"/>
    <w:tmpl w:val="0318F5C2"/>
    <w:lvl w:ilvl="0" w:tplc="C99C21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3"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1C24291"/>
    <w:multiLevelType w:val="hybridMultilevel"/>
    <w:tmpl w:val="D374BB36"/>
    <w:lvl w:ilvl="0" w:tplc="A438A690">
      <w:start w:val="1"/>
      <w:numFmt w:val="bullet"/>
      <w:lvlText w:val=""/>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220257A"/>
    <w:multiLevelType w:val="hybridMultilevel"/>
    <w:tmpl w:val="78746B22"/>
    <w:lvl w:ilvl="0" w:tplc="8610B884">
      <w:start w:val="1"/>
      <w:numFmt w:val="bullet"/>
      <w:lvlText w:val="·"/>
      <w:lvlJc w:val="left"/>
      <w:pPr>
        <w:ind w:left="720" w:hanging="360"/>
      </w:pPr>
      <w:rPr>
        <w:rFonts w:ascii="Symbol" w:hAnsi="Symbol" w:hint="default"/>
      </w:rPr>
    </w:lvl>
    <w:lvl w:ilvl="1" w:tplc="4060F9FE">
      <w:start w:val="1"/>
      <w:numFmt w:val="bullet"/>
      <w:lvlText w:val="o"/>
      <w:lvlJc w:val="left"/>
      <w:pPr>
        <w:ind w:left="1440" w:hanging="360"/>
      </w:pPr>
      <w:rPr>
        <w:rFonts w:ascii="Courier New" w:hAnsi="Courier New" w:hint="default"/>
      </w:rPr>
    </w:lvl>
    <w:lvl w:ilvl="2" w:tplc="0BEA75A8">
      <w:start w:val="1"/>
      <w:numFmt w:val="bullet"/>
      <w:lvlText w:val=""/>
      <w:lvlJc w:val="left"/>
      <w:pPr>
        <w:ind w:left="2160" w:hanging="360"/>
      </w:pPr>
      <w:rPr>
        <w:rFonts w:ascii="Wingdings" w:hAnsi="Wingdings" w:hint="default"/>
      </w:rPr>
    </w:lvl>
    <w:lvl w:ilvl="3" w:tplc="44A00D3E">
      <w:start w:val="1"/>
      <w:numFmt w:val="bullet"/>
      <w:lvlText w:val=""/>
      <w:lvlJc w:val="left"/>
      <w:pPr>
        <w:ind w:left="2880" w:hanging="360"/>
      </w:pPr>
      <w:rPr>
        <w:rFonts w:ascii="Symbol" w:hAnsi="Symbol" w:hint="default"/>
      </w:rPr>
    </w:lvl>
    <w:lvl w:ilvl="4" w:tplc="89F26B8E">
      <w:start w:val="1"/>
      <w:numFmt w:val="bullet"/>
      <w:lvlText w:val="o"/>
      <w:lvlJc w:val="left"/>
      <w:pPr>
        <w:ind w:left="3600" w:hanging="360"/>
      </w:pPr>
      <w:rPr>
        <w:rFonts w:ascii="Courier New" w:hAnsi="Courier New" w:hint="default"/>
      </w:rPr>
    </w:lvl>
    <w:lvl w:ilvl="5" w:tplc="853242D0">
      <w:start w:val="1"/>
      <w:numFmt w:val="bullet"/>
      <w:lvlText w:val=""/>
      <w:lvlJc w:val="left"/>
      <w:pPr>
        <w:ind w:left="4320" w:hanging="360"/>
      </w:pPr>
      <w:rPr>
        <w:rFonts w:ascii="Wingdings" w:hAnsi="Wingdings" w:hint="default"/>
      </w:rPr>
    </w:lvl>
    <w:lvl w:ilvl="6" w:tplc="8734581C">
      <w:start w:val="1"/>
      <w:numFmt w:val="bullet"/>
      <w:lvlText w:val=""/>
      <w:lvlJc w:val="left"/>
      <w:pPr>
        <w:ind w:left="5040" w:hanging="360"/>
      </w:pPr>
      <w:rPr>
        <w:rFonts w:ascii="Symbol" w:hAnsi="Symbol" w:hint="default"/>
      </w:rPr>
    </w:lvl>
    <w:lvl w:ilvl="7" w:tplc="C44659E8">
      <w:start w:val="1"/>
      <w:numFmt w:val="bullet"/>
      <w:lvlText w:val="o"/>
      <w:lvlJc w:val="left"/>
      <w:pPr>
        <w:ind w:left="5760" w:hanging="360"/>
      </w:pPr>
      <w:rPr>
        <w:rFonts w:ascii="Courier New" w:hAnsi="Courier New" w:hint="default"/>
      </w:rPr>
    </w:lvl>
    <w:lvl w:ilvl="8" w:tplc="6FFA2ABE">
      <w:start w:val="1"/>
      <w:numFmt w:val="bullet"/>
      <w:lvlText w:val=""/>
      <w:lvlJc w:val="left"/>
      <w:pPr>
        <w:ind w:left="6480" w:hanging="360"/>
      </w:pPr>
      <w:rPr>
        <w:rFonts w:ascii="Wingdings" w:hAnsi="Wingdings" w:hint="default"/>
      </w:rPr>
    </w:lvl>
  </w:abstractNum>
  <w:abstractNum w:abstractNumId="26" w15:restartNumberingAfterBreak="0">
    <w:nsid w:val="56474C28"/>
    <w:multiLevelType w:val="hybridMultilevel"/>
    <w:tmpl w:val="43A692FE"/>
    <w:lvl w:ilvl="0" w:tplc="85B61BD0">
      <w:start w:val="1"/>
      <w:numFmt w:val="bullet"/>
      <w:lvlText w:val="·"/>
      <w:lvlJc w:val="left"/>
      <w:pPr>
        <w:ind w:left="720" w:hanging="360"/>
      </w:pPr>
      <w:rPr>
        <w:rFonts w:ascii="Symbol" w:hAnsi="Symbol" w:hint="default"/>
      </w:rPr>
    </w:lvl>
    <w:lvl w:ilvl="1" w:tplc="7B722426">
      <w:start w:val="1"/>
      <w:numFmt w:val="bullet"/>
      <w:lvlText w:val="o"/>
      <w:lvlJc w:val="left"/>
      <w:pPr>
        <w:ind w:left="1440" w:hanging="360"/>
      </w:pPr>
      <w:rPr>
        <w:rFonts w:ascii="Courier New" w:hAnsi="Courier New" w:hint="default"/>
      </w:rPr>
    </w:lvl>
    <w:lvl w:ilvl="2" w:tplc="318AD3EE">
      <w:start w:val="1"/>
      <w:numFmt w:val="bullet"/>
      <w:lvlText w:val=""/>
      <w:lvlJc w:val="left"/>
      <w:pPr>
        <w:ind w:left="2160" w:hanging="360"/>
      </w:pPr>
      <w:rPr>
        <w:rFonts w:ascii="Wingdings" w:hAnsi="Wingdings" w:hint="default"/>
      </w:rPr>
    </w:lvl>
    <w:lvl w:ilvl="3" w:tplc="CAA4A52A">
      <w:start w:val="1"/>
      <w:numFmt w:val="bullet"/>
      <w:lvlText w:val=""/>
      <w:lvlJc w:val="left"/>
      <w:pPr>
        <w:ind w:left="2880" w:hanging="360"/>
      </w:pPr>
      <w:rPr>
        <w:rFonts w:ascii="Symbol" w:hAnsi="Symbol" w:hint="default"/>
      </w:rPr>
    </w:lvl>
    <w:lvl w:ilvl="4" w:tplc="D108D31E">
      <w:start w:val="1"/>
      <w:numFmt w:val="bullet"/>
      <w:lvlText w:val="o"/>
      <w:lvlJc w:val="left"/>
      <w:pPr>
        <w:ind w:left="3600" w:hanging="360"/>
      </w:pPr>
      <w:rPr>
        <w:rFonts w:ascii="Courier New" w:hAnsi="Courier New" w:hint="default"/>
      </w:rPr>
    </w:lvl>
    <w:lvl w:ilvl="5" w:tplc="DD6C339E">
      <w:start w:val="1"/>
      <w:numFmt w:val="bullet"/>
      <w:lvlText w:val=""/>
      <w:lvlJc w:val="left"/>
      <w:pPr>
        <w:ind w:left="4320" w:hanging="360"/>
      </w:pPr>
      <w:rPr>
        <w:rFonts w:ascii="Wingdings" w:hAnsi="Wingdings" w:hint="default"/>
      </w:rPr>
    </w:lvl>
    <w:lvl w:ilvl="6" w:tplc="B9382E56">
      <w:start w:val="1"/>
      <w:numFmt w:val="bullet"/>
      <w:lvlText w:val=""/>
      <w:lvlJc w:val="left"/>
      <w:pPr>
        <w:ind w:left="5040" w:hanging="360"/>
      </w:pPr>
      <w:rPr>
        <w:rFonts w:ascii="Symbol" w:hAnsi="Symbol" w:hint="default"/>
      </w:rPr>
    </w:lvl>
    <w:lvl w:ilvl="7" w:tplc="EA241F48">
      <w:start w:val="1"/>
      <w:numFmt w:val="bullet"/>
      <w:lvlText w:val="o"/>
      <w:lvlJc w:val="left"/>
      <w:pPr>
        <w:ind w:left="5760" w:hanging="360"/>
      </w:pPr>
      <w:rPr>
        <w:rFonts w:ascii="Courier New" w:hAnsi="Courier New" w:hint="default"/>
      </w:rPr>
    </w:lvl>
    <w:lvl w:ilvl="8" w:tplc="5824BAEA">
      <w:start w:val="1"/>
      <w:numFmt w:val="bullet"/>
      <w:lvlText w:val=""/>
      <w:lvlJc w:val="left"/>
      <w:pPr>
        <w:ind w:left="6480" w:hanging="360"/>
      </w:pPr>
      <w:rPr>
        <w:rFonts w:ascii="Wingdings" w:hAnsi="Wingdings" w:hint="default"/>
      </w:rPr>
    </w:lvl>
  </w:abstractNum>
  <w:abstractNum w:abstractNumId="27" w15:restartNumberingAfterBreak="0">
    <w:nsid w:val="58FC00C9"/>
    <w:multiLevelType w:val="hybridMultilevel"/>
    <w:tmpl w:val="A732C6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5A1357B4"/>
    <w:multiLevelType w:val="hybridMultilevel"/>
    <w:tmpl w:val="ADF05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BDF3356"/>
    <w:multiLevelType w:val="hybridMultilevel"/>
    <w:tmpl w:val="515217B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0" w15:restartNumberingAfterBreak="0">
    <w:nsid w:val="63A81870"/>
    <w:multiLevelType w:val="hybridMultilevel"/>
    <w:tmpl w:val="85F8E29C"/>
    <w:lvl w:ilvl="0" w:tplc="FB7C814C">
      <w:start w:val="1"/>
      <w:numFmt w:val="bullet"/>
      <w:lvlText w:val="·"/>
      <w:lvlJc w:val="left"/>
      <w:pPr>
        <w:ind w:left="720" w:hanging="360"/>
      </w:pPr>
      <w:rPr>
        <w:rFonts w:ascii="Symbol" w:hAnsi="Symbol" w:hint="default"/>
      </w:rPr>
    </w:lvl>
    <w:lvl w:ilvl="1" w:tplc="D6F03496">
      <w:start w:val="1"/>
      <w:numFmt w:val="bullet"/>
      <w:lvlText w:val="o"/>
      <w:lvlJc w:val="left"/>
      <w:pPr>
        <w:ind w:left="1440" w:hanging="360"/>
      </w:pPr>
      <w:rPr>
        <w:rFonts w:ascii="Courier New" w:hAnsi="Courier New" w:hint="default"/>
      </w:rPr>
    </w:lvl>
    <w:lvl w:ilvl="2" w:tplc="D812CE86">
      <w:start w:val="1"/>
      <w:numFmt w:val="bullet"/>
      <w:lvlText w:val=""/>
      <w:lvlJc w:val="left"/>
      <w:pPr>
        <w:ind w:left="2160" w:hanging="360"/>
      </w:pPr>
      <w:rPr>
        <w:rFonts w:ascii="Wingdings" w:hAnsi="Wingdings" w:hint="default"/>
      </w:rPr>
    </w:lvl>
    <w:lvl w:ilvl="3" w:tplc="7E54B9BA">
      <w:start w:val="1"/>
      <w:numFmt w:val="bullet"/>
      <w:lvlText w:val=""/>
      <w:lvlJc w:val="left"/>
      <w:pPr>
        <w:ind w:left="2880" w:hanging="360"/>
      </w:pPr>
      <w:rPr>
        <w:rFonts w:ascii="Symbol" w:hAnsi="Symbol" w:hint="default"/>
      </w:rPr>
    </w:lvl>
    <w:lvl w:ilvl="4" w:tplc="CA687D0A">
      <w:start w:val="1"/>
      <w:numFmt w:val="bullet"/>
      <w:lvlText w:val="o"/>
      <w:lvlJc w:val="left"/>
      <w:pPr>
        <w:ind w:left="3600" w:hanging="360"/>
      </w:pPr>
      <w:rPr>
        <w:rFonts w:ascii="Courier New" w:hAnsi="Courier New" w:hint="default"/>
      </w:rPr>
    </w:lvl>
    <w:lvl w:ilvl="5" w:tplc="4998E160">
      <w:start w:val="1"/>
      <w:numFmt w:val="bullet"/>
      <w:lvlText w:val=""/>
      <w:lvlJc w:val="left"/>
      <w:pPr>
        <w:ind w:left="4320" w:hanging="360"/>
      </w:pPr>
      <w:rPr>
        <w:rFonts w:ascii="Wingdings" w:hAnsi="Wingdings" w:hint="default"/>
      </w:rPr>
    </w:lvl>
    <w:lvl w:ilvl="6" w:tplc="AF4809B2">
      <w:start w:val="1"/>
      <w:numFmt w:val="bullet"/>
      <w:lvlText w:val=""/>
      <w:lvlJc w:val="left"/>
      <w:pPr>
        <w:ind w:left="5040" w:hanging="360"/>
      </w:pPr>
      <w:rPr>
        <w:rFonts w:ascii="Symbol" w:hAnsi="Symbol" w:hint="default"/>
      </w:rPr>
    </w:lvl>
    <w:lvl w:ilvl="7" w:tplc="42564736">
      <w:start w:val="1"/>
      <w:numFmt w:val="bullet"/>
      <w:lvlText w:val="o"/>
      <w:lvlJc w:val="left"/>
      <w:pPr>
        <w:ind w:left="5760" w:hanging="360"/>
      </w:pPr>
      <w:rPr>
        <w:rFonts w:ascii="Courier New" w:hAnsi="Courier New" w:hint="default"/>
      </w:rPr>
    </w:lvl>
    <w:lvl w:ilvl="8" w:tplc="4F421A06">
      <w:start w:val="1"/>
      <w:numFmt w:val="bullet"/>
      <w:lvlText w:val=""/>
      <w:lvlJc w:val="left"/>
      <w:pPr>
        <w:ind w:left="6480" w:hanging="360"/>
      </w:pPr>
      <w:rPr>
        <w:rFonts w:ascii="Wingdings" w:hAnsi="Wingdings" w:hint="default"/>
      </w:rPr>
    </w:lvl>
  </w:abstractNum>
  <w:abstractNum w:abstractNumId="31" w15:restartNumberingAfterBreak="0">
    <w:nsid w:val="68B3598E"/>
    <w:multiLevelType w:val="hybridMultilevel"/>
    <w:tmpl w:val="74EABCBE"/>
    <w:lvl w:ilvl="0" w:tplc="3B06C4D6">
      <w:start w:val="1"/>
      <w:numFmt w:val="bullet"/>
      <w:lvlText w:val="·"/>
      <w:lvlJc w:val="left"/>
      <w:pPr>
        <w:ind w:left="720" w:hanging="360"/>
      </w:pPr>
      <w:rPr>
        <w:rFonts w:ascii="Symbol" w:hAnsi="Symbol" w:hint="default"/>
      </w:rPr>
    </w:lvl>
    <w:lvl w:ilvl="1" w:tplc="F1029B6A">
      <w:start w:val="1"/>
      <w:numFmt w:val="bullet"/>
      <w:lvlText w:val="o"/>
      <w:lvlJc w:val="left"/>
      <w:pPr>
        <w:ind w:left="1440" w:hanging="360"/>
      </w:pPr>
      <w:rPr>
        <w:rFonts w:ascii="Courier New" w:hAnsi="Courier New" w:hint="default"/>
      </w:rPr>
    </w:lvl>
    <w:lvl w:ilvl="2" w:tplc="E20A42DC">
      <w:start w:val="1"/>
      <w:numFmt w:val="bullet"/>
      <w:lvlText w:val=""/>
      <w:lvlJc w:val="left"/>
      <w:pPr>
        <w:ind w:left="2160" w:hanging="360"/>
      </w:pPr>
      <w:rPr>
        <w:rFonts w:ascii="Wingdings" w:hAnsi="Wingdings" w:hint="default"/>
      </w:rPr>
    </w:lvl>
    <w:lvl w:ilvl="3" w:tplc="4A947B1C">
      <w:start w:val="1"/>
      <w:numFmt w:val="bullet"/>
      <w:lvlText w:val=""/>
      <w:lvlJc w:val="left"/>
      <w:pPr>
        <w:ind w:left="2880" w:hanging="360"/>
      </w:pPr>
      <w:rPr>
        <w:rFonts w:ascii="Symbol" w:hAnsi="Symbol" w:hint="default"/>
      </w:rPr>
    </w:lvl>
    <w:lvl w:ilvl="4" w:tplc="7DE6782C">
      <w:start w:val="1"/>
      <w:numFmt w:val="bullet"/>
      <w:lvlText w:val="o"/>
      <w:lvlJc w:val="left"/>
      <w:pPr>
        <w:ind w:left="3600" w:hanging="360"/>
      </w:pPr>
      <w:rPr>
        <w:rFonts w:ascii="Courier New" w:hAnsi="Courier New" w:hint="default"/>
      </w:rPr>
    </w:lvl>
    <w:lvl w:ilvl="5" w:tplc="8C08A5B8">
      <w:start w:val="1"/>
      <w:numFmt w:val="bullet"/>
      <w:lvlText w:val=""/>
      <w:lvlJc w:val="left"/>
      <w:pPr>
        <w:ind w:left="4320" w:hanging="360"/>
      </w:pPr>
      <w:rPr>
        <w:rFonts w:ascii="Wingdings" w:hAnsi="Wingdings" w:hint="default"/>
      </w:rPr>
    </w:lvl>
    <w:lvl w:ilvl="6" w:tplc="F5A094E6">
      <w:start w:val="1"/>
      <w:numFmt w:val="bullet"/>
      <w:lvlText w:val=""/>
      <w:lvlJc w:val="left"/>
      <w:pPr>
        <w:ind w:left="5040" w:hanging="360"/>
      </w:pPr>
      <w:rPr>
        <w:rFonts w:ascii="Symbol" w:hAnsi="Symbol" w:hint="default"/>
      </w:rPr>
    </w:lvl>
    <w:lvl w:ilvl="7" w:tplc="AA9CA24A">
      <w:start w:val="1"/>
      <w:numFmt w:val="bullet"/>
      <w:lvlText w:val="o"/>
      <w:lvlJc w:val="left"/>
      <w:pPr>
        <w:ind w:left="5760" w:hanging="360"/>
      </w:pPr>
      <w:rPr>
        <w:rFonts w:ascii="Courier New" w:hAnsi="Courier New" w:hint="default"/>
      </w:rPr>
    </w:lvl>
    <w:lvl w:ilvl="8" w:tplc="9676B870">
      <w:start w:val="1"/>
      <w:numFmt w:val="bullet"/>
      <w:lvlText w:val=""/>
      <w:lvlJc w:val="left"/>
      <w:pPr>
        <w:ind w:left="6480" w:hanging="360"/>
      </w:pPr>
      <w:rPr>
        <w:rFonts w:ascii="Wingdings" w:hAnsi="Wingdings" w:hint="default"/>
      </w:rPr>
    </w:lvl>
  </w:abstractNum>
  <w:abstractNum w:abstractNumId="32" w15:restartNumberingAfterBreak="0">
    <w:nsid w:val="6F1FEEE2"/>
    <w:multiLevelType w:val="hybridMultilevel"/>
    <w:tmpl w:val="8C0C2196"/>
    <w:lvl w:ilvl="0" w:tplc="C56C5264">
      <w:start w:val="1"/>
      <w:numFmt w:val="bullet"/>
      <w:lvlText w:val="·"/>
      <w:lvlJc w:val="left"/>
      <w:pPr>
        <w:ind w:left="720" w:hanging="360"/>
      </w:pPr>
      <w:rPr>
        <w:rFonts w:ascii="Symbol" w:hAnsi="Symbol" w:hint="default"/>
      </w:rPr>
    </w:lvl>
    <w:lvl w:ilvl="1" w:tplc="5CCEB41A">
      <w:start w:val="1"/>
      <w:numFmt w:val="bullet"/>
      <w:lvlText w:val="o"/>
      <w:lvlJc w:val="left"/>
      <w:pPr>
        <w:ind w:left="1440" w:hanging="360"/>
      </w:pPr>
      <w:rPr>
        <w:rFonts w:ascii="Courier New" w:hAnsi="Courier New" w:hint="default"/>
      </w:rPr>
    </w:lvl>
    <w:lvl w:ilvl="2" w:tplc="E5DA69FC">
      <w:start w:val="1"/>
      <w:numFmt w:val="bullet"/>
      <w:lvlText w:val=""/>
      <w:lvlJc w:val="left"/>
      <w:pPr>
        <w:ind w:left="2160" w:hanging="360"/>
      </w:pPr>
      <w:rPr>
        <w:rFonts w:ascii="Wingdings" w:hAnsi="Wingdings" w:hint="default"/>
      </w:rPr>
    </w:lvl>
    <w:lvl w:ilvl="3" w:tplc="7D20BAA2">
      <w:start w:val="1"/>
      <w:numFmt w:val="bullet"/>
      <w:lvlText w:val=""/>
      <w:lvlJc w:val="left"/>
      <w:pPr>
        <w:ind w:left="2880" w:hanging="360"/>
      </w:pPr>
      <w:rPr>
        <w:rFonts w:ascii="Symbol" w:hAnsi="Symbol" w:hint="default"/>
      </w:rPr>
    </w:lvl>
    <w:lvl w:ilvl="4" w:tplc="76D0ACB2">
      <w:start w:val="1"/>
      <w:numFmt w:val="bullet"/>
      <w:lvlText w:val="o"/>
      <w:lvlJc w:val="left"/>
      <w:pPr>
        <w:ind w:left="3600" w:hanging="360"/>
      </w:pPr>
      <w:rPr>
        <w:rFonts w:ascii="Courier New" w:hAnsi="Courier New" w:hint="default"/>
      </w:rPr>
    </w:lvl>
    <w:lvl w:ilvl="5" w:tplc="D402EF22">
      <w:start w:val="1"/>
      <w:numFmt w:val="bullet"/>
      <w:lvlText w:val=""/>
      <w:lvlJc w:val="left"/>
      <w:pPr>
        <w:ind w:left="4320" w:hanging="360"/>
      </w:pPr>
      <w:rPr>
        <w:rFonts w:ascii="Wingdings" w:hAnsi="Wingdings" w:hint="default"/>
      </w:rPr>
    </w:lvl>
    <w:lvl w:ilvl="6" w:tplc="A810EC80">
      <w:start w:val="1"/>
      <w:numFmt w:val="bullet"/>
      <w:lvlText w:val=""/>
      <w:lvlJc w:val="left"/>
      <w:pPr>
        <w:ind w:left="5040" w:hanging="360"/>
      </w:pPr>
      <w:rPr>
        <w:rFonts w:ascii="Symbol" w:hAnsi="Symbol" w:hint="default"/>
      </w:rPr>
    </w:lvl>
    <w:lvl w:ilvl="7" w:tplc="86B41E34">
      <w:start w:val="1"/>
      <w:numFmt w:val="bullet"/>
      <w:lvlText w:val="o"/>
      <w:lvlJc w:val="left"/>
      <w:pPr>
        <w:ind w:left="5760" w:hanging="360"/>
      </w:pPr>
      <w:rPr>
        <w:rFonts w:ascii="Courier New" w:hAnsi="Courier New" w:hint="default"/>
      </w:rPr>
    </w:lvl>
    <w:lvl w:ilvl="8" w:tplc="0D4C9288">
      <w:start w:val="1"/>
      <w:numFmt w:val="bullet"/>
      <w:lvlText w:val=""/>
      <w:lvlJc w:val="left"/>
      <w:pPr>
        <w:ind w:left="6480" w:hanging="360"/>
      </w:pPr>
      <w:rPr>
        <w:rFonts w:ascii="Wingdings" w:hAnsi="Wingdings" w:hint="default"/>
      </w:rPr>
    </w:lvl>
  </w:abstractNum>
  <w:abstractNum w:abstractNumId="33" w15:restartNumberingAfterBreak="0">
    <w:nsid w:val="73EB6B78"/>
    <w:multiLevelType w:val="hybridMultilevel"/>
    <w:tmpl w:val="E31AEFA4"/>
    <w:lvl w:ilvl="0" w:tplc="24AC47BE">
      <w:start w:val="1"/>
      <w:numFmt w:val="bullet"/>
      <w:lvlText w:val="·"/>
      <w:lvlJc w:val="left"/>
      <w:pPr>
        <w:ind w:left="720" w:hanging="360"/>
      </w:pPr>
      <w:rPr>
        <w:rFonts w:ascii="Symbol" w:hAnsi="Symbol" w:hint="default"/>
      </w:rPr>
    </w:lvl>
    <w:lvl w:ilvl="1" w:tplc="C4AEC306">
      <w:start w:val="1"/>
      <w:numFmt w:val="bullet"/>
      <w:lvlText w:val="o"/>
      <w:lvlJc w:val="left"/>
      <w:pPr>
        <w:ind w:left="1440" w:hanging="360"/>
      </w:pPr>
      <w:rPr>
        <w:rFonts w:ascii="Courier New" w:hAnsi="Courier New" w:hint="default"/>
      </w:rPr>
    </w:lvl>
    <w:lvl w:ilvl="2" w:tplc="3FB6B2A0">
      <w:start w:val="1"/>
      <w:numFmt w:val="bullet"/>
      <w:lvlText w:val=""/>
      <w:lvlJc w:val="left"/>
      <w:pPr>
        <w:ind w:left="2160" w:hanging="360"/>
      </w:pPr>
      <w:rPr>
        <w:rFonts w:ascii="Wingdings" w:hAnsi="Wingdings" w:hint="default"/>
      </w:rPr>
    </w:lvl>
    <w:lvl w:ilvl="3" w:tplc="363C1094">
      <w:start w:val="1"/>
      <w:numFmt w:val="bullet"/>
      <w:lvlText w:val=""/>
      <w:lvlJc w:val="left"/>
      <w:pPr>
        <w:ind w:left="2880" w:hanging="360"/>
      </w:pPr>
      <w:rPr>
        <w:rFonts w:ascii="Symbol" w:hAnsi="Symbol" w:hint="default"/>
      </w:rPr>
    </w:lvl>
    <w:lvl w:ilvl="4" w:tplc="6FC69CF6">
      <w:start w:val="1"/>
      <w:numFmt w:val="bullet"/>
      <w:lvlText w:val="o"/>
      <w:lvlJc w:val="left"/>
      <w:pPr>
        <w:ind w:left="3600" w:hanging="360"/>
      </w:pPr>
      <w:rPr>
        <w:rFonts w:ascii="Courier New" w:hAnsi="Courier New" w:hint="default"/>
      </w:rPr>
    </w:lvl>
    <w:lvl w:ilvl="5" w:tplc="F6863F0A">
      <w:start w:val="1"/>
      <w:numFmt w:val="bullet"/>
      <w:lvlText w:val=""/>
      <w:lvlJc w:val="left"/>
      <w:pPr>
        <w:ind w:left="4320" w:hanging="360"/>
      </w:pPr>
      <w:rPr>
        <w:rFonts w:ascii="Wingdings" w:hAnsi="Wingdings" w:hint="default"/>
      </w:rPr>
    </w:lvl>
    <w:lvl w:ilvl="6" w:tplc="AD58A538">
      <w:start w:val="1"/>
      <w:numFmt w:val="bullet"/>
      <w:lvlText w:val=""/>
      <w:lvlJc w:val="left"/>
      <w:pPr>
        <w:ind w:left="5040" w:hanging="360"/>
      </w:pPr>
      <w:rPr>
        <w:rFonts w:ascii="Symbol" w:hAnsi="Symbol" w:hint="default"/>
      </w:rPr>
    </w:lvl>
    <w:lvl w:ilvl="7" w:tplc="CFAA3484">
      <w:start w:val="1"/>
      <w:numFmt w:val="bullet"/>
      <w:lvlText w:val="o"/>
      <w:lvlJc w:val="left"/>
      <w:pPr>
        <w:ind w:left="5760" w:hanging="360"/>
      </w:pPr>
      <w:rPr>
        <w:rFonts w:ascii="Courier New" w:hAnsi="Courier New" w:hint="default"/>
      </w:rPr>
    </w:lvl>
    <w:lvl w:ilvl="8" w:tplc="25EEA68C">
      <w:start w:val="1"/>
      <w:numFmt w:val="bullet"/>
      <w:lvlText w:val=""/>
      <w:lvlJc w:val="left"/>
      <w:pPr>
        <w:ind w:left="6480" w:hanging="360"/>
      </w:pPr>
      <w:rPr>
        <w:rFonts w:ascii="Wingdings" w:hAnsi="Wingdings" w:hint="default"/>
      </w:rPr>
    </w:lvl>
  </w:abstractNum>
  <w:num w:numId="1" w16cid:durableId="1808235761">
    <w:abstractNumId w:val="14"/>
  </w:num>
  <w:num w:numId="2" w16cid:durableId="1993018970">
    <w:abstractNumId w:val="9"/>
  </w:num>
  <w:num w:numId="3" w16cid:durableId="1069425845">
    <w:abstractNumId w:val="15"/>
  </w:num>
  <w:num w:numId="4" w16cid:durableId="1602108352">
    <w:abstractNumId w:val="11"/>
  </w:num>
  <w:num w:numId="5" w16cid:durableId="1521317003">
    <w:abstractNumId w:val="30"/>
  </w:num>
  <w:num w:numId="6" w16cid:durableId="1286037180">
    <w:abstractNumId w:val="6"/>
  </w:num>
  <w:num w:numId="7" w16cid:durableId="420876647">
    <w:abstractNumId w:val="26"/>
  </w:num>
  <w:num w:numId="8" w16cid:durableId="1761217773">
    <w:abstractNumId w:val="2"/>
  </w:num>
  <w:num w:numId="9" w16cid:durableId="1756514059">
    <w:abstractNumId w:val="31"/>
  </w:num>
  <w:num w:numId="10" w16cid:durableId="1768236980">
    <w:abstractNumId w:val="32"/>
  </w:num>
  <w:num w:numId="11" w16cid:durableId="1113784821">
    <w:abstractNumId w:val="33"/>
  </w:num>
  <w:num w:numId="12" w16cid:durableId="38210997">
    <w:abstractNumId w:val="16"/>
  </w:num>
  <w:num w:numId="13" w16cid:durableId="547491041">
    <w:abstractNumId w:val="25"/>
  </w:num>
  <w:num w:numId="14" w16cid:durableId="721293284">
    <w:abstractNumId w:val="22"/>
  </w:num>
  <w:num w:numId="15" w16cid:durableId="697319535">
    <w:abstractNumId w:val="8"/>
  </w:num>
  <w:num w:numId="16" w16cid:durableId="1783838624">
    <w:abstractNumId w:val="0"/>
  </w:num>
  <w:num w:numId="17" w16cid:durableId="2102337394">
    <w:abstractNumId w:val="10"/>
  </w:num>
  <w:num w:numId="18" w16cid:durableId="1365671041">
    <w:abstractNumId w:val="12"/>
  </w:num>
  <w:num w:numId="19" w16cid:durableId="1801415518">
    <w:abstractNumId w:val="19"/>
  </w:num>
  <w:num w:numId="20" w16cid:durableId="2086368463">
    <w:abstractNumId w:val="24"/>
  </w:num>
  <w:num w:numId="21" w16cid:durableId="1221747256">
    <w:abstractNumId w:val="23"/>
  </w:num>
  <w:num w:numId="22" w16cid:durableId="1740979858">
    <w:abstractNumId w:val="5"/>
  </w:num>
  <w:num w:numId="23" w16cid:durableId="1925528743">
    <w:abstractNumId w:val="1"/>
  </w:num>
  <w:num w:numId="24" w16cid:durableId="234974783">
    <w:abstractNumId w:val="20"/>
  </w:num>
  <w:num w:numId="25" w16cid:durableId="754087140">
    <w:abstractNumId w:val="7"/>
  </w:num>
  <w:num w:numId="26" w16cid:durableId="1237011604">
    <w:abstractNumId w:val="3"/>
  </w:num>
  <w:num w:numId="27" w16cid:durableId="1348141967">
    <w:abstractNumId w:val="17"/>
  </w:num>
  <w:num w:numId="28" w16cid:durableId="12271618">
    <w:abstractNumId w:val="29"/>
  </w:num>
  <w:num w:numId="29" w16cid:durableId="1536576666">
    <w:abstractNumId w:val="21"/>
  </w:num>
  <w:num w:numId="30" w16cid:durableId="1144545483">
    <w:abstractNumId w:val="13"/>
  </w:num>
  <w:num w:numId="31" w16cid:durableId="1881236276">
    <w:abstractNumId w:val="4"/>
  </w:num>
  <w:num w:numId="32" w16cid:durableId="553468524">
    <w:abstractNumId w:val="27"/>
  </w:num>
  <w:num w:numId="33" w16cid:durableId="871722375">
    <w:abstractNumId w:val="18"/>
  </w:num>
  <w:num w:numId="34" w16cid:durableId="184196168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494"/>
    <w:rsid w:val="00000A52"/>
    <w:rsid w:val="00002479"/>
    <w:rsid w:val="000027A7"/>
    <w:rsid w:val="000027A8"/>
    <w:rsid w:val="00002AED"/>
    <w:rsid w:val="0000362A"/>
    <w:rsid w:val="00003F3E"/>
    <w:rsid w:val="00004017"/>
    <w:rsid w:val="00004A26"/>
    <w:rsid w:val="000056C0"/>
    <w:rsid w:val="000065CC"/>
    <w:rsid w:val="00006F09"/>
    <w:rsid w:val="00011395"/>
    <w:rsid w:val="00011F05"/>
    <w:rsid w:val="00013145"/>
    <w:rsid w:val="00015DB7"/>
    <w:rsid w:val="00017EF9"/>
    <w:rsid w:val="0002082F"/>
    <w:rsid w:val="00023350"/>
    <w:rsid w:val="00023E73"/>
    <w:rsid w:val="00023E90"/>
    <w:rsid w:val="00025152"/>
    <w:rsid w:val="000261FD"/>
    <w:rsid w:val="000274E6"/>
    <w:rsid w:val="00033377"/>
    <w:rsid w:val="00033E73"/>
    <w:rsid w:val="00042017"/>
    <w:rsid w:val="0004220C"/>
    <w:rsid w:val="00042987"/>
    <w:rsid w:val="0004495E"/>
    <w:rsid w:val="00046DFB"/>
    <w:rsid w:val="00047B44"/>
    <w:rsid w:val="00047B5B"/>
    <w:rsid w:val="00047D01"/>
    <w:rsid w:val="00050DD0"/>
    <w:rsid w:val="00051275"/>
    <w:rsid w:val="000529A5"/>
    <w:rsid w:val="00053199"/>
    <w:rsid w:val="00053592"/>
    <w:rsid w:val="00054082"/>
    <w:rsid w:val="00054C62"/>
    <w:rsid w:val="000558D8"/>
    <w:rsid w:val="000615A1"/>
    <w:rsid w:val="000618F8"/>
    <w:rsid w:val="00061EA4"/>
    <w:rsid w:val="00062345"/>
    <w:rsid w:val="00062410"/>
    <w:rsid w:val="0006308F"/>
    <w:rsid w:val="000651F9"/>
    <w:rsid w:val="00065649"/>
    <w:rsid w:val="000659AF"/>
    <w:rsid w:val="000663FF"/>
    <w:rsid w:val="00067A9F"/>
    <w:rsid w:val="00070479"/>
    <w:rsid w:val="00071A6F"/>
    <w:rsid w:val="00072701"/>
    <w:rsid w:val="0007463F"/>
    <w:rsid w:val="000747BD"/>
    <w:rsid w:val="00075754"/>
    <w:rsid w:val="000760FE"/>
    <w:rsid w:val="0007727C"/>
    <w:rsid w:val="00077EF7"/>
    <w:rsid w:val="0007B60D"/>
    <w:rsid w:val="00081A35"/>
    <w:rsid w:val="00083409"/>
    <w:rsid w:val="00084DA5"/>
    <w:rsid w:val="0008503C"/>
    <w:rsid w:val="00085310"/>
    <w:rsid w:val="000875E0"/>
    <w:rsid w:val="00087669"/>
    <w:rsid w:val="000877A0"/>
    <w:rsid w:val="00087A15"/>
    <w:rsid w:val="00093B92"/>
    <w:rsid w:val="000950D4"/>
    <w:rsid w:val="00095222"/>
    <w:rsid w:val="00096A6A"/>
    <w:rsid w:val="0009709F"/>
    <w:rsid w:val="0009774D"/>
    <w:rsid w:val="000A10DD"/>
    <w:rsid w:val="000A1739"/>
    <w:rsid w:val="000A1AA3"/>
    <w:rsid w:val="000A2144"/>
    <w:rsid w:val="000A2FE3"/>
    <w:rsid w:val="000A533C"/>
    <w:rsid w:val="000A602C"/>
    <w:rsid w:val="000A6AA5"/>
    <w:rsid w:val="000A6BE5"/>
    <w:rsid w:val="000A74F4"/>
    <w:rsid w:val="000B0563"/>
    <w:rsid w:val="000B2E34"/>
    <w:rsid w:val="000B53DD"/>
    <w:rsid w:val="000B56A7"/>
    <w:rsid w:val="000B5995"/>
    <w:rsid w:val="000B5B17"/>
    <w:rsid w:val="000B5F6E"/>
    <w:rsid w:val="000B68D6"/>
    <w:rsid w:val="000B767D"/>
    <w:rsid w:val="000C111A"/>
    <w:rsid w:val="000C2608"/>
    <w:rsid w:val="000C31BF"/>
    <w:rsid w:val="000C3873"/>
    <w:rsid w:val="000C3DF5"/>
    <w:rsid w:val="000C52E7"/>
    <w:rsid w:val="000D172D"/>
    <w:rsid w:val="000D29A4"/>
    <w:rsid w:val="000D2C51"/>
    <w:rsid w:val="000D3CC7"/>
    <w:rsid w:val="000D6A4C"/>
    <w:rsid w:val="000D6BFA"/>
    <w:rsid w:val="000E183B"/>
    <w:rsid w:val="000E1F0A"/>
    <w:rsid w:val="000E2AB1"/>
    <w:rsid w:val="000E31A3"/>
    <w:rsid w:val="000E3B23"/>
    <w:rsid w:val="000E561C"/>
    <w:rsid w:val="000E69DB"/>
    <w:rsid w:val="000E72B1"/>
    <w:rsid w:val="000E7C37"/>
    <w:rsid w:val="000F0390"/>
    <w:rsid w:val="000F04CF"/>
    <w:rsid w:val="000F04DA"/>
    <w:rsid w:val="000F151A"/>
    <w:rsid w:val="000F161B"/>
    <w:rsid w:val="000F2C9D"/>
    <w:rsid w:val="000F3BB7"/>
    <w:rsid w:val="000F5EF6"/>
    <w:rsid w:val="000F77EC"/>
    <w:rsid w:val="000F7DDE"/>
    <w:rsid w:val="00100172"/>
    <w:rsid w:val="0010187A"/>
    <w:rsid w:val="001025C7"/>
    <w:rsid w:val="00104A23"/>
    <w:rsid w:val="00104B49"/>
    <w:rsid w:val="00105AE7"/>
    <w:rsid w:val="00106E23"/>
    <w:rsid w:val="001121E7"/>
    <w:rsid w:val="00112A47"/>
    <w:rsid w:val="00115743"/>
    <w:rsid w:val="00116B06"/>
    <w:rsid w:val="00121B51"/>
    <w:rsid w:val="00122057"/>
    <w:rsid w:val="00122102"/>
    <w:rsid w:val="001247F3"/>
    <w:rsid w:val="00124E43"/>
    <w:rsid w:val="001257B6"/>
    <w:rsid w:val="001262EB"/>
    <w:rsid w:val="00130EC6"/>
    <w:rsid w:val="001313A2"/>
    <w:rsid w:val="001338EB"/>
    <w:rsid w:val="0013391A"/>
    <w:rsid w:val="00134AE0"/>
    <w:rsid w:val="00135723"/>
    <w:rsid w:val="001363EA"/>
    <w:rsid w:val="00136C33"/>
    <w:rsid w:val="001409BA"/>
    <w:rsid w:val="00141ADD"/>
    <w:rsid w:val="00143574"/>
    <w:rsid w:val="0014537C"/>
    <w:rsid w:val="00145C17"/>
    <w:rsid w:val="00145ED9"/>
    <w:rsid w:val="00146853"/>
    <w:rsid w:val="0014742F"/>
    <w:rsid w:val="00150428"/>
    <w:rsid w:val="00150AB3"/>
    <w:rsid w:val="001522E5"/>
    <w:rsid w:val="0015349C"/>
    <w:rsid w:val="00153CE9"/>
    <w:rsid w:val="0015512E"/>
    <w:rsid w:val="00155BAF"/>
    <w:rsid w:val="001567B9"/>
    <w:rsid w:val="00161D6B"/>
    <w:rsid w:val="00162419"/>
    <w:rsid w:val="00164EF6"/>
    <w:rsid w:val="00165879"/>
    <w:rsid w:val="00165FA3"/>
    <w:rsid w:val="0016743B"/>
    <w:rsid w:val="00167B46"/>
    <w:rsid w:val="00170A03"/>
    <w:rsid w:val="00170E52"/>
    <w:rsid w:val="00172D03"/>
    <w:rsid w:val="00173D60"/>
    <w:rsid w:val="00175039"/>
    <w:rsid w:val="0017713A"/>
    <w:rsid w:val="0017770B"/>
    <w:rsid w:val="0017774E"/>
    <w:rsid w:val="00177D49"/>
    <w:rsid w:val="00181295"/>
    <w:rsid w:val="00182781"/>
    <w:rsid w:val="0018448A"/>
    <w:rsid w:val="00184B2E"/>
    <w:rsid w:val="0018789D"/>
    <w:rsid w:val="00190542"/>
    <w:rsid w:val="00190745"/>
    <w:rsid w:val="00192028"/>
    <w:rsid w:val="001925CE"/>
    <w:rsid w:val="00192A3B"/>
    <w:rsid w:val="00192FBA"/>
    <w:rsid w:val="001956AC"/>
    <w:rsid w:val="00196493"/>
    <w:rsid w:val="00196CBA"/>
    <w:rsid w:val="001A092D"/>
    <w:rsid w:val="001A1942"/>
    <w:rsid w:val="001A31C6"/>
    <w:rsid w:val="001A3421"/>
    <w:rsid w:val="001A5577"/>
    <w:rsid w:val="001A643E"/>
    <w:rsid w:val="001A665B"/>
    <w:rsid w:val="001A770D"/>
    <w:rsid w:val="001B1300"/>
    <w:rsid w:val="001B18E1"/>
    <w:rsid w:val="001B2640"/>
    <w:rsid w:val="001B29E4"/>
    <w:rsid w:val="001B418D"/>
    <w:rsid w:val="001B51EB"/>
    <w:rsid w:val="001B59A9"/>
    <w:rsid w:val="001B5E70"/>
    <w:rsid w:val="001B5EDD"/>
    <w:rsid w:val="001C110F"/>
    <w:rsid w:val="001C151A"/>
    <w:rsid w:val="001C21F5"/>
    <w:rsid w:val="001C2EFE"/>
    <w:rsid w:val="001C3BC2"/>
    <w:rsid w:val="001C5928"/>
    <w:rsid w:val="001C5EA4"/>
    <w:rsid w:val="001C7591"/>
    <w:rsid w:val="001D043E"/>
    <w:rsid w:val="001D0575"/>
    <w:rsid w:val="001D0D9E"/>
    <w:rsid w:val="001D0DE0"/>
    <w:rsid w:val="001D0E6D"/>
    <w:rsid w:val="001D2095"/>
    <w:rsid w:val="001D3A58"/>
    <w:rsid w:val="001D451F"/>
    <w:rsid w:val="001D4848"/>
    <w:rsid w:val="001D61A6"/>
    <w:rsid w:val="001E2BA8"/>
    <w:rsid w:val="001E371C"/>
    <w:rsid w:val="001E6A5B"/>
    <w:rsid w:val="001E6CB3"/>
    <w:rsid w:val="001F1A9B"/>
    <w:rsid w:val="001F3597"/>
    <w:rsid w:val="001F3A12"/>
    <w:rsid w:val="001F3B7D"/>
    <w:rsid w:val="001F5A6E"/>
    <w:rsid w:val="001F6099"/>
    <w:rsid w:val="00201280"/>
    <w:rsid w:val="0020377A"/>
    <w:rsid w:val="00203B1C"/>
    <w:rsid w:val="002058DA"/>
    <w:rsid w:val="002071B9"/>
    <w:rsid w:val="002075FC"/>
    <w:rsid w:val="00207B26"/>
    <w:rsid w:val="002116DB"/>
    <w:rsid w:val="0021231B"/>
    <w:rsid w:val="00213466"/>
    <w:rsid w:val="002139FE"/>
    <w:rsid w:val="00214033"/>
    <w:rsid w:val="0021424A"/>
    <w:rsid w:val="00216419"/>
    <w:rsid w:val="0021772C"/>
    <w:rsid w:val="002213BF"/>
    <w:rsid w:val="0022175F"/>
    <w:rsid w:val="00223B97"/>
    <w:rsid w:val="00223BDF"/>
    <w:rsid w:val="00223D58"/>
    <w:rsid w:val="00223ED4"/>
    <w:rsid w:val="00224A2F"/>
    <w:rsid w:val="002257C1"/>
    <w:rsid w:val="002265A7"/>
    <w:rsid w:val="00226AC7"/>
    <w:rsid w:val="002277A2"/>
    <w:rsid w:val="002303AB"/>
    <w:rsid w:val="002304C1"/>
    <w:rsid w:val="00230975"/>
    <w:rsid w:val="002311EC"/>
    <w:rsid w:val="00231ABE"/>
    <w:rsid w:val="002332FC"/>
    <w:rsid w:val="002334F9"/>
    <w:rsid w:val="00233C37"/>
    <w:rsid w:val="0023600C"/>
    <w:rsid w:val="00236625"/>
    <w:rsid w:val="00236E69"/>
    <w:rsid w:val="00240238"/>
    <w:rsid w:val="00243363"/>
    <w:rsid w:val="00243D11"/>
    <w:rsid w:val="002442E3"/>
    <w:rsid w:val="0024485E"/>
    <w:rsid w:val="00244E9E"/>
    <w:rsid w:val="002465DB"/>
    <w:rsid w:val="00246ED1"/>
    <w:rsid w:val="00250ED9"/>
    <w:rsid w:val="00251552"/>
    <w:rsid w:val="00251914"/>
    <w:rsid w:val="00252221"/>
    <w:rsid w:val="00253B35"/>
    <w:rsid w:val="00253D5D"/>
    <w:rsid w:val="002546C1"/>
    <w:rsid w:val="00254AC7"/>
    <w:rsid w:val="00254CB6"/>
    <w:rsid w:val="00255B90"/>
    <w:rsid w:val="00256ACC"/>
    <w:rsid w:val="00256ED7"/>
    <w:rsid w:val="002575ED"/>
    <w:rsid w:val="00260025"/>
    <w:rsid w:val="00260CFA"/>
    <w:rsid w:val="002610D3"/>
    <w:rsid w:val="00261928"/>
    <w:rsid w:val="00261D61"/>
    <w:rsid w:val="00261ED1"/>
    <w:rsid w:val="00263547"/>
    <w:rsid w:val="002651A6"/>
    <w:rsid w:val="0026698F"/>
    <w:rsid w:val="0026709C"/>
    <w:rsid w:val="00270904"/>
    <w:rsid w:val="00273001"/>
    <w:rsid w:val="00273D37"/>
    <w:rsid w:val="002749BB"/>
    <w:rsid w:val="002779F5"/>
    <w:rsid w:val="002809EB"/>
    <w:rsid w:val="0028111A"/>
    <w:rsid w:val="00281654"/>
    <w:rsid w:val="00281881"/>
    <w:rsid w:val="002823CE"/>
    <w:rsid w:val="00284BB1"/>
    <w:rsid w:val="00284DF9"/>
    <w:rsid w:val="00285143"/>
    <w:rsid w:val="00285B2A"/>
    <w:rsid w:val="00285BA5"/>
    <w:rsid w:val="002915C6"/>
    <w:rsid w:val="00292CD9"/>
    <w:rsid w:val="002930AF"/>
    <w:rsid w:val="002933C6"/>
    <w:rsid w:val="00295D71"/>
    <w:rsid w:val="00296962"/>
    <w:rsid w:val="00296BB3"/>
    <w:rsid w:val="0029783E"/>
    <w:rsid w:val="00297BE6"/>
    <w:rsid w:val="00297C81"/>
    <w:rsid w:val="00297D0B"/>
    <w:rsid w:val="002A0428"/>
    <w:rsid w:val="002A1D66"/>
    <w:rsid w:val="002A3A9C"/>
    <w:rsid w:val="002A3F64"/>
    <w:rsid w:val="002A562C"/>
    <w:rsid w:val="002A5880"/>
    <w:rsid w:val="002A6846"/>
    <w:rsid w:val="002A7ACC"/>
    <w:rsid w:val="002B203B"/>
    <w:rsid w:val="002B4F68"/>
    <w:rsid w:val="002B6C07"/>
    <w:rsid w:val="002B7487"/>
    <w:rsid w:val="002B7F7B"/>
    <w:rsid w:val="002C0679"/>
    <w:rsid w:val="002C0E2D"/>
    <w:rsid w:val="002C3E79"/>
    <w:rsid w:val="002C4D6A"/>
    <w:rsid w:val="002C5819"/>
    <w:rsid w:val="002C61F3"/>
    <w:rsid w:val="002C6231"/>
    <w:rsid w:val="002C6557"/>
    <w:rsid w:val="002D0102"/>
    <w:rsid w:val="002D019F"/>
    <w:rsid w:val="002D1DBC"/>
    <w:rsid w:val="002D264A"/>
    <w:rsid w:val="002D2D62"/>
    <w:rsid w:val="002D30D7"/>
    <w:rsid w:val="002D3414"/>
    <w:rsid w:val="002D34A4"/>
    <w:rsid w:val="002D588D"/>
    <w:rsid w:val="002D6DCF"/>
    <w:rsid w:val="002E1487"/>
    <w:rsid w:val="002E2C9C"/>
    <w:rsid w:val="002E62AA"/>
    <w:rsid w:val="002E65C5"/>
    <w:rsid w:val="002E6C9A"/>
    <w:rsid w:val="002E7E20"/>
    <w:rsid w:val="002F32EE"/>
    <w:rsid w:val="002F36C6"/>
    <w:rsid w:val="002F43BB"/>
    <w:rsid w:val="002F48C7"/>
    <w:rsid w:val="002F78F6"/>
    <w:rsid w:val="003006A1"/>
    <w:rsid w:val="00301345"/>
    <w:rsid w:val="00302AF7"/>
    <w:rsid w:val="00303598"/>
    <w:rsid w:val="00311C45"/>
    <w:rsid w:val="003120A1"/>
    <w:rsid w:val="003144A9"/>
    <w:rsid w:val="003149CA"/>
    <w:rsid w:val="00315C97"/>
    <w:rsid w:val="00320621"/>
    <w:rsid w:val="003215FF"/>
    <w:rsid w:val="00321823"/>
    <w:rsid w:val="00322CA6"/>
    <w:rsid w:val="003260AE"/>
    <w:rsid w:val="003262B0"/>
    <w:rsid w:val="00330524"/>
    <w:rsid w:val="00331E24"/>
    <w:rsid w:val="00333182"/>
    <w:rsid w:val="00335A77"/>
    <w:rsid w:val="00336EB2"/>
    <w:rsid w:val="0033745D"/>
    <w:rsid w:val="00341292"/>
    <w:rsid w:val="0034162B"/>
    <w:rsid w:val="00341D85"/>
    <w:rsid w:val="0034272A"/>
    <w:rsid w:val="003447D4"/>
    <w:rsid w:val="003455EA"/>
    <w:rsid w:val="00347FEB"/>
    <w:rsid w:val="0035049B"/>
    <w:rsid w:val="00350A69"/>
    <w:rsid w:val="003515EE"/>
    <w:rsid w:val="00353ABB"/>
    <w:rsid w:val="003549C4"/>
    <w:rsid w:val="00355E7C"/>
    <w:rsid w:val="00360346"/>
    <w:rsid w:val="00361F51"/>
    <w:rsid w:val="003633C2"/>
    <w:rsid w:val="00363481"/>
    <w:rsid w:val="003643A9"/>
    <w:rsid w:val="00365CF6"/>
    <w:rsid w:val="00366107"/>
    <w:rsid w:val="00367752"/>
    <w:rsid w:val="00367D95"/>
    <w:rsid w:val="00371237"/>
    <w:rsid w:val="00371BC2"/>
    <w:rsid w:val="00371CC8"/>
    <w:rsid w:val="00372469"/>
    <w:rsid w:val="00373E21"/>
    <w:rsid w:val="0037437E"/>
    <w:rsid w:val="00374B91"/>
    <w:rsid w:val="00374DC9"/>
    <w:rsid w:val="00376EA8"/>
    <w:rsid w:val="003774A3"/>
    <w:rsid w:val="00377FF1"/>
    <w:rsid w:val="0038107B"/>
    <w:rsid w:val="003840AD"/>
    <w:rsid w:val="00384410"/>
    <w:rsid w:val="00384542"/>
    <w:rsid w:val="00385438"/>
    <w:rsid w:val="0038558B"/>
    <w:rsid w:val="003862ED"/>
    <w:rsid w:val="003870FD"/>
    <w:rsid w:val="003874D1"/>
    <w:rsid w:val="0038775F"/>
    <w:rsid w:val="00390298"/>
    <w:rsid w:val="00390563"/>
    <w:rsid w:val="00391570"/>
    <w:rsid w:val="00393B75"/>
    <w:rsid w:val="00394448"/>
    <w:rsid w:val="0039445F"/>
    <w:rsid w:val="0039685B"/>
    <w:rsid w:val="00396869"/>
    <w:rsid w:val="00396D39"/>
    <w:rsid w:val="0039702B"/>
    <w:rsid w:val="00397ED6"/>
    <w:rsid w:val="003A330C"/>
    <w:rsid w:val="003A5E22"/>
    <w:rsid w:val="003B12B6"/>
    <w:rsid w:val="003B14CE"/>
    <w:rsid w:val="003B601C"/>
    <w:rsid w:val="003B60C3"/>
    <w:rsid w:val="003B6AF8"/>
    <w:rsid w:val="003C02B9"/>
    <w:rsid w:val="003C114C"/>
    <w:rsid w:val="003C17F5"/>
    <w:rsid w:val="003C2305"/>
    <w:rsid w:val="003C2F25"/>
    <w:rsid w:val="003C38F9"/>
    <w:rsid w:val="003C57B7"/>
    <w:rsid w:val="003C5BA9"/>
    <w:rsid w:val="003C6E51"/>
    <w:rsid w:val="003D0236"/>
    <w:rsid w:val="003D085E"/>
    <w:rsid w:val="003D17CC"/>
    <w:rsid w:val="003D1C8A"/>
    <w:rsid w:val="003D2A6A"/>
    <w:rsid w:val="003D2AAA"/>
    <w:rsid w:val="003D384F"/>
    <w:rsid w:val="003D57B2"/>
    <w:rsid w:val="003D6152"/>
    <w:rsid w:val="003D7DED"/>
    <w:rsid w:val="003E0ED3"/>
    <w:rsid w:val="003E1A12"/>
    <w:rsid w:val="003E26E4"/>
    <w:rsid w:val="003E3A5B"/>
    <w:rsid w:val="003E7337"/>
    <w:rsid w:val="003E74F3"/>
    <w:rsid w:val="003E7B50"/>
    <w:rsid w:val="003F112E"/>
    <w:rsid w:val="003F192C"/>
    <w:rsid w:val="003F1AD0"/>
    <w:rsid w:val="003F1CEC"/>
    <w:rsid w:val="003F1F33"/>
    <w:rsid w:val="003F4C59"/>
    <w:rsid w:val="003F6A25"/>
    <w:rsid w:val="003F7A1C"/>
    <w:rsid w:val="00400359"/>
    <w:rsid w:val="004006DA"/>
    <w:rsid w:val="00402283"/>
    <w:rsid w:val="00403046"/>
    <w:rsid w:val="00403EAF"/>
    <w:rsid w:val="00405D80"/>
    <w:rsid w:val="00405EED"/>
    <w:rsid w:val="00407A5C"/>
    <w:rsid w:val="00413D57"/>
    <w:rsid w:val="004148D1"/>
    <w:rsid w:val="004163DD"/>
    <w:rsid w:val="00416531"/>
    <w:rsid w:val="00416776"/>
    <w:rsid w:val="00416C1E"/>
    <w:rsid w:val="00416F7D"/>
    <w:rsid w:val="004179BC"/>
    <w:rsid w:val="00420724"/>
    <w:rsid w:val="00421B5A"/>
    <w:rsid w:val="0042273E"/>
    <w:rsid w:val="00422FE3"/>
    <w:rsid w:val="00425C5D"/>
    <w:rsid w:val="00427524"/>
    <w:rsid w:val="00427CCE"/>
    <w:rsid w:val="00430FCB"/>
    <w:rsid w:val="00431EF3"/>
    <w:rsid w:val="0043225B"/>
    <w:rsid w:val="00432B52"/>
    <w:rsid w:val="0043369E"/>
    <w:rsid w:val="00433F17"/>
    <w:rsid w:val="004355F4"/>
    <w:rsid w:val="004355F7"/>
    <w:rsid w:val="00435F6A"/>
    <w:rsid w:val="00436752"/>
    <w:rsid w:val="00440036"/>
    <w:rsid w:val="004413AE"/>
    <w:rsid w:val="0044355C"/>
    <w:rsid w:val="00443920"/>
    <w:rsid w:val="00443EC0"/>
    <w:rsid w:val="00445BE1"/>
    <w:rsid w:val="00446562"/>
    <w:rsid w:val="00446DFF"/>
    <w:rsid w:val="00447956"/>
    <w:rsid w:val="00451C96"/>
    <w:rsid w:val="00452281"/>
    <w:rsid w:val="00454085"/>
    <w:rsid w:val="0045420B"/>
    <w:rsid w:val="00455492"/>
    <w:rsid w:val="004562CD"/>
    <w:rsid w:val="00456D71"/>
    <w:rsid w:val="00461A10"/>
    <w:rsid w:val="00462056"/>
    <w:rsid w:val="004626D7"/>
    <w:rsid w:val="00462C4B"/>
    <w:rsid w:val="00463C86"/>
    <w:rsid w:val="00466879"/>
    <w:rsid w:val="00470317"/>
    <w:rsid w:val="00470911"/>
    <w:rsid w:val="00470CBB"/>
    <w:rsid w:val="00471102"/>
    <w:rsid w:val="00471A4A"/>
    <w:rsid w:val="00471B7A"/>
    <w:rsid w:val="004737CD"/>
    <w:rsid w:val="00473B1A"/>
    <w:rsid w:val="00473BEC"/>
    <w:rsid w:val="00473E3F"/>
    <w:rsid w:val="004745EA"/>
    <w:rsid w:val="004749F9"/>
    <w:rsid w:val="0047514D"/>
    <w:rsid w:val="00476386"/>
    <w:rsid w:val="00480412"/>
    <w:rsid w:val="0048049A"/>
    <w:rsid w:val="00482669"/>
    <w:rsid w:val="00482884"/>
    <w:rsid w:val="004848C2"/>
    <w:rsid w:val="00486C09"/>
    <w:rsid w:val="00487533"/>
    <w:rsid w:val="00487C57"/>
    <w:rsid w:val="00490D25"/>
    <w:rsid w:val="00490E98"/>
    <w:rsid w:val="0049190E"/>
    <w:rsid w:val="004972EF"/>
    <w:rsid w:val="00497B80"/>
    <w:rsid w:val="004A20DD"/>
    <w:rsid w:val="004A3E04"/>
    <w:rsid w:val="004A4C43"/>
    <w:rsid w:val="004A4DFA"/>
    <w:rsid w:val="004A6C55"/>
    <w:rsid w:val="004B0B8C"/>
    <w:rsid w:val="004B28C8"/>
    <w:rsid w:val="004B4BB6"/>
    <w:rsid w:val="004B5A40"/>
    <w:rsid w:val="004B65A9"/>
    <w:rsid w:val="004B76E4"/>
    <w:rsid w:val="004B7828"/>
    <w:rsid w:val="004B7DE7"/>
    <w:rsid w:val="004C1522"/>
    <w:rsid w:val="004C185A"/>
    <w:rsid w:val="004C1DCE"/>
    <w:rsid w:val="004C24E3"/>
    <w:rsid w:val="004C2AC5"/>
    <w:rsid w:val="004C2F1D"/>
    <w:rsid w:val="004C38CB"/>
    <w:rsid w:val="004C40CC"/>
    <w:rsid w:val="004C538E"/>
    <w:rsid w:val="004C5A63"/>
    <w:rsid w:val="004C6794"/>
    <w:rsid w:val="004C6BD5"/>
    <w:rsid w:val="004C6C8C"/>
    <w:rsid w:val="004D08DC"/>
    <w:rsid w:val="004D0E83"/>
    <w:rsid w:val="004D266E"/>
    <w:rsid w:val="004D340A"/>
    <w:rsid w:val="004D3C96"/>
    <w:rsid w:val="004D4551"/>
    <w:rsid w:val="004D50CA"/>
    <w:rsid w:val="004D5FDB"/>
    <w:rsid w:val="004D7798"/>
    <w:rsid w:val="004D7B54"/>
    <w:rsid w:val="004E0AC8"/>
    <w:rsid w:val="004E281F"/>
    <w:rsid w:val="004E3456"/>
    <w:rsid w:val="004E3BC2"/>
    <w:rsid w:val="004E42F9"/>
    <w:rsid w:val="004E56B1"/>
    <w:rsid w:val="004E6EA4"/>
    <w:rsid w:val="004E7356"/>
    <w:rsid w:val="004E7C91"/>
    <w:rsid w:val="004F0116"/>
    <w:rsid w:val="004F0379"/>
    <w:rsid w:val="004F05CA"/>
    <w:rsid w:val="004F210A"/>
    <w:rsid w:val="004F2C94"/>
    <w:rsid w:val="004F45A6"/>
    <w:rsid w:val="004F4E50"/>
    <w:rsid w:val="005000CC"/>
    <w:rsid w:val="0050064F"/>
    <w:rsid w:val="005014D4"/>
    <w:rsid w:val="00501830"/>
    <w:rsid w:val="00503127"/>
    <w:rsid w:val="00505869"/>
    <w:rsid w:val="00506458"/>
    <w:rsid w:val="00506948"/>
    <w:rsid w:val="00511367"/>
    <w:rsid w:val="005133EB"/>
    <w:rsid w:val="005137A0"/>
    <w:rsid w:val="00513A9E"/>
    <w:rsid w:val="0051415D"/>
    <w:rsid w:val="00514D49"/>
    <w:rsid w:val="0051518C"/>
    <w:rsid w:val="00516E97"/>
    <w:rsid w:val="00517347"/>
    <w:rsid w:val="00517856"/>
    <w:rsid w:val="00517A41"/>
    <w:rsid w:val="00522335"/>
    <w:rsid w:val="005227DC"/>
    <w:rsid w:val="005258D8"/>
    <w:rsid w:val="00526B1F"/>
    <w:rsid w:val="00526D16"/>
    <w:rsid w:val="00527F9B"/>
    <w:rsid w:val="00533470"/>
    <w:rsid w:val="00533E53"/>
    <w:rsid w:val="00534700"/>
    <w:rsid w:val="005348A0"/>
    <w:rsid w:val="00535091"/>
    <w:rsid w:val="00535585"/>
    <w:rsid w:val="00540AF9"/>
    <w:rsid w:val="0054188A"/>
    <w:rsid w:val="005418B9"/>
    <w:rsid w:val="00542501"/>
    <w:rsid w:val="005430F3"/>
    <w:rsid w:val="00543558"/>
    <w:rsid w:val="00547969"/>
    <w:rsid w:val="0055109F"/>
    <w:rsid w:val="005542CA"/>
    <w:rsid w:val="00554FD5"/>
    <w:rsid w:val="005578E6"/>
    <w:rsid w:val="00557C9C"/>
    <w:rsid w:val="005604FF"/>
    <w:rsid w:val="00561BFB"/>
    <w:rsid w:val="00561D1E"/>
    <w:rsid w:val="00562F4C"/>
    <w:rsid w:val="0056424F"/>
    <w:rsid w:val="0056428F"/>
    <w:rsid w:val="00565CBD"/>
    <w:rsid w:val="00566084"/>
    <w:rsid w:val="00566D66"/>
    <w:rsid w:val="005675F6"/>
    <w:rsid w:val="00571B92"/>
    <w:rsid w:val="00572117"/>
    <w:rsid w:val="00572474"/>
    <w:rsid w:val="00572ADE"/>
    <w:rsid w:val="00572E37"/>
    <w:rsid w:val="0057380A"/>
    <w:rsid w:val="00573929"/>
    <w:rsid w:val="0057420A"/>
    <w:rsid w:val="00580A91"/>
    <w:rsid w:val="0058167E"/>
    <w:rsid w:val="005820F0"/>
    <w:rsid w:val="00587A47"/>
    <w:rsid w:val="00587EC5"/>
    <w:rsid w:val="00587FAE"/>
    <w:rsid w:val="005914EC"/>
    <w:rsid w:val="00592EC4"/>
    <w:rsid w:val="00593965"/>
    <w:rsid w:val="0059432D"/>
    <w:rsid w:val="00595D2E"/>
    <w:rsid w:val="00595EE0"/>
    <w:rsid w:val="00597F58"/>
    <w:rsid w:val="005A15FA"/>
    <w:rsid w:val="005A2A94"/>
    <w:rsid w:val="005A2B6E"/>
    <w:rsid w:val="005A536F"/>
    <w:rsid w:val="005A5FDC"/>
    <w:rsid w:val="005A6120"/>
    <w:rsid w:val="005A69D9"/>
    <w:rsid w:val="005A76AD"/>
    <w:rsid w:val="005B0802"/>
    <w:rsid w:val="005B1688"/>
    <w:rsid w:val="005B2307"/>
    <w:rsid w:val="005B242D"/>
    <w:rsid w:val="005B30E9"/>
    <w:rsid w:val="005B58B5"/>
    <w:rsid w:val="005B67CD"/>
    <w:rsid w:val="005B6D5F"/>
    <w:rsid w:val="005B75B6"/>
    <w:rsid w:val="005C0D51"/>
    <w:rsid w:val="005C1067"/>
    <w:rsid w:val="005C13CE"/>
    <w:rsid w:val="005C405A"/>
    <w:rsid w:val="005C5FF3"/>
    <w:rsid w:val="005C6F80"/>
    <w:rsid w:val="005D03B7"/>
    <w:rsid w:val="005D080E"/>
    <w:rsid w:val="005D2784"/>
    <w:rsid w:val="005D30BA"/>
    <w:rsid w:val="005D554C"/>
    <w:rsid w:val="005D61AB"/>
    <w:rsid w:val="005D6819"/>
    <w:rsid w:val="005D7061"/>
    <w:rsid w:val="005D70C6"/>
    <w:rsid w:val="005D7208"/>
    <w:rsid w:val="005D7706"/>
    <w:rsid w:val="005D7A6E"/>
    <w:rsid w:val="005D7D62"/>
    <w:rsid w:val="005E03B2"/>
    <w:rsid w:val="005E04F1"/>
    <w:rsid w:val="005E211F"/>
    <w:rsid w:val="005E2219"/>
    <w:rsid w:val="005E2970"/>
    <w:rsid w:val="005E49DF"/>
    <w:rsid w:val="005E50A3"/>
    <w:rsid w:val="005E50F1"/>
    <w:rsid w:val="005E5258"/>
    <w:rsid w:val="005E538D"/>
    <w:rsid w:val="005E5873"/>
    <w:rsid w:val="005E60FC"/>
    <w:rsid w:val="005E716E"/>
    <w:rsid w:val="005F2C2C"/>
    <w:rsid w:val="005F2E2A"/>
    <w:rsid w:val="005F2E35"/>
    <w:rsid w:val="005F560D"/>
    <w:rsid w:val="005F6018"/>
    <w:rsid w:val="005F6640"/>
    <w:rsid w:val="005F6942"/>
    <w:rsid w:val="005F6B04"/>
    <w:rsid w:val="006006EE"/>
    <w:rsid w:val="00601A50"/>
    <w:rsid w:val="00601F36"/>
    <w:rsid w:val="00602D0C"/>
    <w:rsid w:val="0060336D"/>
    <w:rsid w:val="00605670"/>
    <w:rsid w:val="00606868"/>
    <w:rsid w:val="006073F4"/>
    <w:rsid w:val="00607C63"/>
    <w:rsid w:val="00613CDB"/>
    <w:rsid w:val="006144C5"/>
    <w:rsid w:val="00614FA7"/>
    <w:rsid w:val="0061515F"/>
    <w:rsid w:val="0061579A"/>
    <w:rsid w:val="00616487"/>
    <w:rsid w:val="006166A9"/>
    <w:rsid w:val="006173F8"/>
    <w:rsid w:val="006176B1"/>
    <w:rsid w:val="00617CDA"/>
    <w:rsid w:val="00617DC3"/>
    <w:rsid w:val="006203A7"/>
    <w:rsid w:val="00621040"/>
    <w:rsid w:val="00622EF4"/>
    <w:rsid w:val="00624098"/>
    <w:rsid w:val="00624267"/>
    <w:rsid w:val="0062439E"/>
    <w:rsid w:val="00624D63"/>
    <w:rsid w:val="00626F28"/>
    <w:rsid w:val="006271C7"/>
    <w:rsid w:val="00630269"/>
    <w:rsid w:val="006310A2"/>
    <w:rsid w:val="006315EE"/>
    <w:rsid w:val="00631E54"/>
    <w:rsid w:val="0063268A"/>
    <w:rsid w:val="0063280F"/>
    <w:rsid w:val="00632D80"/>
    <w:rsid w:val="00632E84"/>
    <w:rsid w:val="006348BB"/>
    <w:rsid w:val="00634F14"/>
    <w:rsid w:val="00634F42"/>
    <w:rsid w:val="00635BA9"/>
    <w:rsid w:val="00636113"/>
    <w:rsid w:val="00636A03"/>
    <w:rsid w:val="00641881"/>
    <w:rsid w:val="00641A35"/>
    <w:rsid w:val="0064318B"/>
    <w:rsid w:val="00644066"/>
    <w:rsid w:val="00644A68"/>
    <w:rsid w:val="00645369"/>
    <w:rsid w:val="00646A59"/>
    <w:rsid w:val="00646D16"/>
    <w:rsid w:val="00647483"/>
    <w:rsid w:val="0065026C"/>
    <w:rsid w:val="0065099C"/>
    <w:rsid w:val="006517FA"/>
    <w:rsid w:val="00653CBB"/>
    <w:rsid w:val="006577C7"/>
    <w:rsid w:val="00664EA6"/>
    <w:rsid w:val="00665030"/>
    <w:rsid w:val="00665423"/>
    <w:rsid w:val="006663C5"/>
    <w:rsid w:val="00666759"/>
    <w:rsid w:val="00667A0B"/>
    <w:rsid w:val="00667DE9"/>
    <w:rsid w:val="0067000F"/>
    <w:rsid w:val="00670C74"/>
    <w:rsid w:val="00670F29"/>
    <w:rsid w:val="00672262"/>
    <w:rsid w:val="00673E86"/>
    <w:rsid w:val="00675297"/>
    <w:rsid w:val="006752F1"/>
    <w:rsid w:val="0067623E"/>
    <w:rsid w:val="00676E34"/>
    <w:rsid w:val="006774CD"/>
    <w:rsid w:val="00680679"/>
    <w:rsid w:val="00681799"/>
    <w:rsid w:val="006824F0"/>
    <w:rsid w:val="00682AFC"/>
    <w:rsid w:val="006839FF"/>
    <w:rsid w:val="00685858"/>
    <w:rsid w:val="00687DA3"/>
    <w:rsid w:val="00687DDC"/>
    <w:rsid w:val="00691534"/>
    <w:rsid w:val="0069236F"/>
    <w:rsid w:val="00694EB5"/>
    <w:rsid w:val="0069523B"/>
    <w:rsid w:val="006963E6"/>
    <w:rsid w:val="00697F23"/>
    <w:rsid w:val="006A0CFA"/>
    <w:rsid w:val="006A0E17"/>
    <w:rsid w:val="006A1C06"/>
    <w:rsid w:val="006A36B9"/>
    <w:rsid w:val="006A3C95"/>
    <w:rsid w:val="006A3FBD"/>
    <w:rsid w:val="006A5E63"/>
    <w:rsid w:val="006A68FA"/>
    <w:rsid w:val="006A6A90"/>
    <w:rsid w:val="006B129D"/>
    <w:rsid w:val="006B225F"/>
    <w:rsid w:val="006B237C"/>
    <w:rsid w:val="006B3809"/>
    <w:rsid w:val="006B40F3"/>
    <w:rsid w:val="006B4898"/>
    <w:rsid w:val="006B51B5"/>
    <w:rsid w:val="006B6E69"/>
    <w:rsid w:val="006C0622"/>
    <w:rsid w:val="006C0A28"/>
    <w:rsid w:val="006C0F24"/>
    <w:rsid w:val="006C1D75"/>
    <w:rsid w:val="006C2B69"/>
    <w:rsid w:val="006C3883"/>
    <w:rsid w:val="006C581E"/>
    <w:rsid w:val="006C5AAE"/>
    <w:rsid w:val="006C5BE5"/>
    <w:rsid w:val="006C6CAE"/>
    <w:rsid w:val="006C7594"/>
    <w:rsid w:val="006C77A8"/>
    <w:rsid w:val="006C7A5E"/>
    <w:rsid w:val="006C7C47"/>
    <w:rsid w:val="006D1FCA"/>
    <w:rsid w:val="006D274A"/>
    <w:rsid w:val="006D4C27"/>
    <w:rsid w:val="006D4C85"/>
    <w:rsid w:val="006D4F2C"/>
    <w:rsid w:val="006D5F92"/>
    <w:rsid w:val="006D6A4E"/>
    <w:rsid w:val="006D7960"/>
    <w:rsid w:val="006E06AA"/>
    <w:rsid w:val="006E096A"/>
    <w:rsid w:val="006E1753"/>
    <w:rsid w:val="006E181C"/>
    <w:rsid w:val="006E2B2F"/>
    <w:rsid w:val="006E3342"/>
    <w:rsid w:val="006E3EC9"/>
    <w:rsid w:val="006E472D"/>
    <w:rsid w:val="006E4DBB"/>
    <w:rsid w:val="006E56E0"/>
    <w:rsid w:val="006E60A1"/>
    <w:rsid w:val="006E665C"/>
    <w:rsid w:val="006E6A7D"/>
    <w:rsid w:val="006E6CA2"/>
    <w:rsid w:val="006E6EA2"/>
    <w:rsid w:val="006F3560"/>
    <w:rsid w:val="006F35EE"/>
    <w:rsid w:val="006F4B44"/>
    <w:rsid w:val="00700CEE"/>
    <w:rsid w:val="00700DAC"/>
    <w:rsid w:val="00700E7E"/>
    <w:rsid w:val="00702E03"/>
    <w:rsid w:val="007031EF"/>
    <w:rsid w:val="00703842"/>
    <w:rsid w:val="00705249"/>
    <w:rsid w:val="0070576E"/>
    <w:rsid w:val="0070591F"/>
    <w:rsid w:val="00706986"/>
    <w:rsid w:val="007072C3"/>
    <w:rsid w:val="007123F9"/>
    <w:rsid w:val="00713004"/>
    <w:rsid w:val="00713801"/>
    <w:rsid w:val="00715207"/>
    <w:rsid w:val="00715CCB"/>
    <w:rsid w:val="00717023"/>
    <w:rsid w:val="00717441"/>
    <w:rsid w:val="0071746C"/>
    <w:rsid w:val="00717666"/>
    <w:rsid w:val="00717D6F"/>
    <w:rsid w:val="007259C6"/>
    <w:rsid w:val="00730752"/>
    <w:rsid w:val="00732314"/>
    <w:rsid w:val="00735289"/>
    <w:rsid w:val="00735C78"/>
    <w:rsid w:val="007362F8"/>
    <w:rsid w:val="007366FA"/>
    <w:rsid w:val="00737D8C"/>
    <w:rsid w:val="007405A5"/>
    <w:rsid w:val="00740761"/>
    <w:rsid w:val="007409C0"/>
    <w:rsid w:val="00744BB0"/>
    <w:rsid w:val="00746A51"/>
    <w:rsid w:val="00746B81"/>
    <w:rsid w:val="00747C0E"/>
    <w:rsid w:val="0075052B"/>
    <w:rsid w:val="0075180A"/>
    <w:rsid w:val="00752707"/>
    <w:rsid w:val="00753784"/>
    <w:rsid w:val="00754F3E"/>
    <w:rsid w:val="00755DF7"/>
    <w:rsid w:val="00756CCB"/>
    <w:rsid w:val="007626CA"/>
    <w:rsid w:val="007635CB"/>
    <w:rsid w:val="007639F9"/>
    <w:rsid w:val="007656C7"/>
    <w:rsid w:val="007665FC"/>
    <w:rsid w:val="00766A8C"/>
    <w:rsid w:val="0076BDA1"/>
    <w:rsid w:val="0077065D"/>
    <w:rsid w:val="00771174"/>
    <w:rsid w:val="00776BEC"/>
    <w:rsid w:val="00777A5F"/>
    <w:rsid w:val="00786443"/>
    <w:rsid w:val="00787B6F"/>
    <w:rsid w:val="00787BD4"/>
    <w:rsid w:val="007928F1"/>
    <w:rsid w:val="007929EA"/>
    <w:rsid w:val="00792A22"/>
    <w:rsid w:val="00792CE3"/>
    <w:rsid w:val="007945DC"/>
    <w:rsid w:val="00794A59"/>
    <w:rsid w:val="00795F45"/>
    <w:rsid w:val="00795FB2"/>
    <w:rsid w:val="00797A81"/>
    <w:rsid w:val="007A21DE"/>
    <w:rsid w:val="007A5CA2"/>
    <w:rsid w:val="007A5D34"/>
    <w:rsid w:val="007A615E"/>
    <w:rsid w:val="007A6A0B"/>
    <w:rsid w:val="007A6CA6"/>
    <w:rsid w:val="007A70C8"/>
    <w:rsid w:val="007A78F8"/>
    <w:rsid w:val="007B0EF0"/>
    <w:rsid w:val="007B39C5"/>
    <w:rsid w:val="007B3F2C"/>
    <w:rsid w:val="007B4E49"/>
    <w:rsid w:val="007B5409"/>
    <w:rsid w:val="007C1295"/>
    <w:rsid w:val="007C1D96"/>
    <w:rsid w:val="007C3D62"/>
    <w:rsid w:val="007C4ED6"/>
    <w:rsid w:val="007C6975"/>
    <w:rsid w:val="007C764F"/>
    <w:rsid w:val="007D0428"/>
    <w:rsid w:val="007D1BB0"/>
    <w:rsid w:val="007D1C95"/>
    <w:rsid w:val="007D36E6"/>
    <w:rsid w:val="007D37A8"/>
    <w:rsid w:val="007D543D"/>
    <w:rsid w:val="007D561B"/>
    <w:rsid w:val="007E0D35"/>
    <w:rsid w:val="007E18BC"/>
    <w:rsid w:val="007E191E"/>
    <w:rsid w:val="007E1ECE"/>
    <w:rsid w:val="007E1EE3"/>
    <w:rsid w:val="007E3494"/>
    <w:rsid w:val="007E415D"/>
    <w:rsid w:val="007E51B8"/>
    <w:rsid w:val="007E53BC"/>
    <w:rsid w:val="007E6E43"/>
    <w:rsid w:val="007E78C6"/>
    <w:rsid w:val="007F096D"/>
    <w:rsid w:val="007F1070"/>
    <w:rsid w:val="007F1D8C"/>
    <w:rsid w:val="007F2F08"/>
    <w:rsid w:val="007F448A"/>
    <w:rsid w:val="007F6BE6"/>
    <w:rsid w:val="007F7A6E"/>
    <w:rsid w:val="00801062"/>
    <w:rsid w:val="00801D27"/>
    <w:rsid w:val="008044E2"/>
    <w:rsid w:val="00805D5F"/>
    <w:rsid w:val="00805E73"/>
    <w:rsid w:val="00806427"/>
    <w:rsid w:val="00807CF0"/>
    <w:rsid w:val="008102E4"/>
    <w:rsid w:val="00810BB9"/>
    <w:rsid w:val="00812248"/>
    <w:rsid w:val="008128F3"/>
    <w:rsid w:val="00812B72"/>
    <w:rsid w:val="00815437"/>
    <w:rsid w:val="0081645E"/>
    <w:rsid w:val="00816B15"/>
    <w:rsid w:val="00816E9B"/>
    <w:rsid w:val="00817395"/>
    <w:rsid w:val="00820809"/>
    <w:rsid w:val="00820D7C"/>
    <w:rsid w:val="00821064"/>
    <w:rsid w:val="008210A0"/>
    <w:rsid w:val="008210FA"/>
    <w:rsid w:val="00821E0D"/>
    <w:rsid w:val="00822C94"/>
    <w:rsid w:val="0082398E"/>
    <w:rsid w:val="00823F72"/>
    <w:rsid w:val="0082502D"/>
    <w:rsid w:val="00830081"/>
    <w:rsid w:val="00831C5C"/>
    <w:rsid w:val="0083314B"/>
    <w:rsid w:val="00833913"/>
    <w:rsid w:val="00835838"/>
    <w:rsid w:val="00835F30"/>
    <w:rsid w:val="008402C3"/>
    <w:rsid w:val="00841A12"/>
    <w:rsid w:val="00843977"/>
    <w:rsid w:val="008443D3"/>
    <w:rsid w:val="00844D8F"/>
    <w:rsid w:val="00847304"/>
    <w:rsid w:val="00850382"/>
    <w:rsid w:val="00850A23"/>
    <w:rsid w:val="00852BCE"/>
    <w:rsid w:val="00853BEB"/>
    <w:rsid w:val="00853E0C"/>
    <w:rsid w:val="00854EDF"/>
    <w:rsid w:val="0085613A"/>
    <w:rsid w:val="00856597"/>
    <w:rsid w:val="00856B2F"/>
    <w:rsid w:val="00857033"/>
    <w:rsid w:val="00857074"/>
    <w:rsid w:val="00857931"/>
    <w:rsid w:val="00857D17"/>
    <w:rsid w:val="00861A85"/>
    <w:rsid w:val="00862A8C"/>
    <w:rsid w:val="0086405F"/>
    <w:rsid w:val="00864DEC"/>
    <w:rsid w:val="008676C1"/>
    <w:rsid w:val="00867A65"/>
    <w:rsid w:val="00867AA9"/>
    <w:rsid w:val="00867D95"/>
    <w:rsid w:val="0087211B"/>
    <w:rsid w:val="0087233B"/>
    <w:rsid w:val="008729E5"/>
    <w:rsid w:val="008737AB"/>
    <w:rsid w:val="008741E8"/>
    <w:rsid w:val="00874887"/>
    <w:rsid w:val="008758F8"/>
    <w:rsid w:val="00875D46"/>
    <w:rsid w:val="00876393"/>
    <w:rsid w:val="008810F5"/>
    <w:rsid w:val="00881D76"/>
    <w:rsid w:val="00882004"/>
    <w:rsid w:val="00883989"/>
    <w:rsid w:val="00884977"/>
    <w:rsid w:val="00885B07"/>
    <w:rsid w:val="00890C0E"/>
    <w:rsid w:val="00891610"/>
    <w:rsid w:val="00891748"/>
    <w:rsid w:val="00892467"/>
    <w:rsid w:val="00892EF6"/>
    <w:rsid w:val="00893CC1"/>
    <w:rsid w:val="00893D27"/>
    <w:rsid w:val="0089570B"/>
    <w:rsid w:val="0089775E"/>
    <w:rsid w:val="00897831"/>
    <w:rsid w:val="00897CBB"/>
    <w:rsid w:val="008A0DE4"/>
    <w:rsid w:val="008A1D7A"/>
    <w:rsid w:val="008A3737"/>
    <w:rsid w:val="008A6FBD"/>
    <w:rsid w:val="008B4FF3"/>
    <w:rsid w:val="008B5552"/>
    <w:rsid w:val="008B5A70"/>
    <w:rsid w:val="008B60E6"/>
    <w:rsid w:val="008B637D"/>
    <w:rsid w:val="008B682A"/>
    <w:rsid w:val="008B702F"/>
    <w:rsid w:val="008B75DE"/>
    <w:rsid w:val="008B7698"/>
    <w:rsid w:val="008C09A5"/>
    <w:rsid w:val="008C11A7"/>
    <w:rsid w:val="008C1440"/>
    <w:rsid w:val="008C237E"/>
    <w:rsid w:val="008C49BF"/>
    <w:rsid w:val="008C4AA7"/>
    <w:rsid w:val="008C6806"/>
    <w:rsid w:val="008C68EA"/>
    <w:rsid w:val="008D1851"/>
    <w:rsid w:val="008D1B4B"/>
    <w:rsid w:val="008D1C74"/>
    <w:rsid w:val="008D60D1"/>
    <w:rsid w:val="008D611B"/>
    <w:rsid w:val="008D65D4"/>
    <w:rsid w:val="008D74A9"/>
    <w:rsid w:val="008E3322"/>
    <w:rsid w:val="008E34EE"/>
    <w:rsid w:val="008E3B8D"/>
    <w:rsid w:val="008E4E73"/>
    <w:rsid w:val="008E5AAC"/>
    <w:rsid w:val="008E6AA1"/>
    <w:rsid w:val="008E7833"/>
    <w:rsid w:val="008E7930"/>
    <w:rsid w:val="008F10F5"/>
    <w:rsid w:val="008F3F0F"/>
    <w:rsid w:val="008F5806"/>
    <w:rsid w:val="008F66A4"/>
    <w:rsid w:val="008F7703"/>
    <w:rsid w:val="008F7E23"/>
    <w:rsid w:val="009018D2"/>
    <w:rsid w:val="00901F5A"/>
    <w:rsid w:val="009037C9"/>
    <w:rsid w:val="00904828"/>
    <w:rsid w:val="00904F87"/>
    <w:rsid w:val="0090500F"/>
    <w:rsid w:val="0090528A"/>
    <w:rsid w:val="00907929"/>
    <w:rsid w:val="00907E78"/>
    <w:rsid w:val="00911B1C"/>
    <w:rsid w:val="00911D69"/>
    <w:rsid w:val="00912FA8"/>
    <w:rsid w:val="009138F2"/>
    <w:rsid w:val="00914B50"/>
    <w:rsid w:val="0091518D"/>
    <w:rsid w:val="00915C80"/>
    <w:rsid w:val="00916C83"/>
    <w:rsid w:val="009171D0"/>
    <w:rsid w:val="00921A21"/>
    <w:rsid w:val="00921E32"/>
    <w:rsid w:val="0092437B"/>
    <w:rsid w:val="00925E3E"/>
    <w:rsid w:val="009270EE"/>
    <w:rsid w:val="00927204"/>
    <w:rsid w:val="00930A3B"/>
    <w:rsid w:val="00931B8E"/>
    <w:rsid w:val="00935D9D"/>
    <w:rsid w:val="00935E41"/>
    <w:rsid w:val="00936089"/>
    <w:rsid w:val="0093633F"/>
    <w:rsid w:val="0093670F"/>
    <w:rsid w:val="00937FD6"/>
    <w:rsid w:val="00940B6C"/>
    <w:rsid w:val="009445FC"/>
    <w:rsid w:val="00944CAF"/>
    <w:rsid w:val="00945761"/>
    <w:rsid w:val="009467DA"/>
    <w:rsid w:val="00946F09"/>
    <w:rsid w:val="00947C37"/>
    <w:rsid w:val="00947DA4"/>
    <w:rsid w:val="00950472"/>
    <w:rsid w:val="00951D48"/>
    <w:rsid w:val="00952309"/>
    <w:rsid w:val="009525A1"/>
    <w:rsid w:val="009542D3"/>
    <w:rsid w:val="0095482A"/>
    <w:rsid w:val="009554FA"/>
    <w:rsid w:val="00956203"/>
    <w:rsid w:val="00960984"/>
    <w:rsid w:val="00961121"/>
    <w:rsid w:val="00961E85"/>
    <w:rsid w:val="00962290"/>
    <w:rsid w:val="00962584"/>
    <w:rsid w:val="00962B41"/>
    <w:rsid w:val="00964E13"/>
    <w:rsid w:val="00965686"/>
    <w:rsid w:val="009674F7"/>
    <w:rsid w:val="00970FF8"/>
    <w:rsid w:val="0097291C"/>
    <w:rsid w:val="00972E1F"/>
    <w:rsid w:val="009741C8"/>
    <w:rsid w:val="00975C8C"/>
    <w:rsid w:val="00975F42"/>
    <w:rsid w:val="0098000B"/>
    <w:rsid w:val="00980119"/>
    <w:rsid w:val="0098032E"/>
    <w:rsid w:val="00980DC7"/>
    <w:rsid w:val="009812EC"/>
    <w:rsid w:val="0098288C"/>
    <w:rsid w:val="00983895"/>
    <w:rsid w:val="009839A3"/>
    <w:rsid w:val="009842AF"/>
    <w:rsid w:val="0098456D"/>
    <w:rsid w:val="00985ADF"/>
    <w:rsid w:val="00986532"/>
    <w:rsid w:val="009867DA"/>
    <w:rsid w:val="009872E5"/>
    <w:rsid w:val="00987328"/>
    <w:rsid w:val="00987A65"/>
    <w:rsid w:val="0099099B"/>
    <w:rsid w:val="00991326"/>
    <w:rsid w:val="00991C04"/>
    <w:rsid w:val="0099283C"/>
    <w:rsid w:val="0099292D"/>
    <w:rsid w:val="0099373F"/>
    <w:rsid w:val="00994B2B"/>
    <w:rsid w:val="00995F33"/>
    <w:rsid w:val="00997508"/>
    <w:rsid w:val="009A0581"/>
    <w:rsid w:val="009A0898"/>
    <w:rsid w:val="009A08BC"/>
    <w:rsid w:val="009A5A75"/>
    <w:rsid w:val="009B1067"/>
    <w:rsid w:val="009B1510"/>
    <w:rsid w:val="009B1E1C"/>
    <w:rsid w:val="009B3FCE"/>
    <w:rsid w:val="009B490C"/>
    <w:rsid w:val="009B4B5C"/>
    <w:rsid w:val="009B73D8"/>
    <w:rsid w:val="009C01DB"/>
    <w:rsid w:val="009C041E"/>
    <w:rsid w:val="009C065B"/>
    <w:rsid w:val="009C0AC8"/>
    <w:rsid w:val="009C2A88"/>
    <w:rsid w:val="009C2E31"/>
    <w:rsid w:val="009C323E"/>
    <w:rsid w:val="009C4F05"/>
    <w:rsid w:val="009C6062"/>
    <w:rsid w:val="009C61CB"/>
    <w:rsid w:val="009C7844"/>
    <w:rsid w:val="009D01AF"/>
    <w:rsid w:val="009D243A"/>
    <w:rsid w:val="009D27DE"/>
    <w:rsid w:val="009D41E4"/>
    <w:rsid w:val="009D4FA3"/>
    <w:rsid w:val="009D6655"/>
    <w:rsid w:val="009D719D"/>
    <w:rsid w:val="009D7782"/>
    <w:rsid w:val="009D7978"/>
    <w:rsid w:val="009E2BE5"/>
    <w:rsid w:val="009E2F5C"/>
    <w:rsid w:val="009E3237"/>
    <w:rsid w:val="009E4290"/>
    <w:rsid w:val="009E4CF3"/>
    <w:rsid w:val="009E6C36"/>
    <w:rsid w:val="009F3597"/>
    <w:rsid w:val="009F3BEA"/>
    <w:rsid w:val="009F4242"/>
    <w:rsid w:val="00A01030"/>
    <w:rsid w:val="00A01270"/>
    <w:rsid w:val="00A0246B"/>
    <w:rsid w:val="00A03977"/>
    <w:rsid w:val="00A04206"/>
    <w:rsid w:val="00A04DC1"/>
    <w:rsid w:val="00A05347"/>
    <w:rsid w:val="00A10DBD"/>
    <w:rsid w:val="00A11B36"/>
    <w:rsid w:val="00A121AC"/>
    <w:rsid w:val="00A12C3A"/>
    <w:rsid w:val="00A13790"/>
    <w:rsid w:val="00A13A5C"/>
    <w:rsid w:val="00A13B4E"/>
    <w:rsid w:val="00A143FE"/>
    <w:rsid w:val="00A14419"/>
    <w:rsid w:val="00A2218E"/>
    <w:rsid w:val="00A2249D"/>
    <w:rsid w:val="00A23623"/>
    <w:rsid w:val="00A2381E"/>
    <w:rsid w:val="00A23F4F"/>
    <w:rsid w:val="00A248B3"/>
    <w:rsid w:val="00A249CF"/>
    <w:rsid w:val="00A25235"/>
    <w:rsid w:val="00A25251"/>
    <w:rsid w:val="00A2634F"/>
    <w:rsid w:val="00A276F0"/>
    <w:rsid w:val="00A3349A"/>
    <w:rsid w:val="00A33B55"/>
    <w:rsid w:val="00A33E6E"/>
    <w:rsid w:val="00A34271"/>
    <w:rsid w:val="00A34FE8"/>
    <w:rsid w:val="00A4096A"/>
    <w:rsid w:val="00A40BBA"/>
    <w:rsid w:val="00A44970"/>
    <w:rsid w:val="00A44D13"/>
    <w:rsid w:val="00A45CEE"/>
    <w:rsid w:val="00A4644D"/>
    <w:rsid w:val="00A46C7F"/>
    <w:rsid w:val="00A47012"/>
    <w:rsid w:val="00A47244"/>
    <w:rsid w:val="00A479E4"/>
    <w:rsid w:val="00A5122A"/>
    <w:rsid w:val="00A515C5"/>
    <w:rsid w:val="00A518C9"/>
    <w:rsid w:val="00A518E8"/>
    <w:rsid w:val="00A522D6"/>
    <w:rsid w:val="00A52904"/>
    <w:rsid w:val="00A52D58"/>
    <w:rsid w:val="00A5353A"/>
    <w:rsid w:val="00A53ACA"/>
    <w:rsid w:val="00A541CC"/>
    <w:rsid w:val="00A5470D"/>
    <w:rsid w:val="00A54F17"/>
    <w:rsid w:val="00A57829"/>
    <w:rsid w:val="00A60545"/>
    <w:rsid w:val="00A619A6"/>
    <w:rsid w:val="00A61AB7"/>
    <w:rsid w:val="00A634DA"/>
    <w:rsid w:val="00A638B5"/>
    <w:rsid w:val="00A63E62"/>
    <w:rsid w:val="00A641FE"/>
    <w:rsid w:val="00A66AEA"/>
    <w:rsid w:val="00A71745"/>
    <w:rsid w:val="00A71873"/>
    <w:rsid w:val="00A742F2"/>
    <w:rsid w:val="00A76A8B"/>
    <w:rsid w:val="00A76F3E"/>
    <w:rsid w:val="00A77299"/>
    <w:rsid w:val="00A774BF"/>
    <w:rsid w:val="00A82025"/>
    <w:rsid w:val="00A823A9"/>
    <w:rsid w:val="00A835B3"/>
    <w:rsid w:val="00A83BD0"/>
    <w:rsid w:val="00A84DB0"/>
    <w:rsid w:val="00A85BAE"/>
    <w:rsid w:val="00A85BDE"/>
    <w:rsid w:val="00A87BE4"/>
    <w:rsid w:val="00A91321"/>
    <w:rsid w:val="00A9157D"/>
    <w:rsid w:val="00A91668"/>
    <w:rsid w:val="00A93EB0"/>
    <w:rsid w:val="00A948B4"/>
    <w:rsid w:val="00AA02BE"/>
    <w:rsid w:val="00AA0BD9"/>
    <w:rsid w:val="00AA16CF"/>
    <w:rsid w:val="00AA1DB2"/>
    <w:rsid w:val="00AA2E52"/>
    <w:rsid w:val="00AA3135"/>
    <w:rsid w:val="00AA3262"/>
    <w:rsid w:val="00AA3838"/>
    <w:rsid w:val="00AA4EF1"/>
    <w:rsid w:val="00AA5573"/>
    <w:rsid w:val="00AA5D10"/>
    <w:rsid w:val="00AA5E27"/>
    <w:rsid w:val="00AA5E29"/>
    <w:rsid w:val="00AA7CE3"/>
    <w:rsid w:val="00AB0927"/>
    <w:rsid w:val="00AB20EF"/>
    <w:rsid w:val="00AB48F8"/>
    <w:rsid w:val="00AB5C21"/>
    <w:rsid w:val="00AB78B0"/>
    <w:rsid w:val="00AB7B97"/>
    <w:rsid w:val="00AB7CF5"/>
    <w:rsid w:val="00AC0057"/>
    <w:rsid w:val="00AC065F"/>
    <w:rsid w:val="00AC13DC"/>
    <w:rsid w:val="00AC153C"/>
    <w:rsid w:val="00AC1A95"/>
    <w:rsid w:val="00AC5231"/>
    <w:rsid w:val="00AC5E88"/>
    <w:rsid w:val="00AC646E"/>
    <w:rsid w:val="00AC6C86"/>
    <w:rsid w:val="00AD0688"/>
    <w:rsid w:val="00AD0993"/>
    <w:rsid w:val="00AD11A9"/>
    <w:rsid w:val="00AD1373"/>
    <w:rsid w:val="00AD1BFF"/>
    <w:rsid w:val="00AD1C86"/>
    <w:rsid w:val="00AD1D8C"/>
    <w:rsid w:val="00AD22DE"/>
    <w:rsid w:val="00AD2655"/>
    <w:rsid w:val="00AD31CD"/>
    <w:rsid w:val="00AD3AC3"/>
    <w:rsid w:val="00AD3F15"/>
    <w:rsid w:val="00AD5AC2"/>
    <w:rsid w:val="00AE35CF"/>
    <w:rsid w:val="00AE467F"/>
    <w:rsid w:val="00AE4864"/>
    <w:rsid w:val="00AE4EDA"/>
    <w:rsid w:val="00AE5C9C"/>
    <w:rsid w:val="00AE5D69"/>
    <w:rsid w:val="00AE5EFD"/>
    <w:rsid w:val="00AE6C83"/>
    <w:rsid w:val="00AE7FFB"/>
    <w:rsid w:val="00AF07EF"/>
    <w:rsid w:val="00AF11BA"/>
    <w:rsid w:val="00AF1507"/>
    <w:rsid w:val="00AF1735"/>
    <w:rsid w:val="00AF19AE"/>
    <w:rsid w:val="00AF1D44"/>
    <w:rsid w:val="00AF3198"/>
    <w:rsid w:val="00AF4C64"/>
    <w:rsid w:val="00AF4D6D"/>
    <w:rsid w:val="00AF4E9C"/>
    <w:rsid w:val="00AF5916"/>
    <w:rsid w:val="00AF5FC5"/>
    <w:rsid w:val="00AF68E2"/>
    <w:rsid w:val="00AF6B65"/>
    <w:rsid w:val="00B0177C"/>
    <w:rsid w:val="00B024AF"/>
    <w:rsid w:val="00B07623"/>
    <w:rsid w:val="00B1208D"/>
    <w:rsid w:val="00B124CF"/>
    <w:rsid w:val="00B1402C"/>
    <w:rsid w:val="00B14386"/>
    <w:rsid w:val="00B14843"/>
    <w:rsid w:val="00B14E55"/>
    <w:rsid w:val="00B15E2B"/>
    <w:rsid w:val="00B179E1"/>
    <w:rsid w:val="00B20C66"/>
    <w:rsid w:val="00B20D90"/>
    <w:rsid w:val="00B22309"/>
    <w:rsid w:val="00B2362D"/>
    <w:rsid w:val="00B24710"/>
    <w:rsid w:val="00B24D32"/>
    <w:rsid w:val="00B25589"/>
    <w:rsid w:val="00B25763"/>
    <w:rsid w:val="00B275D1"/>
    <w:rsid w:val="00B31E92"/>
    <w:rsid w:val="00B3271A"/>
    <w:rsid w:val="00B336D5"/>
    <w:rsid w:val="00B33D8F"/>
    <w:rsid w:val="00B3517D"/>
    <w:rsid w:val="00B36C43"/>
    <w:rsid w:val="00B36CD0"/>
    <w:rsid w:val="00B40D88"/>
    <w:rsid w:val="00B40F14"/>
    <w:rsid w:val="00B412DF"/>
    <w:rsid w:val="00B415D5"/>
    <w:rsid w:val="00B42CD7"/>
    <w:rsid w:val="00B439EC"/>
    <w:rsid w:val="00B43F96"/>
    <w:rsid w:val="00B461AD"/>
    <w:rsid w:val="00B46519"/>
    <w:rsid w:val="00B4681E"/>
    <w:rsid w:val="00B46D4A"/>
    <w:rsid w:val="00B4734F"/>
    <w:rsid w:val="00B473A0"/>
    <w:rsid w:val="00B50426"/>
    <w:rsid w:val="00B51938"/>
    <w:rsid w:val="00B51BF7"/>
    <w:rsid w:val="00B51DBC"/>
    <w:rsid w:val="00B525BE"/>
    <w:rsid w:val="00B52D47"/>
    <w:rsid w:val="00B53216"/>
    <w:rsid w:val="00B55464"/>
    <w:rsid w:val="00B6087F"/>
    <w:rsid w:val="00B609EC"/>
    <w:rsid w:val="00B60A8F"/>
    <w:rsid w:val="00B61D11"/>
    <w:rsid w:val="00B62973"/>
    <w:rsid w:val="00B63C0C"/>
    <w:rsid w:val="00B64DBA"/>
    <w:rsid w:val="00B65AAC"/>
    <w:rsid w:val="00B676DF"/>
    <w:rsid w:val="00B67CB2"/>
    <w:rsid w:val="00B70198"/>
    <w:rsid w:val="00B702CC"/>
    <w:rsid w:val="00B70439"/>
    <w:rsid w:val="00B712F8"/>
    <w:rsid w:val="00B72DAE"/>
    <w:rsid w:val="00B73380"/>
    <w:rsid w:val="00B7396D"/>
    <w:rsid w:val="00B741EF"/>
    <w:rsid w:val="00B74857"/>
    <w:rsid w:val="00B76F78"/>
    <w:rsid w:val="00B77E46"/>
    <w:rsid w:val="00B802ED"/>
    <w:rsid w:val="00B81B74"/>
    <w:rsid w:val="00B824F8"/>
    <w:rsid w:val="00B826EC"/>
    <w:rsid w:val="00B82E7B"/>
    <w:rsid w:val="00B83F02"/>
    <w:rsid w:val="00B84B5D"/>
    <w:rsid w:val="00B85682"/>
    <w:rsid w:val="00B8676B"/>
    <w:rsid w:val="00B90B9A"/>
    <w:rsid w:val="00B9119B"/>
    <w:rsid w:val="00B91B6C"/>
    <w:rsid w:val="00B91D94"/>
    <w:rsid w:val="00B92AEF"/>
    <w:rsid w:val="00B9410C"/>
    <w:rsid w:val="00B94188"/>
    <w:rsid w:val="00B95765"/>
    <w:rsid w:val="00B95800"/>
    <w:rsid w:val="00B971C1"/>
    <w:rsid w:val="00B97D56"/>
    <w:rsid w:val="00BA1594"/>
    <w:rsid w:val="00BA23E1"/>
    <w:rsid w:val="00BA245F"/>
    <w:rsid w:val="00BA3B35"/>
    <w:rsid w:val="00BA4669"/>
    <w:rsid w:val="00BA4719"/>
    <w:rsid w:val="00BA5EA1"/>
    <w:rsid w:val="00BA685C"/>
    <w:rsid w:val="00BA749F"/>
    <w:rsid w:val="00BB0FD6"/>
    <w:rsid w:val="00BB1D13"/>
    <w:rsid w:val="00BB26E6"/>
    <w:rsid w:val="00BB453F"/>
    <w:rsid w:val="00BB5EDE"/>
    <w:rsid w:val="00BB7246"/>
    <w:rsid w:val="00BB75CE"/>
    <w:rsid w:val="00BB7A7D"/>
    <w:rsid w:val="00BB7BD2"/>
    <w:rsid w:val="00BB7F2C"/>
    <w:rsid w:val="00BC06C0"/>
    <w:rsid w:val="00BC0B86"/>
    <w:rsid w:val="00BC0F4A"/>
    <w:rsid w:val="00BC228C"/>
    <w:rsid w:val="00BC3EB7"/>
    <w:rsid w:val="00BC4AC3"/>
    <w:rsid w:val="00BC5483"/>
    <w:rsid w:val="00BC6C36"/>
    <w:rsid w:val="00BC6FAC"/>
    <w:rsid w:val="00BC7664"/>
    <w:rsid w:val="00BC7F0E"/>
    <w:rsid w:val="00BD08AC"/>
    <w:rsid w:val="00BD1885"/>
    <w:rsid w:val="00BD634A"/>
    <w:rsid w:val="00BD72AB"/>
    <w:rsid w:val="00BD795A"/>
    <w:rsid w:val="00BE0F2D"/>
    <w:rsid w:val="00BE16F7"/>
    <w:rsid w:val="00BE670B"/>
    <w:rsid w:val="00BE7087"/>
    <w:rsid w:val="00BE7183"/>
    <w:rsid w:val="00BE7701"/>
    <w:rsid w:val="00BF18C2"/>
    <w:rsid w:val="00BF345D"/>
    <w:rsid w:val="00BF4ED7"/>
    <w:rsid w:val="00BF5A6D"/>
    <w:rsid w:val="00BF5F81"/>
    <w:rsid w:val="00BF63C8"/>
    <w:rsid w:val="00BF78F2"/>
    <w:rsid w:val="00C00246"/>
    <w:rsid w:val="00C01819"/>
    <w:rsid w:val="00C01E0F"/>
    <w:rsid w:val="00C03F87"/>
    <w:rsid w:val="00C049BA"/>
    <w:rsid w:val="00C05C1D"/>
    <w:rsid w:val="00C068BC"/>
    <w:rsid w:val="00C06AC3"/>
    <w:rsid w:val="00C07765"/>
    <w:rsid w:val="00C07ECC"/>
    <w:rsid w:val="00C10844"/>
    <w:rsid w:val="00C136A1"/>
    <w:rsid w:val="00C13894"/>
    <w:rsid w:val="00C15AB5"/>
    <w:rsid w:val="00C16A91"/>
    <w:rsid w:val="00C178B4"/>
    <w:rsid w:val="00C22915"/>
    <w:rsid w:val="00C22BBB"/>
    <w:rsid w:val="00C22CC0"/>
    <w:rsid w:val="00C24059"/>
    <w:rsid w:val="00C25070"/>
    <w:rsid w:val="00C25132"/>
    <w:rsid w:val="00C25FA2"/>
    <w:rsid w:val="00C260AF"/>
    <w:rsid w:val="00C269AD"/>
    <w:rsid w:val="00C269F4"/>
    <w:rsid w:val="00C2701A"/>
    <w:rsid w:val="00C27629"/>
    <w:rsid w:val="00C3060A"/>
    <w:rsid w:val="00C30B6C"/>
    <w:rsid w:val="00C31145"/>
    <w:rsid w:val="00C3234A"/>
    <w:rsid w:val="00C32AF5"/>
    <w:rsid w:val="00C3535E"/>
    <w:rsid w:val="00C36891"/>
    <w:rsid w:val="00C37C82"/>
    <w:rsid w:val="00C40300"/>
    <w:rsid w:val="00C405D5"/>
    <w:rsid w:val="00C40803"/>
    <w:rsid w:val="00C427DE"/>
    <w:rsid w:val="00C44389"/>
    <w:rsid w:val="00C454F5"/>
    <w:rsid w:val="00C45A4D"/>
    <w:rsid w:val="00C460FE"/>
    <w:rsid w:val="00C46818"/>
    <w:rsid w:val="00C46DF9"/>
    <w:rsid w:val="00C47E2E"/>
    <w:rsid w:val="00C50F92"/>
    <w:rsid w:val="00C51104"/>
    <w:rsid w:val="00C51F4C"/>
    <w:rsid w:val="00C52F53"/>
    <w:rsid w:val="00C54D7C"/>
    <w:rsid w:val="00C55229"/>
    <w:rsid w:val="00C5565F"/>
    <w:rsid w:val="00C56506"/>
    <w:rsid w:val="00C5776D"/>
    <w:rsid w:val="00C61495"/>
    <w:rsid w:val="00C62401"/>
    <w:rsid w:val="00C62FFB"/>
    <w:rsid w:val="00C64050"/>
    <w:rsid w:val="00C641E1"/>
    <w:rsid w:val="00C6587B"/>
    <w:rsid w:val="00C66C98"/>
    <w:rsid w:val="00C67A40"/>
    <w:rsid w:val="00C70A8B"/>
    <w:rsid w:val="00C7141A"/>
    <w:rsid w:val="00C718C3"/>
    <w:rsid w:val="00C728A6"/>
    <w:rsid w:val="00C72BE6"/>
    <w:rsid w:val="00C744F5"/>
    <w:rsid w:val="00C7537F"/>
    <w:rsid w:val="00C765CB"/>
    <w:rsid w:val="00C765FF"/>
    <w:rsid w:val="00C7673F"/>
    <w:rsid w:val="00C774E8"/>
    <w:rsid w:val="00C8050E"/>
    <w:rsid w:val="00C811B7"/>
    <w:rsid w:val="00C81703"/>
    <w:rsid w:val="00C823D6"/>
    <w:rsid w:val="00C828E3"/>
    <w:rsid w:val="00C82B9D"/>
    <w:rsid w:val="00C82E12"/>
    <w:rsid w:val="00C848A8"/>
    <w:rsid w:val="00C85507"/>
    <w:rsid w:val="00C85B46"/>
    <w:rsid w:val="00C86B60"/>
    <w:rsid w:val="00C87189"/>
    <w:rsid w:val="00C8753D"/>
    <w:rsid w:val="00C87B1D"/>
    <w:rsid w:val="00C91B2B"/>
    <w:rsid w:val="00C92EFE"/>
    <w:rsid w:val="00C9384D"/>
    <w:rsid w:val="00C949AA"/>
    <w:rsid w:val="00C96CCB"/>
    <w:rsid w:val="00C9708E"/>
    <w:rsid w:val="00CA0A0E"/>
    <w:rsid w:val="00CA1476"/>
    <w:rsid w:val="00CA37E6"/>
    <w:rsid w:val="00CA40B3"/>
    <w:rsid w:val="00CA46C6"/>
    <w:rsid w:val="00CA53D0"/>
    <w:rsid w:val="00CA5C8F"/>
    <w:rsid w:val="00CA7F3C"/>
    <w:rsid w:val="00CB0FD7"/>
    <w:rsid w:val="00CB2A2B"/>
    <w:rsid w:val="00CB2B73"/>
    <w:rsid w:val="00CB2E42"/>
    <w:rsid w:val="00CB3BA6"/>
    <w:rsid w:val="00CB47B4"/>
    <w:rsid w:val="00CB4A04"/>
    <w:rsid w:val="00CB5070"/>
    <w:rsid w:val="00CB53A2"/>
    <w:rsid w:val="00CB57E1"/>
    <w:rsid w:val="00CB57EA"/>
    <w:rsid w:val="00CB66D9"/>
    <w:rsid w:val="00CB6D28"/>
    <w:rsid w:val="00CB7E2F"/>
    <w:rsid w:val="00CC0743"/>
    <w:rsid w:val="00CC11A5"/>
    <w:rsid w:val="00CC27B2"/>
    <w:rsid w:val="00CC3060"/>
    <w:rsid w:val="00CC371B"/>
    <w:rsid w:val="00CC3C4A"/>
    <w:rsid w:val="00CC4241"/>
    <w:rsid w:val="00CC4482"/>
    <w:rsid w:val="00CC61A9"/>
    <w:rsid w:val="00CD25F1"/>
    <w:rsid w:val="00CD27F9"/>
    <w:rsid w:val="00CD31EF"/>
    <w:rsid w:val="00CD4D1B"/>
    <w:rsid w:val="00CD5969"/>
    <w:rsid w:val="00CD62EF"/>
    <w:rsid w:val="00CD736A"/>
    <w:rsid w:val="00CD74C8"/>
    <w:rsid w:val="00CD7DC5"/>
    <w:rsid w:val="00CE064F"/>
    <w:rsid w:val="00CE0A47"/>
    <w:rsid w:val="00CE405B"/>
    <w:rsid w:val="00CE490F"/>
    <w:rsid w:val="00CE4DF0"/>
    <w:rsid w:val="00CE5140"/>
    <w:rsid w:val="00CE5906"/>
    <w:rsid w:val="00CE6E72"/>
    <w:rsid w:val="00CE74E7"/>
    <w:rsid w:val="00CF22DB"/>
    <w:rsid w:val="00CF33C1"/>
    <w:rsid w:val="00CF3971"/>
    <w:rsid w:val="00CF48F9"/>
    <w:rsid w:val="00CF72E1"/>
    <w:rsid w:val="00CF7C55"/>
    <w:rsid w:val="00D00337"/>
    <w:rsid w:val="00D0049C"/>
    <w:rsid w:val="00D011DA"/>
    <w:rsid w:val="00D025DB"/>
    <w:rsid w:val="00D0448A"/>
    <w:rsid w:val="00D04FA4"/>
    <w:rsid w:val="00D0663B"/>
    <w:rsid w:val="00D06F89"/>
    <w:rsid w:val="00D102C1"/>
    <w:rsid w:val="00D13683"/>
    <w:rsid w:val="00D1374C"/>
    <w:rsid w:val="00D143ED"/>
    <w:rsid w:val="00D14C7B"/>
    <w:rsid w:val="00D15DDE"/>
    <w:rsid w:val="00D15F63"/>
    <w:rsid w:val="00D16866"/>
    <w:rsid w:val="00D16A6B"/>
    <w:rsid w:val="00D16C4C"/>
    <w:rsid w:val="00D16D2F"/>
    <w:rsid w:val="00D17595"/>
    <w:rsid w:val="00D211B9"/>
    <w:rsid w:val="00D2219F"/>
    <w:rsid w:val="00D23743"/>
    <w:rsid w:val="00D23892"/>
    <w:rsid w:val="00D23B85"/>
    <w:rsid w:val="00D265FC"/>
    <w:rsid w:val="00D26B79"/>
    <w:rsid w:val="00D275AB"/>
    <w:rsid w:val="00D3004D"/>
    <w:rsid w:val="00D30429"/>
    <w:rsid w:val="00D322D5"/>
    <w:rsid w:val="00D343DA"/>
    <w:rsid w:val="00D34F9B"/>
    <w:rsid w:val="00D355D2"/>
    <w:rsid w:val="00D35B78"/>
    <w:rsid w:val="00D36D7A"/>
    <w:rsid w:val="00D37662"/>
    <w:rsid w:val="00D4011F"/>
    <w:rsid w:val="00D40131"/>
    <w:rsid w:val="00D4188A"/>
    <w:rsid w:val="00D43750"/>
    <w:rsid w:val="00D44BBC"/>
    <w:rsid w:val="00D44CC8"/>
    <w:rsid w:val="00D46C25"/>
    <w:rsid w:val="00D46D9F"/>
    <w:rsid w:val="00D470E1"/>
    <w:rsid w:val="00D47A05"/>
    <w:rsid w:val="00D51B9E"/>
    <w:rsid w:val="00D532D5"/>
    <w:rsid w:val="00D53BDE"/>
    <w:rsid w:val="00D54458"/>
    <w:rsid w:val="00D57872"/>
    <w:rsid w:val="00D60111"/>
    <w:rsid w:val="00D602F0"/>
    <w:rsid w:val="00D63C10"/>
    <w:rsid w:val="00D651C1"/>
    <w:rsid w:val="00D676A0"/>
    <w:rsid w:val="00D71072"/>
    <w:rsid w:val="00D7162A"/>
    <w:rsid w:val="00D74171"/>
    <w:rsid w:val="00D7533D"/>
    <w:rsid w:val="00D75798"/>
    <w:rsid w:val="00D75B06"/>
    <w:rsid w:val="00D772B9"/>
    <w:rsid w:val="00D8010F"/>
    <w:rsid w:val="00D80AD2"/>
    <w:rsid w:val="00D80B62"/>
    <w:rsid w:val="00D82184"/>
    <w:rsid w:val="00D82729"/>
    <w:rsid w:val="00D82C81"/>
    <w:rsid w:val="00D834A4"/>
    <w:rsid w:val="00D83659"/>
    <w:rsid w:val="00D8376C"/>
    <w:rsid w:val="00D83AEC"/>
    <w:rsid w:val="00D83EA0"/>
    <w:rsid w:val="00D85330"/>
    <w:rsid w:val="00D872B6"/>
    <w:rsid w:val="00D87837"/>
    <w:rsid w:val="00D90380"/>
    <w:rsid w:val="00D906AA"/>
    <w:rsid w:val="00D908EE"/>
    <w:rsid w:val="00D909D2"/>
    <w:rsid w:val="00D91985"/>
    <w:rsid w:val="00D91BEB"/>
    <w:rsid w:val="00D91E87"/>
    <w:rsid w:val="00D92EEC"/>
    <w:rsid w:val="00D94AF1"/>
    <w:rsid w:val="00D95843"/>
    <w:rsid w:val="00D97942"/>
    <w:rsid w:val="00DA056B"/>
    <w:rsid w:val="00DA37DB"/>
    <w:rsid w:val="00DA68C3"/>
    <w:rsid w:val="00DB0E4F"/>
    <w:rsid w:val="00DB20F9"/>
    <w:rsid w:val="00DB3275"/>
    <w:rsid w:val="00DC100E"/>
    <w:rsid w:val="00DC1219"/>
    <w:rsid w:val="00DC1D58"/>
    <w:rsid w:val="00DC1DF7"/>
    <w:rsid w:val="00DC2776"/>
    <w:rsid w:val="00DC42F9"/>
    <w:rsid w:val="00DC5A3D"/>
    <w:rsid w:val="00DC5B61"/>
    <w:rsid w:val="00DC73CA"/>
    <w:rsid w:val="00DC7DF0"/>
    <w:rsid w:val="00DD0A1D"/>
    <w:rsid w:val="00DD10D0"/>
    <w:rsid w:val="00DD11BC"/>
    <w:rsid w:val="00DD1447"/>
    <w:rsid w:val="00DD1772"/>
    <w:rsid w:val="00DD3693"/>
    <w:rsid w:val="00DD552D"/>
    <w:rsid w:val="00DD7355"/>
    <w:rsid w:val="00DD7F81"/>
    <w:rsid w:val="00DE0010"/>
    <w:rsid w:val="00DE091D"/>
    <w:rsid w:val="00DE0C85"/>
    <w:rsid w:val="00DE0F84"/>
    <w:rsid w:val="00DE2B8B"/>
    <w:rsid w:val="00DE33B1"/>
    <w:rsid w:val="00DE34CE"/>
    <w:rsid w:val="00DE36FA"/>
    <w:rsid w:val="00DE3EE4"/>
    <w:rsid w:val="00DE446D"/>
    <w:rsid w:val="00DE4BA8"/>
    <w:rsid w:val="00DE5E93"/>
    <w:rsid w:val="00DE6345"/>
    <w:rsid w:val="00DF0EF4"/>
    <w:rsid w:val="00DF57DC"/>
    <w:rsid w:val="00DF611A"/>
    <w:rsid w:val="00DF7FAE"/>
    <w:rsid w:val="00E00172"/>
    <w:rsid w:val="00E001FB"/>
    <w:rsid w:val="00E0022C"/>
    <w:rsid w:val="00E005B3"/>
    <w:rsid w:val="00E00ABF"/>
    <w:rsid w:val="00E00E75"/>
    <w:rsid w:val="00E03CDB"/>
    <w:rsid w:val="00E059D6"/>
    <w:rsid w:val="00E064CA"/>
    <w:rsid w:val="00E071A2"/>
    <w:rsid w:val="00E073A6"/>
    <w:rsid w:val="00E0780C"/>
    <w:rsid w:val="00E101FC"/>
    <w:rsid w:val="00E102CC"/>
    <w:rsid w:val="00E10651"/>
    <w:rsid w:val="00E108FC"/>
    <w:rsid w:val="00E12270"/>
    <w:rsid w:val="00E12B85"/>
    <w:rsid w:val="00E12C59"/>
    <w:rsid w:val="00E1600F"/>
    <w:rsid w:val="00E17471"/>
    <w:rsid w:val="00E20777"/>
    <w:rsid w:val="00E20E98"/>
    <w:rsid w:val="00E20F30"/>
    <w:rsid w:val="00E219E9"/>
    <w:rsid w:val="00E21E0D"/>
    <w:rsid w:val="00E21FCC"/>
    <w:rsid w:val="00E2249F"/>
    <w:rsid w:val="00E27508"/>
    <w:rsid w:val="00E27D1B"/>
    <w:rsid w:val="00E31FBE"/>
    <w:rsid w:val="00E3505D"/>
    <w:rsid w:val="00E36421"/>
    <w:rsid w:val="00E37AEF"/>
    <w:rsid w:val="00E401E4"/>
    <w:rsid w:val="00E40B85"/>
    <w:rsid w:val="00E422B3"/>
    <w:rsid w:val="00E45132"/>
    <w:rsid w:val="00E46ED7"/>
    <w:rsid w:val="00E47FCB"/>
    <w:rsid w:val="00E5106B"/>
    <w:rsid w:val="00E52ED5"/>
    <w:rsid w:val="00E54036"/>
    <w:rsid w:val="00E54631"/>
    <w:rsid w:val="00E54A1F"/>
    <w:rsid w:val="00E54F4A"/>
    <w:rsid w:val="00E55D5C"/>
    <w:rsid w:val="00E600BE"/>
    <w:rsid w:val="00E60D66"/>
    <w:rsid w:val="00E61E63"/>
    <w:rsid w:val="00E62DD5"/>
    <w:rsid w:val="00E637B9"/>
    <w:rsid w:val="00E63E43"/>
    <w:rsid w:val="00E64145"/>
    <w:rsid w:val="00E646F4"/>
    <w:rsid w:val="00E64FBF"/>
    <w:rsid w:val="00E65285"/>
    <w:rsid w:val="00E65B08"/>
    <w:rsid w:val="00E66B6F"/>
    <w:rsid w:val="00E70A21"/>
    <w:rsid w:val="00E70CC1"/>
    <w:rsid w:val="00E70CE1"/>
    <w:rsid w:val="00E71207"/>
    <w:rsid w:val="00E72C6F"/>
    <w:rsid w:val="00E74434"/>
    <w:rsid w:val="00E75A90"/>
    <w:rsid w:val="00E75EA4"/>
    <w:rsid w:val="00E75FCA"/>
    <w:rsid w:val="00E773E5"/>
    <w:rsid w:val="00E7756B"/>
    <w:rsid w:val="00E812F9"/>
    <w:rsid w:val="00E823DD"/>
    <w:rsid w:val="00E827A2"/>
    <w:rsid w:val="00E829CA"/>
    <w:rsid w:val="00E8425C"/>
    <w:rsid w:val="00E8577F"/>
    <w:rsid w:val="00E865CF"/>
    <w:rsid w:val="00E86DB8"/>
    <w:rsid w:val="00E87C1E"/>
    <w:rsid w:val="00E9026A"/>
    <w:rsid w:val="00E91F99"/>
    <w:rsid w:val="00E9462F"/>
    <w:rsid w:val="00E95DB1"/>
    <w:rsid w:val="00E96028"/>
    <w:rsid w:val="00E9646D"/>
    <w:rsid w:val="00E97A8E"/>
    <w:rsid w:val="00E97CA7"/>
    <w:rsid w:val="00EA012C"/>
    <w:rsid w:val="00EA08AB"/>
    <w:rsid w:val="00EA13F3"/>
    <w:rsid w:val="00EA45F3"/>
    <w:rsid w:val="00EA4DF6"/>
    <w:rsid w:val="00EB06CE"/>
    <w:rsid w:val="00EB0A76"/>
    <w:rsid w:val="00EB1991"/>
    <w:rsid w:val="00EB3EF5"/>
    <w:rsid w:val="00EB49F6"/>
    <w:rsid w:val="00EB4B26"/>
    <w:rsid w:val="00EB54BD"/>
    <w:rsid w:val="00EB5778"/>
    <w:rsid w:val="00EB57D5"/>
    <w:rsid w:val="00EB61D6"/>
    <w:rsid w:val="00EB6762"/>
    <w:rsid w:val="00EB77B5"/>
    <w:rsid w:val="00EC188D"/>
    <w:rsid w:val="00EC211C"/>
    <w:rsid w:val="00EC46A4"/>
    <w:rsid w:val="00EC5982"/>
    <w:rsid w:val="00EC7EF6"/>
    <w:rsid w:val="00ED0CAE"/>
    <w:rsid w:val="00ED0E48"/>
    <w:rsid w:val="00ED1135"/>
    <w:rsid w:val="00ED292B"/>
    <w:rsid w:val="00ED375B"/>
    <w:rsid w:val="00ED3853"/>
    <w:rsid w:val="00ED5A2E"/>
    <w:rsid w:val="00ED5B44"/>
    <w:rsid w:val="00ED6FD8"/>
    <w:rsid w:val="00ED7560"/>
    <w:rsid w:val="00EE26D6"/>
    <w:rsid w:val="00EE322B"/>
    <w:rsid w:val="00EE70AA"/>
    <w:rsid w:val="00EE7E27"/>
    <w:rsid w:val="00EF18A3"/>
    <w:rsid w:val="00EF3981"/>
    <w:rsid w:val="00EF4364"/>
    <w:rsid w:val="00EF4C35"/>
    <w:rsid w:val="00EF561F"/>
    <w:rsid w:val="00EF579C"/>
    <w:rsid w:val="00EF5A5B"/>
    <w:rsid w:val="00EF61A5"/>
    <w:rsid w:val="00EF6AF9"/>
    <w:rsid w:val="00EF6F44"/>
    <w:rsid w:val="00EF7F5C"/>
    <w:rsid w:val="00F0044D"/>
    <w:rsid w:val="00F0075A"/>
    <w:rsid w:val="00F0107F"/>
    <w:rsid w:val="00F02D73"/>
    <w:rsid w:val="00F031AB"/>
    <w:rsid w:val="00F042B2"/>
    <w:rsid w:val="00F04853"/>
    <w:rsid w:val="00F04EEA"/>
    <w:rsid w:val="00F05AF9"/>
    <w:rsid w:val="00F06018"/>
    <w:rsid w:val="00F075E9"/>
    <w:rsid w:val="00F11616"/>
    <w:rsid w:val="00F12577"/>
    <w:rsid w:val="00F133DE"/>
    <w:rsid w:val="00F13575"/>
    <w:rsid w:val="00F13D12"/>
    <w:rsid w:val="00F13FE6"/>
    <w:rsid w:val="00F1412F"/>
    <w:rsid w:val="00F1572D"/>
    <w:rsid w:val="00F15B9F"/>
    <w:rsid w:val="00F15E84"/>
    <w:rsid w:val="00F15EA9"/>
    <w:rsid w:val="00F15EF8"/>
    <w:rsid w:val="00F23650"/>
    <w:rsid w:val="00F239F1"/>
    <w:rsid w:val="00F25A9A"/>
    <w:rsid w:val="00F2627B"/>
    <w:rsid w:val="00F26458"/>
    <w:rsid w:val="00F2669F"/>
    <w:rsid w:val="00F27670"/>
    <w:rsid w:val="00F27F8C"/>
    <w:rsid w:val="00F318FD"/>
    <w:rsid w:val="00F33A88"/>
    <w:rsid w:val="00F34366"/>
    <w:rsid w:val="00F34AF8"/>
    <w:rsid w:val="00F34CED"/>
    <w:rsid w:val="00F34F12"/>
    <w:rsid w:val="00F36E37"/>
    <w:rsid w:val="00F3757E"/>
    <w:rsid w:val="00F3793B"/>
    <w:rsid w:val="00F42C5E"/>
    <w:rsid w:val="00F462F8"/>
    <w:rsid w:val="00F46F32"/>
    <w:rsid w:val="00F47663"/>
    <w:rsid w:val="00F47E87"/>
    <w:rsid w:val="00F523B8"/>
    <w:rsid w:val="00F549A4"/>
    <w:rsid w:val="00F55BC2"/>
    <w:rsid w:val="00F57018"/>
    <w:rsid w:val="00F57366"/>
    <w:rsid w:val="00F5743F"/>
    <w:rsid w:val="00F5764C"/>
    <w:rsid w:val="00F6123A"/>
    <w:rsid w:val="00F61757"/>
    <w:rsid w:val="00F61FA9"/>
    <w:rsid w:val="00F62A0D"/>
    <w:rsid w:val="00F63C91"/>
    <w:rsid w:val="00F654C0"/>
    <w:rsid w:val="00F65DE0"/>
    <w:rsid w:val="00F66B01"/>
    <w:rsid w:val="00F66C18"/>
    <w:rsid w:val="00F66F3B"/>
    <w:rsid w:val="00F66FF2"/>
    <w:rsid w:val="00F70B3A"/>
    <w:rsid w:val="00F71459"/>
    <w:rsid w:val="00F72F46"/>
    <w:rsid w:val="00F75DD2"/>
    <w:rsid w:val="00F76F24"/>
    <w:rsid w:val="00F7705B"/>
    <w:rsid w:val="00F800D5"/>
    <w:rsid w:val="00F80951"/>
    <w:rsid w:val="00F80A10"/>
    <w:rsid w:val="00F8310B"/>
    <w:rsid w:val="00F8660A"/>
    <w:rsid w:val="00F86D05"/>
    <w:rsid w:val="00F879DD"/>
    <w:rsid w:val="00F9053F"/>
    <w:rsid w:val="00F90569"/>
    <w:rsid w:val="00F90C14"/>
    <w:rsid w:val="00F90FB6"/>
    <w:rsid w:val="00F92F68"/>
    <w:rsid w:val="00F93705"/>
    <w:rsid w:val="00F953DD"/>
    <w:rsid w:val="00F95545"/>
    <w:rsid w:val="00F96ECE"/>
    <w:rsid w:val="00F970D1"/>
    <w:rsid w:val="00FA082C"/>
    <w:rsid w:val="00FA203A"/>
    <w:rsid w:val="00FA26C1"/>
    <w:rsid w:val="00FA4DBA"/>
    <w:rsid w:val="00FA6531"/>
    <w:rsid w:val="00FA6E15"/>
    <w:rsid w:val="00FA7B9C"/>
    <w:rsid w:val="00FB36BB"/>
    <w:rsid w:val="00FB55C9"/>
    <w:rsid w:val="00FB6081"/>
    <w:rsid w:val="00FB7315"/>
    <w:rsid w:val="00FB7E0A"/>
    <w:rsid w:val="00FC283D"/>
    <w:rsid w:val="00FC2B91"/>
    <w:rsid w:val="00FC498B"/>
    <w:rsid w:val="00FC50F1"/>
    <w:rsid w:val="00FC586C"/>
    <w:rsid w:val="00FC629E"/>
    <w:rsid w:val="00FC6C39"/>
    <w:rsid w:val="00FC6D46"/>
    <w:rsid w:val="00FC7B08"/>
    <w:rsid w:val="00FD0067"/>
    <w:rsid w:val="00FD0310"/>
    <w:rsid w:val="00FD0768"/>
    <w:rsid w:val="00FD2415"/>
    <w:rsid w:val="00FD32B2"/>
    <w:rsid w:val="00FD3E75"/>
    <w:rsid w:val="00FD4505"/>
    <w:rsid w:val="00FD7494"/>
    <w:rsid w:val="00FD7D91"/>
    <w:rsid w:val="00FE15D7"/>
    <w:rsid w:val="00FE1699"/>
    <w:rsid w:val="00FE18A0"/>
    <w:rsid w:val="00FE1931"/>
    <w:rsid w:val="00FE2DFB"/>
    <w:rsid w:val="00FE36E2"/>
    <w:rsid w:val="00FE3FD0"/>
    <w:rsid w:val="00FE4542"/>
    <w:rsid w:val="00FE4735"/>
    <w:rsid w:val="00FF07B1"/>
    <w:rsid w:val="00FF3AE7"/>
    <w:rsid w:val="00FF491F"/>
    <w:rsid w:val="017DDB4F"/>
    <w:rsid w:val="01FD424C"/>
    <w:rsid w:val="0211133F"/>
    <w:rsid w:val="02371309"/>
    <w:rsid w:val="02B2A9A2"/>
    <w:rsid w:val="0456E9DC"/>
    <w:rsid w:val="0473C198"/>
    <w:rsid w:val="04B5D4C8"/>
    <w:rsid w:val="04CCCBC6"/>
    <w:rsid w:val="054DEE71"/>
    <w:rsid w:val="059CF262"/>
    <w:rsid w:val="064E34E3"/>
    <w:rsid w:val="0660BC26"/>
    <w:rsid w:val="07BAEFD4"/>
    <w:rsid w:val="07C519D6"/>
    <w:rsid w:val="0828A58E"/>
    <w:rsid w:val="09946710"/>
    <w:rsid w:val="09C0300E"/>
    <w:rsid w:val="0B2784F2"/>
    <w:rsid w:val="0B42D316"/>
    <w:rsid w:val="0B5B70F0"/>
    <w:rsid w:val="0C14DC66"/>
    <w:rsid w:val="0C4D1CEF"/>
    <w:rsid w:val="0C4FE931"/>
    <w:rsid w:val="0DEC3047"/>
    <w:rsid w:val="0E8E00EE"/>
    <w:rsid w:val="0F40BB38"/>
    <w:rsid w:val="0F557D83"/>
    <w:rsid w:val="0F73D24F"/>
    <w:rsid w:val="106484B2"/>
    <w:rsid w:val="109050AC"/>
    <w:rsid w:val="10BC8958"/>
    <w:rsid w:val="10D82A00"/>
    <w:rsid w:val="10E201D6"/>
    <w:rsid w:val="11100119"/>
    <w:rsid w:val="116A739A"/>
    <w:rsid w:val="11BA534C"/>
    <w:rsid w:val="11E5ABAD"/>
    <w:rsid w:val="134C2BF4"/>
    <w:rsid w:val="13A31397"/>
    <w:rsid w:val="13E02D9E"/>
    <w:rsid w:val="140B6C24"/>
    <w:rsid w:val="14E0187D"/>
    <w:rsid w:val="14FC7A0B"/>
    <w:rsid w:val="1544FE40"/>
    <w:rsid w:val="155B3255"/>
    <w:rsid w:val="15921571"/>
    <w:rsid w:val="15C5CCC6"/>
    <w:rsid w:val="161AC270"/>
    <w:rsid w:val="179B012E"/>
    <w:rsid w:val="181CA038"/>
    <w:rsid w:val="186B6557"/>
    <w:rsid w:val="187D0126"/>
    <w:rsid w:val="19A85E97"/>
    <w:rsid w:val="19AA8A72"/>
    <w:rsid w:val="19EF3DD4"/>
    <w:rsid w:val="1A8CF3E2"/>
    <w:rsid w:val="1AB765B3"/>
    <w:rsid w:val="1AD91075"/>
    <w:rsid w:val="1B0EFA18"/>
    <w:rsid w:val="1BDB5142"/>
    <w:rsid w:val="1C94E845"/>
    <w:rsid w:val="1CB55B2A"/>
    <w:rsid w:val="1CCC787C"/>
    <w:rsid w:val="1D0F6E81"/>
    <w:rsid w:val="1E1B2533"/>
    <w:rsid w:val="1EAEA92C"/>
    <w:rsid w:val="1EC4EA13"/>
    <w:rsid w:val="1F62D5C6"/>
    <w:rsid w:val="1FA565E4"/>
    <w:rsid w:val="1FB1A87D"/>
    <w:rsid w:val="209CB43C"/>
    <w:rsid w:val="2129F2FB"/>
    <w:rsid w:val="21AB464D"/>
    <w:rsid w:val="222574E4"/>
    <w:rsid w:val="236031C6"/>
    <w:rsid w:val="2387BBA4"/>
    <w:rsid w:val="2416EB12"/>
    <w:rsid w:val="2471A169"/>
    <w:rsid w:val="24F3AD56"/>
    <w:rsid w:val="25041EF8"/>
    <w:rsid w:val="252877F3"/>
    <w:rsid w:val="261BECA3"/>
    <w:rsid w:val="2681B62B"/>
    <w:rsid w:val="26DD0A39"/>
    <w:rsid w:val="26E31A29"/>
    <w:rsid w:val="27BD5164"/>
    <w:rsid w:val="27E0A5DF"/>
    <w:rsid w:val="283DCBD1"/>
    <w:rsid w:val="28A3DDF3"/>
    <w:rsid w:val="29617FA2"/>
    <w:rsid w:val="299C0615"/>
    <w:rsid w:val="2A1DB60E"/>
    <w:rsid w:val="2A4B9FE0"/>
    <w:rsid w:val="2A4D1FB6"/>
    <w:rsid w:val="2AB6B5C8"/>
    <w:rsid w:val="2AF3852F"/>
    <w:rsid w:val="2B179768"/>
    <w:rsid w:val="2BCA9D8E"/>
    <w:rsid w:val="2C0E22CB"/>
    <w:rsid w:val="2C76FEB8"/>
    <w:rsid w:val="2D55CF40"/>
    <w:rsid w:val="3051F1D0"/>
    <w:rsid w:val="31536D9B"/>
    <w:rsid w:val="32071972"/>
    <w:rsid w:val="321A8D3B"/>
    <w:rsid w:val="32671DFD"/>
    <w:rsid w:val="32677333"/>
    <w:rsid w:val="332A14BA"/>
    <w:rsid w:val="342EA3E7"/>
    <w:rsid w:val="3533DF2A"/>
    <w:rsid w:val="356C10B3"/>
    <w:rsid w:val="35B408BB"/>
    <w:rsid w:val="360D9229"/>
    <w:rsid w:val="365DE2AA"/>
    <w:rsid w:val="36A9C6FD"/>
    <w:rsid w:val="373F0EFC"/>
    <w:rsid w:val="375E5C59"/>
    <w:rsid w:val="37621026"/>
    <w:rsid w:val="376453EF"/>
    <w:rsid w:val="376F2EF1"/>
    <w:rsid w:val="37770A5C"/>
    <w:rsid w:val="37B1CCC4"/>
    <w:rsid w:val="38EBD942"/>
    <w:rsid w:val="39DDAB7D"/>
    <w:rsid w:val="39E1AC10"/>
    <w:rsid w:val="3AF43BFF"/>
    <w:rsid w:val="3B293459"/>
    <w:rsid w:val="3B466BB3"/>
    <w:rsid w:val="3B906943"/>
    <w:rsid w:val="3BF8D19B"/>
    <w:rsid w:val="3C2E225E"/>
    <w:rsid w:val="3C359EAB"/>
    <w:rsid w:val="3C775E32"/>
    <w:rsid w:val="3CE595E7"/>
    <w:rsid w:val="3CEA5755"/>
    <w:rsid w:val="3CFD0986"/>
    <w:rsid w:val="3D1B6947"/>
    <w:rsid w:val="3D39F373"/>
    <w:rsid w:val="3D6476EC"/>
    <w:rsid w:val="3D7CA1B2"/>
    <w:rsid w:val="3EDFD5BC"/>
    <w:rsid w:val="3F2CB736"/>
    <w:rsid w:val="410D57F7"/>
    <w:rsid w:val="412CAEB3"/>
    <w:rsid w:val="415BBC1D"/>
    <w:rsid w:val="41661129"/>
    <w:rsid w:val="417CE35A"/>
    <w:rsid w:val="418D34EC"/>
    <w:rsid w:val="419ED923"/>
    <w:rsid w:val="41EAE2AA"/>
    <w:rsid w:val="41ED1632"/>
    <w:rsid w:val="430B1B44"/>
    <w:rsid w:val="43D1E63E"/>
    <w:rsid w:val="44A89E2C"/>
    <w:rsid w:val="44C4A160"/>
    <w:rsid w:val="45250880"/>
    <w:rsid w:val="45921013"/>
    <w:rsid w:val="45BC4F61"/>
    <w:rsid w:val="461373FA"/>
    <w:rsid w:val="4635AB00"/>
    <w:rsid w:val="46C878D5"/>
    <w:rsid w:val="46E42ADB"/>
    <w:rsid w:val="471F1CBF"/>
    <w:rsid w:val="47859406"/>
    <w:rsid w:val="4785F03E"/>
    <w:rsid w:val="47F21694"/>
    <w:rsid w:val="480FD10C"/>
    <w:rsid w:val="4A07AED8"/>
    <w:rsid w:val="4A993EF4"/>
    <w:rsid w:val="4AE0F5F4"/>
    <w:rsid w:val="4B1616E9"/>
    <w:rsid w:val="4C1D4273"/>
    <w:rsid w:val="4C9B0E13"/>
    <w:rsid w:val="4CB0CED1"/>
    <w:rsid w:val="4D3AE905"/>
    <w:rsid w:val="4DD4252C"/>
    <w:rsid w:val="4E282C00"/>
    <w:rsid w:val="4F2C29D8"/>
    <w:rsid w:val="4F5B1045"/>
    <w:rsid w:val="4F9AA9B8"/>
    <w:rsid w:val="4FF91CED"/>
    <w:rsid w:val="5052C042"/>
    <w:rsid w:val="50C3E180"/>
    <w:rsid w:val="51B56F46"/>
    <w:rsid w:val="526B76EC"/>
    <w:rsid w:val="52DA3747"/>
    <w:rsid w:val="53ACF29B"/>
    <w:rsid w:val="54186353"/>
    <w:rsid w:val="546C0B14"/>
    <w:rsid w:val="54A23855"/>
    <w:rsid w:val="54F7B813"/>
    <w:rsid w:val="55B2A9E4"/>
    <w:rsid w:val="55BC6C3F"/>
    <w:rsid w:val="56A49ADE"/>
    <w:rsid w:val="56EA6D5C"/>
    <w:rsid w:val="57D19700"/>
    <w:rsid w:val="58ECDEC1"/>
    <w:rsid w:val="598385C0"/>
    <w:rsid w:val="59910DD6"/>
    <w:rsid w:val="5AD08A3D"/>
    <w:rsid w:val="5B492E08"/>
    <w:rsid w:val="5B58EFC5"/>
    <w:rsid w:val="5B9544BA"/>
    <w:rsid w:val="5BCF90F9"/>
    <w:rsid w:val="5C605006"/>
    <w:rsid w:val="5CC647BF"/>
    <w:rsid w:val="5CEE72C5"/>
    <w:rsid w:val="5D007270"/>
    <w:rsid w:val="5D68FBA1"/>
    <w:rsid w:val="5DD23F92"/>
    <w:rsid w:val="5DEBA758"/>
    <w:rsid w:val="5E0836CD"/>
    <w:rsid w:val="5EA444ED"/>
    <w:rsid w:val="5F42E183"/>
    <w:rsid w:val="5F666FC6"/>
    <w:rsid w:val="5FC4D081"/>
    <w:rsid w:val="600DF4C0"/>
    <w:rsid w:val="6031ACA1"/>
    <w:rsid w:val="605D7BC2"/>
    <w:rsid w:val="6154DD19"/>
    <w:rsid w:val="61A91A5C"/>
    <w:rsid w:val="61D65D7F"/>
    <w:rsid w:val="64098C28"/>
    <w:rsid w:val="64D613CD"/>
    <w:rsid w:val="64DE0F23"/>
    <w:rsid w:val="654E51A9"/>
    <w:rsid w:val="65895179"/>
    <w:rsid w:val="65C284AA"/>
    <w:rsid w:val="6864E08C"/>
    <w:rsid w:val="68BAB982"/>
    <w:rsid w:val="69C0DF5B"/>
    <w:rsid w:val="69F3DCC1"/>
    <w:rsid w:val="6A166D19"/>
    <w:rsid w:val="6A48F875"/>
    <w:rsid w:val="6A56B504"/>
    <w:rsid w:val="6AC4792C"/>
    <w:rsid w:val="6B3AD3D9"/>
    <w:rsid w:val="6BB001C9"/>
    <w:rsid w:val="6BCBA8CC"/>
    <w:rsid w:val="6D2BCE70"/>
    <w:rsid w:val="6D703191"/>
    <w:rsid w:val="6D8BD7EA"/>
    <w:rsid w:val="6DA8AD34"/>
    <w:rsid w:val="6DCFF4A1"/>
    <w:rsid w:val="6E29A4CD"/>
    <w:rsid w:val="6E326E46"/>
    <w:rsid w:val="6E6E9102"/>
    <w:rsid w:val="6F1F6656"/>
    <w:rsid w:val="6F4874F7"/>
    <w:rsid w:val="6FC3C380"/>
    <w:rsid w:val="6FEA07C2"/>
    <w:rsid w:val="705A69E4"/>
    <w:rsid w:val="7068E09E"/>
    <w:rsid w:val="7208FA52"/>
    <w:rsid w:val="722FA26C"/>
    <w:rsid w:val="72BA45A2"/>
    <w:rsid w:val="733543C1"/>
    <w:rsid w:val="733BC519"/>
    <w:rsid w:val="7432C301"/>
    <w:rsid w:val="74A25B67"/>
    <w:rsid w:val="74CCEF97"/>
    <w:rsid w:val="74E7DF11"/>
    <w:rsid w:val="74F36521"/>
    <w:rsid w:val="754ABECE"/>
    <w:rsid w:val="761EF2A3"/>
    <w:rsid w:val="763513D4"/>
    <w:rsid w:val="7692C8A2"/>
    <w:rsid w:val="771F6354"/>
    <w:rsid w:val="77378A98"/>
    <w:rsid w:val="77499579"/>
    <w:rsid w:val="78F6E0E9"/>
    <w:rsid w:val="7918A38B"/>
    <w:rsid w:val="795503AB"/>
    <w:rsid w:val="798FC18F"/>
    <w:rsid w:val="7A803CB6"/>
    <w:rsid w:val="7ACC75D0"/>
    <w:rsid w:val="7B1D3F49"/>
    <w:rsid w:val="7B2B47B1"/>
    <w:rsid w:val="7B6E1C4C"/>
    <w:rsid w:val="7BAD592D"/>
    <w:rsid w:val="7BEAF59C"/>
    <w:rsid w:val="7C190347"/>
    <w:rsid w:val="7C2A4FFC"/>
    <w:rsid w:val="7C4EAB25"/>
    <w:rsid w:val="7CAABD72"/>
    <w:rsid w:val="7CE76733"/>
    <w:rsid w:val="7D6BED8F"/>
    <w:rsid w:val="7DBEF9BF"/>
    <w:rsid w:val="7EEC3152"/>
    <w:rsid w:val="7F4B305B"/>
    <w:rsid w:val="7FAACADB"/>
    <w:rsid w:val="7FEC67EB"/>
    <w:rsid w:val="7FF8C5AC"/>
    <w:rsid w:val="7FFC279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7385F470"/>
  <w15:chartTrackingRefBased/>
  <w15:docId w15:val="{E71E548F-58AD-47F8-AB40-D8B876F6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16"/>
      </w:numPr>
      <w:contextualSpacing/>
    </w:pPr>
  </w:style>
  <w:style w:type="paragraph" w:customStyle="1" w:styleId="ListBullet-pink">
    <w:name w:val="List Bullet - pink"/>
    <w:basedOn w:val="Attribution"/>
    <w:link w:val="ListBullet-pinkChar"/>
    <w:qFormat/>
    <w:rsid w:val="00D16D2F"/>
    <w:pPr>
      <w:numPr>
        <w:numId w:val="18"/>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554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14843"/>
    <w:rPr>
      <w:color w:val="A81563" w:themeColor="followedHyperlink"/>
      <w:u w:val="single"/>
    </w:rPr>
  </w:style>
  <w:style w:type="paragraph" w:styleId="Revision">
    <w:name w:val="Revision"/>
    <w:hidden/>
    <w:uiPriority w:val="99"/>
    <w:semiHidden/>
    <w:rsid w:val="003006A1"/>
    <w:pPr>
      <w:spacing w:after="0" w:line="240" w:lineRule="auto"/>
    </w:pPr>
    <w:rPr>
      <w:rFonts w:ascii="Poppins" w:hAnsi="Poppins"/>
      <w:sz w:val="24"/>
    </w:rPr>
  </w:style>
  <w:style w:type="character" w:styleId="Mention">
    <w:name w:val="Mention"/>
    <w:basedOn w:val="DefaultParagraphFont"/>
    <w:uiPriority w:val="99"/>
    <w:unhideWhenUsed/>
    <w:rsid w:val="0063268A"/>
    <w:rPr>
      <w:color w:val="2B579A"/>
      <w:shd w:val="clear" w:color="auto" w:fill="E1DFDD"/>
    </w:rPr>
  </w:style>
  <w:style w:type="character" w:customStyle="1" w:styleId="normaltextrun">
    <w:name w:val="normaltextrun"/>
    <w:basedOn w:val="DefaultParagraphFont"/>
    <w:rsid w:val="00F13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154497104">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338702262">
      <w:bodyDiv w:val="1"/>
      <w:marLeft w:val="0"/>
      <w:marRight w:val="0"/>
      <w:marTop w:val="0"/>
      <w:marBottom w:val="0"/>
      <w:divBdr>
        <w:top w:val="none" w:sz="0" w:space="0" w:color="auto"/>
        <w:left w:val="none" w:sz="0" w:space="0" w:color="auto"/>
        <w:bottom w:val="none" w:sz="0" w:space="0" w:color="auto"/>
        <w:right w:val="none" w:sz="0" w:space="0" w:color="auto"/>
      </w:divBdr>
    </w:div>
    <w:div w:id="443690823">
      <w:bodyDiv w:val="1"/>
      <w:marLeft w:val="0"/>
      <w:marRight w:val="0"/>
      <w:marTop w:val="0"/>
      <w:marBottom w:val="0"/>
      <w:divBdr>
        <w:top w:val="none" w:sz="0" w:space="0" w:color="auto"/>
        <w:left w:val="none" w:sz="0" w:space="0" w:color="auto"/>
        <w:bottom w:val="none" w:sz="0" w:space="0" w:color="auto"/>
        <w:right w:val="none" w:sz="0" w:space="0" w:color="auto"/>
      </w:divBdr>
    </w:div>
    <w:div w:id="484903710">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696614069">
      <w:bodyDiv w:val="1"/>
      <w:marLeft w:val="0"/>
      <w:marRight w:val="0"/>
      <w:marTop w:val="0"/>
      <w:marBottom w:val="0"/>
      <w:divBdr>
        <w:top w:val="none" w:sz="0" w:space="0" w:color="auto"/>
        <w:left w:val="none" w:sz="0" w:space="0" w:color="auto"/>
        <w:bottom w:val="none" w:sz="0" w:space="0" w:color="auto"/>
        <w:right w:val="none" w:sz="0" w:space="0" w:color="auto"/>
      </w:divBdr>
    </w:div>
    <w:div w:id="744567484">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947856348">
      <w:bodyDiv w:val="1"/>
      <w:marLeft w:val="0"/>
      <w:marRight w:val="0"/>
      <w:marTop w:val="0"/>
      <w:marBottom w:val="0"/>
      <w:divBdr>
        <w:top w:val="none" w:sz="0" w:space="0" w:color="auto"/>
        <w:left w:val="none" w:sz="0" w:space="0" w:color="auto"/>
        <w:bottom w:val="none" w:sz="0" w:space="0" w:color="auto"/>
        <w:right w:val="none" w:sz="0" w:space="0" w:color="auto"/>
      </w:divBdr>
    </w:div>
    <w:div w:id="1146359199">
      <w:bodyDiv w:val="1"/>
      <w:marLeft w:val="0"/>
      <w:marRight w:val="0"/>
      <w:marTop w:val="0"/>
      <w:marBottom w:val="0"/>
      <w:divBdr>
        <w:top w:val="none" w:sz="0" w:space="0" w:color="auto"/>
        <w:left w:val="none" w:sz="0" w:space="0" w:color="auto"/>
        <w:bottom w:val="none" w:sz="0" w:space="0" w:color="auto"/>
        <w:right w:val="none" w:sz="0" w:space="0" w:color="auto"/>
      </w:divBdr>
    </w:div>
    <w:div w:id="11984723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415513512">
      <w:bodyDiv w:val="1"/>
      <w:marLeft w:val="0"/>
      <w:marRight w:val="0"/>
      <w:marTop w:val="0"/>
      <w:marBottom w:val="0"/>
      <w:divBdr>
        <w:top w:val="none" w:sz="0" w:space="0" w:color="auto"/>
        <w:left w:val="none" w:sz="0" w:space="0" w:color="auto"/>
        <w:bottom w:val="none" w:sz="0" w:space="0" w:color="auto"/>
        <w:right w:val="none" w:sz="0" w:space="0" w:color="auto"/>
      </w:divBdr>
    </w:div>
    <w:div w:id="1644191550">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18453217">
      <w:bodyDiv w:val="1"/>
      <w:marLeft w:val="0"/>
      <w:marRight w:val="0"/>
      <w:marTop w:val="0"/>
      <w:marBottom w:val="0"/>
      <w:divBdr>
        <w:top w:val="none" w:sz="0" w:space="0" w:color="auto"/>
        <w:left w:val="none" w:sz="0" w:space="0" w:color="auto"/>
        <w:bottom w:val="none" w:sz="0" w:space="0" w:color="auto"/>
        <w:right w:val="none" w:sz="0" w:space="0" w:color="auto"/>
      </w:divBdr>
    </w:div>
    <w:div w:id="1820531996">
      <w:bodyDiv w:val="1"/>
      <w:marLeft w:val="0"/>
      <w:marRight w:val="0"/>
      <w:marTop w:val="0"/>
      <w:marBottom w:val="0"/>
      <w:divBdr>
        <w:top w:val="none" w:sz="0" w:space="0" w:color="auto"/>
        <w:left w:val="none" w:sz="0" w:space="0" w:color="auto"/>
        <w:bottom w:val="none" w:sz="0" w:space="0" w:color="auto"/>
        <w:right w:val="none" w:sz="0" w:space="0" w:color="auto"/>
      </w:divBdr>
    </w:div>
    <w:div w:id="1859077458">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71323789">
      <w:bodyDiv w:val="1"/>
      <w:marLeft w:val="0"/>
      <w:marRight w:val="0"/>
      <w:marTop w:val="0"/>
      <w:marBottom w:val="0"/>
      <w:divBdr>
        <w:top w:val="none" w:sz="0" w:space="0" w:color="auto"/>
        <w:left w:val="none" w:sz="0" w:space="0" w:color="auto"/>
        <w:bottom w:val="none" w:sz="0" w:space="0" w:color="auto"/>
        <w:right w:val="none" w:sz="0" w:space="0" w:color="auto"/>
      </w:divBdr>
    </w:div>
    <w:div w:id="1981230341">
      <w:bodyDiv w:val="1"/>
      <w:marLeft w:val="0"/>
      <w:marRight w:val="0"/>
      <w:marTop w:val="0"/>
      <w:marBottom w:val="0"/>
      <w:divBdr>
        <w:top w:val="none" w:sz="0" w:space="0" w:color="auto"/>
        <w:left w:val="none" w:sz="0" w:space="0" w:color="auto"/>
        <w:bottom w:val="none" w:sz="0" w:space="0" w:color="auto"/>
        <w:right w:val="none" w:sz="0" w:space="0" w:color="auto"/>
      </w:divBdr>
    </w:div>
    <w:div w:id="2050912820">
      <w:bodyDiv w:val="1"/>
      <w:marLeft w:val="0"/>
      <w:marRight w:val="0"/>
      <w:marTop w:val="0"/>
      <w:marBottom w:val="0"/>
      <w:divBdr>
        <w:top w:val="none" w:sz="0" w:space="0" w:color="auto"/>
        <w:left w:val="none" w:sz="0" w:space="0" w:color="auto"/>
        <w:bottom w:val="none" w:sz="0" w:space="0" w:color="auto"/>
        <w:right w:val="none" w:sz="0" w:space="0" w:color="auto"/>
      </w:divBdr>
    </w:div>
    <w:div w:id="2129155167">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 w:id="214650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nice.org.uk/guidance/ng54/chapter/Recommendations" TargetMode="External"/><Relationship Id="rId26" Type="http://schemas.openxmlformats.org/officeDocument/2006/relationships/image" Target="media/image11.svg"/><Relationship Id="rId39" Type="http://schemas.openxmlformats.org/officeDocument/2006/relationships/chart" Target="charts/chart11.xml"/><Relationship Id="rId21" Type="http://schemas.openxmlformats.org/officeDocument/2006/relationships/image" Target="media/image8.jpg"/><Relationship Id="rId34" Type="http://schemas.openxmlformats.org/officeDocument/2006/relationships/image" Target="media/image15.svg"/><Relationship Id="rId42" Type="http://schemas.openxmlformats.org/officeDocument/2006/relationships/image" Target="media/image16.png"/><Relationship Id="rId47" Type="http://schemas.openxmlformats.org/officeDocument/2006/relationships/hyperlink" Target="https://www.facebook.com/healthwatchsurrey" TargetMode="External"/><Relationship Id="rId50" Type="http://schemas.openxmlformats.org/officeDocument/2006/relationships/image" Target="media/image20.png"/><Relationship Id="rId55" Type="http://schemas.openxmlformats.org/officeDocument/2006/relationships/image" Target="media/image2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encap.org.uk/learning-disability-explained/research-and-statistics/health/health-inequalities" TargetMode="External"/><Relationship Id="rId29" Type="http://schemas.openxmlformats.org/officeDocument/2006/relationships/chart" Target="charts/chart4.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hyperlink" Target="https://www.healthwatchsurrey.co.uk/privacy-statement/" TargetMode="External"/><Relationship Id="rId45" Type="http://schemas.openxmlformats.org/officeDocument/2006/relationships/hyperlink" Target="mailto:enquiries@healthwatchsurrey.co.uk" TargetMode="External"/><Relationship Id="rId53" Type="http://schemas.openxmlformats.org/officeDocument/2006/relationships/hyperlink" Target="https://www.youtube.com/watch?v=y7jVu38Twno"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surrey.co.uk/information-and-advice/resources-for-health-and-social-care-partners/" TargetMode="External"/><Relationship Id="rId22" Type="http://schemas.openxmlformats.org/officeDocument/2006/relationships/image" Target="media/image9.JPG"/><Relationship Id="rId27" Type="http://schemas.openxmlformats.org/officeDocument/2006/relationships/image" Target="media/image12.png"/><Relationship Id="rId30" Type="http://schemas.openxmlformats.org/officeDocument/2006/relationships/chart" Target="charts/chart5.xml"/><Relationship Id="rId35" Type="http://schemas.openxmlformats.org/officeDocument/2006/relationships/hyperlink" Target="https://www.nhs.uk/conditions/learning-disabilities/annual-health-checks/" TargetMode="External"/><Relationship Id="rId43" Type="http://schemas.openxmlformats.org/officeDocument/2006/relationships/image" Target="media/image17.svg"/><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linkedin.com/company/healthwatch-surrey/" TargetMode="Externa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yperlink" Target="https://www.mencap.org.uk/learning-disability-explained/research-and-statistics/health/health-inequalities" TargetMode="Externa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hart" Target="charts/chart10.xml"/><Relationship Id="rId46" Type="http://schemas.openxmlformats.org/officeDocument/2006/relationships/image" Target="media/image18.png"/><Relationship Id="rId59"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mailto:enquiries@healthwatchsurrey.co.uk" TargetMode="External"/><Relationship Id="rId54"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ncap.org.uk/learning-disability-explained/research-and-statistics/health/mental-health" TargetMode="External"/><Relationship Id="rId23" Type="http://schemas.openxmlformats.org/officeDocument/2006/relationships/chart" Target="charts/chart2.xml"/><Relationship Id="rId28" Type="http://schemas.openxmlformats.org/officeDocument/2006/relationships/image" Target="media/image13.svg"/><Relationship Id="rId36" Type="http://schemas.openxmlformats.org/officeDocument/2006/relationships/chart" Target="charts/chart8.xml"/><Relationship Id="rId49" Type="http://schemas.openxmlformats.org/officeDocument/2006/relationships/hyperlink" Target="https://www.instagram.com/healthwatch_surrey" TargetMode="External"/><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chart" Target="charts/chart6.xml"/><Relationship Id="rId44" Type="http://schemas.openxmlformats.org/officeDocument/2006/relationships/hyperlink" Target="http://www.healthwatchsurrey.co.uk" TargetMode="External"/><Relationship Id="rId52"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bbyRodd\Downloads\4567906%20(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AbbyRodd\Downloads\4567906%20(1).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4.5533858267716533E-2"/>
                  <c:y val="0.1245686303101001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EBA-49D7-B480-82CBA910C1A3}"/>
                </c:ext>
              </c:extLst>
            </c:dLbl>
            <c:dLbl>
              <c:idx val="1"/>
              <c:layout>
                <c:manualLayout>
                  <c:x val="-0.15806089689432598"/>
                  <c:y val="1.957726170304661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EBA-49D7-B480-82CBA910C1A3}"/>
                </c:ext>
              </c:extLst>
            </c:dLbl>
            <c:dLbl>
              <c:idx val="2"/>
              <c:layout>
                <c:manualLayout>
                  <c:x val="6.6788188976377949E-2"/>
                  <c:y val="-0.1953132594536793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EBA-49D7-B480-82CBA910C1A3}"/>
                </c:ext>
              </c:extLst>
            </c:dLbl>
            <c:dLbl>
              <c:idx val="3"/>
              <c:layout>
                <c:manualLayout>
                  <c:x val="0.10874698162729658"/>
                  <c:y val="8.2299747253815489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3EBA-49D7-B480-82CBA910C1A3}"/>
                </c:ext>
              </c:extLst>
            </c:dLbl>
            <c:dLbl>
              <c:idx val="4"/>
              <c:layout>
                <c:manualLayout>
                  <c:x val="1.2916535433070865E-2"/>
                  <c:y val="0.1127216389617964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EBA-49D7-B480-82CBA910C1A3}"/>
                </c:ext>
              </c:extLst>
            </c:dLbl>
            <c:spPr>
              <a:noFill/>
              <a:ln>
                <a:noFill/>
              </a:ln>
              <a:effectLst/>
            </c:spPr>
            <c:txPr>
              <a:bodyPr wrap="square" lIns="38100" tIns="19050" rIns="38100" bIns="19050" anchor="ctr">
                <a:spAutoFit/>
              </a:bodyPr>
              <a:lstStyle/>
              <a:p>
                <a:pPr>
                  <a:defRPr sz="900"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19'!$B$6:$B$9,'Question 19'!$B$11)</c:f>
              <c:strCache>
                <c:ptCount val="5"/>
                <c:pt idx="0">
                  <c:v>18 - 24 years</c:v>
                </c:pt>
                <c:pt idx="1">
                  <c:v>25 - 49 years</c:v>
                </c:pt>
                <c:pt idx="2">
                  <c:v>50 - 64 years</c:v>
                </c:pt>
                <c:pt idx="3">
                  <c:v>65 to 79 years</c:v>
                </c:pt>
                <c:pt idx="4">
                  <c:v>Prefer not to say</c:v>
                </c:pt>
              </c:strCache>
              <c:extLst/>
            </c:strRef>
          </c:cat>
          <c:val>
            <c:numRef>
              <c:f>('Question 19'!$D$6:$D$9,'Question 19'!$D$11)</c:f>
              <c:numCache>
                <c:formatCode>0%</c:formatCode>
                <c:ptCount val="5"/>
                <c:pt idx="0">
                  <c:v>9.375E-2</c:v>
                </c:pt>
                <c:pt idx="1">
                  <c:v>0.25</c:v>
                </c:pt>
                <c:pt idx="2">
                  <c:v>0.375</c:v>
                </c:pt>
                <c:pt idx="3">
                  <c:v>0.25</c:v>
                </c:pt>
                <c:pt idx="4">
                  <c:v>3.125E-2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3EBA-49D7-B480-82CBA910C1A3}"/>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0722860892388451"/>
                  <c:y val="-0.2027423134608173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AD4-4D23-A2BC-6CE5102505BC}"/>
                </c:ext>
              </c:extLst>
            </c:dLbl>
            <c:dLbl>
              <c:idx val="1"/>
              <c:layout>
                <c:manualLayout>
                  <c:x val="7.1388101487314087E-2"/>
                  <c:y val="7.930329021372328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AD4-4D23-A2BC-6CE5102505BC}"/>
                </c:ext>
              </c:extLst>
            </c:dLbl>
            <c:dLbl>
              <c:idx val="2"/>
              <c:layout>
                <c:manualLayout>
                  <c:x val="5.4223972003499564E-2"/>
                  <c:y val="0.12760381514810648"/>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5AD4-4D23-A2BC-6CE5102505BC}"/>
                </c:ext>
              </c:extLst>
            </c:dLbl>
            <c:dLbl>
              <c:idx val="3"/>
              <c:layout>
                <c:manualLayout>
                  <c:x val="1.686894138232721E-2"/>
                  <c:y val="0.1062664041994751"/>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AD4-4D23-A2BC-6CE5102505B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20'!$B$4:$B$7</c:f>
              <c:strCache>
                <c:ptCount val="4"/>
                <c:pt idx="0">
                  <c:v>Woman</c:v>
                </c:pt>
                <c:pt idx="1">
                  <c:v>Man</c:v>
                </c:pt>
                <c:pt idx="2">
                  <c:v>Non-binary</c:v>
                </c:pt>
                <c:pt idx="3">
                  <c:v>Prefer not to say</c:v>
                </c:pt>
              </c:strCache>
              <c:extLst/>
            </c:strRef>
          </c:cat>
          <c:val>
            <c:numRef>
              <c:f>'Question 20'!$D$4:$D$7</c:f>
              <c:numCache>
                <c:formatCode>0%</c:formatCode>
                <c:ptCount val="4"/>
                <c:pt idx="0">
                  <c:v>0.8125</c:v>
                </c:pt>
                <c:pt idx="1">
                  <c:v>9.375E-2</c:v>
                </c:pt>
                <c:pt idx="2">
                  <c:v>6.25E-2</c:v>
                </c:pt>
                <c:pt idx="3">
                  <c:v>3.125E-2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5AD4-4D23-A2BC-6CE5102505B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Sheet1!$B$2:$B$11</c:f>
              <c:strCache>
                <c:ptCount val="10"/>
                <c:pt idx="0">
                  <c:v>I have a disability/ impairment, if yes, please select all that apply:</c:v>
                </c:pt>
                <c:pt idx="1">
                  <c:v>Physical or mobility impairment</c:v>
                </c:pt>
                <c:pt idx="2">
                  <c:v>Sensory impairment</c:v>
                </c:pt>
                <c:pt idx="3">
                  <c:v>Learning disability</c:v>
                </c:pt>
                <c:pt idx="4">
                  <c:v>Neuro divergent</c:v>
                </c:pt>
                <c:pt idx="5">
                  <c:v>Mental health condition</c:v>
                </c:pt>
                <c:pt idx="6">
                  <c:v>I have a long-term condition</c:v>
                </c:pt>
                <c:pt idx="7">
                  <c:v>I am a carer</c:v>
                </c:pt>
                <c:pt idx="8">
                  <c:v>I prefer not to say</c:v>
                </c:pt>
                <c:pt idx="9">
                  <c:v>None of the above</c:v>
                </c:pt>
              </c:strCache>
            </c:strRef>
          </c:cat>
          <c:val>
            <c:numRef>
              <c:f>Sheet1!$C$2:$C$11</c:f>
              <c:numCache>
                <c:formatCode>General</c:formatCode>
                <c:ptCount val="10"/>
              </c:numCache>
            </c:numRef>
          </c:val>
          <c:extLst>
            <c:ext xmlns:c16="http://schemas.microsoft.com/office/drawing/2014/chart" uri="{C3380CC4-5D6E-409C-BE32-E72D297353CC}">
              <c16:uniqueId val="{00000000-ED18-4263-B425-87512A02CC10}"/>
            </c:ext>
          </c:extLst>
        </c:ser>
        <c:ser>
          <c:idx val="1"/>
          <c:order val="1"/>
          <c:spPr>
            <a:solidFill>
              <a:schemeClr val="accent2"/>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2-ED18-4263-B425-87512A02CC1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4-ED18-4263-B425-87512A02CC10}"/>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6-ED18-4263-B425-87512A02CC10}"/>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8-ED18-4263-B425-87512A02CC10}"/>
              </c:ext>
            </c:extLst>
          </c:dPt>
          <c:dPt>
            <c:idx val="5"/>
            <c:invertIfNegative val="0"/>
            <c:bubble3D val="0"/>
            <c:spPr>
              <a:solidFill>
                <a:schemeClr val="bg2"/>
              </a:solidFill>
              <a:ln>
                <a:noFill/>
              </a:ln>
              <a:effectLst/>
            </c:spPr>
            <c:extLst>
              <c:ext xmlns:c16="http://schemas.microsoft.com/office/drawing/2014/chart" uri="{C3380CC4-5D6E-409C-BE32-E72D297353CC}">
                <c16:uniqueId val="{0000000A-ED18-4263-B425-87512A02CC10}"/>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C-ED18-4263-B425-87512A02CC1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E-ED18-4263-B425-87512A02CC10}"/>
              </c:ext>
            </c:extLst>
          </c:dPt>
          <c:dPt>
            <c:idx val="9"/>
            <c:invertIfNegative val="0"/>
            <c:bubble3D val="0"/>
            <c:spPr>
              <a:solidFill>
                <a:schemeClr val="accent1"/>
              </a:solidFill>
              <a:ln>
                <a:noFill/>
              </a:ln>
              <a:effectLst/>
            </c:spPr>
            <c:extLst>
              <c:ext xmlns:c16="http://schemas.microsoft.com/office/drawing/2014/chart" uri="{C3380CC4-5D6E-409C-BE32-E72D297353CC}">
                <c16:uniqueId val="{00000010-ED18-4263-B425-87512A02CC10}"/>
              </c:ext>
            </c:extLst>
          </c:dPt>
          <c:cat>
            <c:strRef>
              <c:f>Sheet1!$B$2:$B$11</c:f>
              <c:strCache>
                <c:ptCount val="10"/>
                <c:pt idx="0">
                  <c:v>I have a disability/ impairment, if yes, please select all that apply:</c:v>
                </c:pt>
                <c:pt idx="1">
                  <c:v>Physical or mobility impairment</c:v>
                </c:pt>
                <c:pt idx="2">
                  <c:v>Sensory impairment</c:v>
                </c:pt>
                <c:pt idx="3">
                  <c:v>Learning disability</c:v>
                </c:pt>
                <c:pt idx="4">
                  <c:v>Neuro divergent</c:v>
                </c:pt>
                <c:pt idx="5">
                  <c:v>Mental health condition</c:v>
                </c:pt>
                <c:pt idx="6">
                  <c:v>I have a long-term condition</c:v>
                </c:pt>
                <c:pt idx="7">
                  <c:v>I am a carer</c:v>
                </c:pt>
                <c:pt idx="8">
                  <c:v>I prefer not to say</c:v>
                </c:pt>
                <c:pt idx="9">
                  <c:v>None of the above</c:v>
                </c:pt>
              </c:strCache>
            </c:strRef>
          </c:cat>
          <c:val>
            <c:numRef>
              <c:f>Sheet1!$D$2:$D$11</c:f>
              <c:numCache>
                <c:formatCode>General</c:formatCode>
                <c:ptCount val="10"/>
                <c:pt idx="0">
                  <c:v>21</c:v>
                </c:pt>
                <c:pt idx="1">
                  <c:v>6</c:v>
                </c:pt>
                <c:pt idx="2">
                  <c:v>5</c:v>
                </c:pt>
                <c:pt idx="3">
                  <c:v>4</c:v>
                </c:pt>
                <c:pt idx="4">
                  <c:v>3</c:v>
                </c:pt>
                <c:pt idx="5">
                  <c:v>2</c:v>
                </c:pt>
                <c:pt idx="6">
                  <c:v>2</c:v>
                </c:pt>
                <c:pt idx="7">
                  <c:v>1</c:v>
                </c:pt>
                <c:pt idx="8">
                  <c:v>1</c:v>
                </c:pt>
                <c:pt idx="9">
                  <c:v>1</c:v>
                </c:pt>
              </c:numCache>
            </c:numRef>
          </c:val>
          <c:extLst>
            <c:ext xmlns:c16="http://schemas.microsoft.com/office/drawing/2014/chart" uri="{C3380CC4-5D6E-409C-BE32-E72D297353CC}">
              <c16:uniqueId val="{00000011-ED18-4263-B425-87512A02CC10}"/>
            </c:ext>
          </c:extLst>
        </c:ser>
        <c:dLbls>
          <c:showLegendKey val="0"/>
          <c:showVal val="0"/>
          <c:showCatName val="0"/>
          <c:showSerName val="0"/>
          <c:showPercent val="0"/>
          <c:showBubbleSize val="0"/>
        </c:dLbls>
        <c:gapWidth val="219"/>
        <c:overlap val="-27"/>
        <c:axId val="1340021503"/>
        <c:axId val="1340019103"/>
      </c:barChart>
      <c:catAx>
        <c:axId val="13400215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019103"/>
        <c:crosses val="autoZero"/>
        <c:auto val="1"/>
        <c:lblAlgn val="ctr"/>
        <c:lblOffset val="100"/>
        <c:noMultiLvlLbl val="0"/>
      </c:catAx>
      <c:valAx>
        <c:axId val="13400191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a:t>Numbe</a:t>
                </a:r>
                <a:r>
                  <a:rPr lang="en-GB" sz="800" baseline="0"/>
                  <a:t> rof responders</a:t>
                </a:r>
                <a:endParaRPr lang="en-GB" sz="800"/>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00215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25451968503937"/>
                  <c:y val="-0.18820127952755905"/>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689-4544-914B-87C4C525FA8C}"/>
                </c:ext>
              </c:extLst>
            </c:dLbl>
            <c:dLbl>
              <c:idx val="3"/>
              <c:layout>
                <c:manualLayout>
                  <c:x val="1.337128525418144E-2"/>
                  <c:y val="9.8726343417599116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689-4544-914B-87C4C525FA8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3'!$B$2:$B$5</c:f>
              <c:strCache>
                <c:ptCount val="4"/>
                <c:pt idx="0">
                  <c:v>Yes</c:v>
                </c:pt>
                <c:pt idx="1">
                  <c:v>For some people</c:v>
                </c:pt>
                <c:pt idx="2">
                  <c:v>Don’t know </c:v>
                </c:pt>
                <c:pt idx="3">
                  <c:v>No </c:v>
                </c:pt>
              </c:strCache>
            </c:strRef>
          </c:cat>
          <c:val>
            <c:numRef>
              <c:f>'Question 3'!$D$2:$D$5</c:f>
              <c:numCache>
                <c:formatCode>0%</c:formatCode>
                <c:ptCount val="4"/>
                <c:pt idx="0">
                  <c:v>0.78125</c:v>
                </c:pt>
                <c:pt idx="1">
                  <c:v>0.125</c:v>
                </c:pt>
                <c:pt idx="2">
                  <c:v>0.06</c:v>
                </c:pt>
                <c:pt idx="3">
                  <c:v>0.03</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1-2689-4544-914B-87C4C525FA8C}"/>
            </c:ext>
          </c:extLst>
        </c:ser>
        <c:dLbls>
          <c:showLegendKey val="0"/>
          <c:showVal val="1"/>
          <c:showCatName val="0"/>
          <c:showSerName val="0"/>
          <c:showPercent val="0"/>
          <c:showBubbleSize val="0"/>
          <c:separator>
</c:separator>
          <c:showLeaderLines val="0"/>
        </c:dLbls>
        <c:firstSliceAng val="0"/>
      </c:pieChart>
    </c:plotArea>
    <c:legend>
      <c:legendPos val="r"/>
      <c:layout>
        <c:manualLayout>
          <c:xMode val="edge"/>
          <c:yMode val="edge"/>
          <c:x val="0.72642152489559486"/>
          <c:y val="0.42766967887403334"/>
          <c:w val="0.27357847510440503"/>
          <c:h val="0.32363155947788408"/>
        </c:manualLayout>
      </c:layout>
      <c:overlay val="0"/>
    </c:legend>
    <c:plotVisOnly val="1"/>
    <c:dispBlanksAs val="zero"/>
    <c:showDLblsOverMax val="1"/>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1714479440069991"/>
                  <c:y val="4.393846602508019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2D43-4812-8BCE-18FB2DA7D61C}"/>
                </c:ext>
              </c:extLst>
            </c:dLbl>
            <c:dLbl>
              <c:idx val="1"/>
              <c:layout>
                <c:manualLayout>
                  <c:x val="7.1699300087489024E-2"/>
                  <c:y val="-0.1714732186254495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2D43-4812-8BCE-18FB2DA7D61C}"/>
                </c:ext>
              </c:extLst>
            </c:dLbl>
            <c:dLbl>
              <c:idx val="2"/>
              <c:layout>
                <c:manualLayout>
                  <c:x val="0.11783088363954505"/>
                  <c:y val="7.046855254204335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2D43-4812-8BCE-18FB2DA7D61C}"/>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5'!$B$4:$B$7</c:f>
              <c:strCache>
                <c:ptCount val="4"/>
                <c:pt idx="0">
                  <c:v>Yes</c:v>
                </c:pt>
                <c:pt idx="1">
                  <c:v>No </c:v>
                </c:pt>
                <c:pt idx="2">
                  <c:v>For some people </c:v>
                </c:pt>
                <c:pt idx="3">
                  <c:v>Don't know</c:v>
                </c:pt>
              </c:strCache>
            </c:strRef>
          </c:cat>
          <c:val>
            <c:numRef>
              <c:f>'Question 5'!$D$4:$D$7</c:f>
              <c:numCache>
                <c:formatCode>0%</c:formatCode>
                <c:ptCount val="4"/>
                <c:pt idx="0">
                  <c:v>0.375</c:v>
                </c:pt>
                <c:pt idx="1">
                  <c:v>0.34</c:v>
                </c:pt>
                <c:pt idx="2">
                  <c:v>0.22</c:v>
                </c:pt>
                <c:pt idx="3">
                  <c:v>6.25E-2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2D43-4812-8BCE-18FB2DA7D61C}"/>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v>Yes</c:v>
          </c:tx>
          <c:invertIfNegative val="0"/>
          <c:cat>
            <c:strRef>
              <c:f>'Question 8'!$B$4:$B$11</c:f>
              <c:strCache>
                <c:ptCount val="8"/>
                <c:pt idx="0">
                  <c:v>Paid carers</c:v>
                </c:pt>
                <c:pt idx="1">
                  <c:v>GP</c:v>
                </c:pt>
                <c:pt idx="2">
                  <c:v>Community learning disability team</c:v>
                </c:pt>
                <c:pt idx="3">
                  <c:v>Teachers</c:v>
                </c:pt>
                <c:pt idx="4">
                  <c:v>Family or friends</c:v>
                </c:pt>
                <c:pt idx="5">
                  <c:v>Day Centre manager</c:v>
                </c:pt>
                <c:pt idx="6">
                  <c:v>Other healthcare professional </c:v>
                </c:pt>
                <c:pt idx="7">
                  <c:v>Other </c:v>
                </c:pt>
              </c:strCache>
            </c:strRef>
          </c:cat>
          <c:val>
            <c:numRef>
              <c:f>'Question 8'!$D$4:$D$11</c:f>
              <c:numCache>
                <c:formatCode>General</c:formatCode>
                <c:ptCount val="8"/>
                <c:pt idx="0">
                  <c:v>14</c:v>
                </c:pt>
                <c:pt idx="1">
                  <c:v>24</c:v>
                </c:pt>
                <c:pt idx="2">
                  <c:v>19</c:v>
                </c:pt>
                <c:pt idx="3">
                  <c:v>12</c:v>
                </c:pt>
                <c:pt idx="4">
                  <c:v>24</c:v>
                </c:pt>
                <c:pt idx="5">
                  <c:v>14</c:v>
                </c:pt>
                <c:pt idx="6">
                  <c:v>14</c:v>
                </c:pt>
                <c:pt idx="7">
                  <c:v>10</c:v>
                </c:pt>
              </c:numCache>
            </c:numRef>
          </c:val>
          <c:extLst>
            <c:ext xmlns:c16="http://schemas.microsoft.com/office/drawing/2014/chart" uri="{C3380CC4-5D6E-409C-BE32-E72D297353CC}">
              <c16:uniqueId val="{00000000-E1D0-41D0-A1DA-613A5563EEB3}"/>
            </c:ext>
          </c:extLst>
        </c:ser>
        <c:ser>
          <c:idx val="1"/>
          <c:order val="1"/>
          <c:tx>
            <c:v>No</c:v>
          </c:tx>
          <c:invertIfNegative val="0"/>
          <c:cat>
            <c:strRef>
              <c:f>'Question 8'!$B$4:$B$11</c:f>
              <c:strCache>
                <c:ptCount val="8"/>
                <c:pt idx="0">
                  <c:v>Paid carers</c:v>
                </c:pt>
                <c:pt idx="1">
                  <c:v>GP</c:v>
                </c:pt>
                <c:pt idx="2">
                  <c:v>Community learning disability team</c:v>
                </c:pt>
                <c:pt idx="3">
                  <c:v>Teachers</c:v>
                </c:pt>
                <c:pt idx="4">
                  <c:v>Family or friends</c:v>
                </c:pt>
                <c:pt idx="5">
                  <c:v>Day Centre manager</c:v>
                </c:pt>
                <c:pt idx="6">
                  <c:v>Other healthcare professional </c:v>
                </c:pt>
                <c:pt idx="7">
                  <c:v>Other </c:v>
                </c:pt>
              </c:strCache>
            </c:strRef>
          </c:cat>
          <c:val>
            <c:numRef>
              <c:f>'Question 8'!$E$4:$E$11</c:f>
              <c:numCache>
                <c:formatCode>General</c:formatCode>
                <c:ptCount val="8"/>
                <c:pt idx="0">
                  <c:v>6</c:v>
                </c:pt>
                <c:pt idx="1">
                  <c:v>3</c:v>
                </c:pt>
                <c:pt idx="2">
                  <c:v>4</c:v>
                </c:pt>
                <c:pt idx="3">
                  <c:v>7</c:v>
                </c:pt>
                <c:pt idx="4">
                  <c:v>0</c:v>
                </c:pt>
                <c:pt idx="5">
                  <c:v>7</c:v>
                </c:pt>
                <c:pt idx="6">
                  <c:v>8</c:v>
                </c:pt>
                <c:pt idx="7">
                  <c:v>6</c:v>
                </c:pt>
              </c:numCache>
            </c:numRef>
          </c:val>
          <c:extLst>
            <c:ext xmlns:c16="http://schemas.microsoft.com/office/drawing/2014/chart" uri="{C3380CC4-5D6E-409C-BE32-E72D297353CC}">
              <c16:uniqueId val="{00000001-E1D0-41D0-A1DA-613A5563EEB3}"/>
            </c:ext>
          </c:extLst>
        </c:ser>
        <c:dLbls>
          <c:showLegendKey val="0"/>
          <c:showVal val="0"/>
          <c:showCatName val="0"/>
          <c:showSerName val="0"/>
          <c:showPercent val="0"/>
          <c:showBubbleSize val="0"/>
        </c:dLbls>
        <c:gapWidth val="150"/>
        <c:overlap val="100"/>
        <c:axId val="1"/>
        <c:axId val="2"/>
      </c:barChart>
      <c:catAx>
        <c:axId val="1"/>
        <c:scaling>
          <c:orientation val="minMax"/>
        </c:scaling>
        <c:delete val="0"/>
        <c:axPos val="b"/>
        <c:numFmt formatCode="General" sourceLinked="1"/>
        <c:majorTickMark val="cross"/>
        <c:minorTickMark val="cross"/>
        <c:tickLblPos val="nextTo"/>
        <c:crossAx val="2"/>
        <c:crosses val="autoZero"/>
        <c:auto val="1"/>
        <c:lblAlgn val="ctr"/>
        <c:lblOffset val="100"/>
        <c:noMultiLvlLbl val="1"/>
      </c:catAx>
      <c:valAx>
        <c:axId val="2"/>
        <c:scaling>
          <c:orientation val="minMax"/>
        </c:scaling>
        <c:delete val="0"/>
        <c:axPos val="l"/>
        <c:majorGridlines/>
        <c:title>
          <c:tx>
            <c:rich>
              <a:bodyPr/>
              <a:lstStyle/>
              <a:p>
                <a:pPr>
                  <a:defRPr/>
                </a:pPr>
                <a:r>
                  <a:rPr lang="en-GB"/>
                  <a:t>Numbers of respondes</a:t>
                </a:r>
              </a:p>
            </c:rich>
          </c:tx>
          <c:overlay val="0"/>
        </c:title>
        <c:numFmt formatCode="General" sourceLinked="1"/>
        <c:majorTickMark val="cross"/>
        <c:minorTickMark val="cross"/>
        <c:tickLblPos val="nextTo"/>
        <c:crossAx val="1"/>
        <c:crosses val="autoZero"/>
        <c:crossBetween val="between"/>
        <c:minorUnit val="1"/>
      </c:valAx>
    </c:plotArea>
    <c:legend>
      <c:legendPos val="r"/>
      <c:overlay val="0"/>
    </c:legend>
    <c:plotVisOnly val="1"/>
    <c:dispBlanksAs val="zero"/>
    <c:showDLblsOverMax val="1"/>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77554680664917"/>
                  <c:y val="2.7819626384173762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777-457F-86A7-C2A155D5C080}"/>
                </c:ext>
              </c:extLst>
            </c:dLbl>
            <c:dLbl>
              <c:idx val="1"/>
              <c:layout>
                <c:manualLayout>
                  <c:x val="-1.5539632545931718E-2"/>
                  <c:y val="-0.1472759697362886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777-457F-86A7-C2A155D5C080}"/>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9'!$B$4:$B$9</c:f>
              <c:strCache>
                <c:ptCount val="6"/>
                <c:pt idx="0">
                  <c:v>I was referred to them by a healthcare professional</c:v>
                </c:pt>
                <c:pt idx="1">
                  <c:v>They were recommended to me by a healthcare professional</c:v>
                </c:pt>
                <c:pt idx="2">
                  <c:v>They were recommended to me by someone else</c:v>
                </c:pt>
                <c:pt idx="3">
                  <c:v>They support my family member/friend</c:v>
                </c:pt>
                <c:pt idx="4">
                  <c:v>They support me as a carer</c:v>
                </c:pt>
                <c:pt idx="5">
                  <c:v>I found them via my own research</c:v>
                </c:pt>
              </c:strCache>
              <c:extLst/>
            </c:strRef>
          </c:cat>
          <c:val>
            <c:numRef>
              <c:f>'Question 9'!$D$4:$D$9</c:f>
              <c:numCache>
                <c:formatCode>0%</c:formatCode>
                <c:ptCount val="6"/>
                <c:pt idx="0">
                  <c:v>0.40740740740740738</c:v>
                </c:pt>
                <c:pt idx="1">
                  <c:v>0.14814814814814814</c:v>
                </c:pt>
                <c:pt idx="2">
                  <c:v>0.14814814814814814</c:v>
                </c:pt>
                <c:pt idx="3">
                  <c:v>0.14814814814814814</c:v>
                </c:pt>
                <c:pt idx="4">
                  <c:v>7.407407407407407E-2</c:v>
                </c:pt>
                <c:pt idx="5">
                  <c:v>7.407407407407407E-2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2-5777-457F-86A7-C2A155D5C080}"/>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0960787401574804"/>
                  <c:y val="7.2439247634461398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729-498C-A4A8-ECB9E0BA8A07}"/>
                </c:ext>
              </c:extLst>
            </c:dLbl>
            <c:dLbl>
              <c:idx val="1"/>
              <c:layout>
                <c:manualLayout>
                  <c:x val="-1.613429571303587E-2"/>
                  <c:y val="-0.13494014172016028"/>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729-498C-A4A8-ECB9E0BA8A07}"/>
                </c:ext>
              </c:extLst>
            </c:dLbl>
            <c:dLbl>
              <c:idx val="2"/>
              <c:layout>
                <c:manualLayout>
                  <c:x val="0.12656701662292213"/>
                  <c:y val="1.608990562091978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729-498C-A4A8-ECB9E0BA8A07}"/>
                </c:ext>
              </c:extLst>
            </c:dLbl>
            <c:dLbl>
              <c:idx val="3"/>
              <c:layout>
                <c:manualLayout>
                  <c:x val="6.1747769028871392E-2"/>
                  <c:y val="0.12769362259278791"/>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8729-498C-A4A8-ECB9E0BA8A07}"/>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10'!$B$4:$B$7</c:f>
              <c:strCache>
                <c:ptCount val="4"/>
                <c:pt idx="0">
                  <c:v>Positive  impact long term</c:v>
                </c:pt>
                <c:pt idx="1">
                  <c:v>Positive impact short term</c:v>
                </c:pt>
                <c:pt idx="2">
                  <c:v>No significant impact</c:v>
                </c:pt>
                <c:pt idx="3">
                  <c:v>Negative impact short term</c:v>
                </c:pt>
              </c:strCache>
              <c:extLst/>
            </c:strRef>
          </c:cat>
          <c:val>
            <c:numRef>
              <c:f>'Question 10'!$D$4:$D$7</c:f>
              <c:numCache>
                <c:formatCode>0%</c:formatCode>
                <c:ptCount val="4"/>
                <c:pt idx="0">
                  <c:v>0.34615384615384615</c:v>
                </c:pt>
                <c:pt idx="1">
                  <c:v>0.26923076923076922</c:v>
                </c:pt>
                <c:pt idx="2">
                  <c:v>0.26923076923076922</c:v>
                </c:pt>
                <c:pt idx="3">
                  <c:v>0.11538461538461538</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4-8729-498C-A4A8-ECB9E0BA8A07}"/>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096115485564303"/>
                  <c:y val="-7.915116993354554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4063-47A2-A166-8A3C21237DAF}"/>
                </c:ext>
              </c:extLst>
            </c:dLbl>
            <c:dLbl>
              <c:idx val="1"/>
              <c:layout>
                <c:manualLayout>
                  <c:x val="0.13985975503062117"/>
                  <c:y val="-2.1768768265668863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4063-47A2-A166-8A3C21237DAF}"/>
                </c:ext>
              </c:extLst>
            </c:dLbl>
            <c:dLbl>
              <c:idx val="2"/>
              <c:layout>
                <c:manualLayout>
                  <c:x val="3.1273490813648337E-2"/>
                  <c:y val="0.1464452759007960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4063-47A2-A166-8A3C21237DAF}"/>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11'!$B$4:$B$6</c:f>
              <c:strCache>
                <c:ptCount val="3"/>
                <c:pt idx="0">
                  <c:v>Yes</c:v>
                </c:pt>
                <c:pt idx="1">
                  <c:v>No</c:v>
                </c:pt>
                <c:pt idx="2">
                  <c:v>Don't Know</c:v>
                </c:pt>
              </c:strCache>
            </c:strRef>
          </c:cat>
          <c:val>
            <c:numRef>
              <c:f>'Question 11'!$D$4:$D$6</c:f>
              <c:numCache>
                <c:formatCode>0%</c:formatCode>
                <c:ptCount val="3"/>
                <c:pt idx="0">
                  <c:v>0.59259259259259256</c:v>
                </c:pt>
                <c:pt idx="1">
                  <c:v>0.33333333333333337</c:v>
                </c:pt>
                <c:pt idx="2">
                  <c:v>7.407407407407407E-2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4063-47A2-A166-8A3C21237DAF}"/>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0"/>
              <c:layout>
                <c:manualLayout>
                  <c:x val="-0.14084479440069991"/>
                  <c:y val="-0.16327597939146496"/>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86D6-4F5F-9AB9-9ED3216A1720}"/>
                </c:ext>
              </c:extLst>
            </c:dLbl>
            <c:dLbl>
              <c:idx val="1"/>
              <c:layout>
                <c:manualLayout>
                  <c:x val="0.12723928258967629"/>
                  <c:y val="8.6471274424030325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86D6-4F5F-9AB9-9ED3216A1720}"/>
                </c:ext>
              </c:extLst>
            </c:dLbl>
            <c:dLbl>
              <c:idx val="2"/>
              <c:layout>
                <c:manualLayout>
                  <c:x val="3.5238845144356913E-2"/>
                  <c:y val="0.14219816272965879"/>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86D6-4F5F-9AB9-9ED3216A1720}"/>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13'!$B$4:$B$6</c:f>
              <c:strCache>
                <c:ptCount val="3"/>
                <c:pt idx="0">
                  <c:v>Yes</c:v>
                </c:pt>
                <c:pt idx="1">
                  <c:v>No</c:v>
                </c:pt>
                <c:pt idx="2">
                  <c:v>Don't Know</c:v>
                </c:pt>
              </c:strCache>
            </c:strRef>
          </c:cat>
          <c:val>
            <c:numRef>
              <c:f>'Question 13'!$D$4:$D$6</c:f>
              <c:numCache>
                <c:formatCode>0%</c:formatCode>
                <c:ptCount val="3"/>
                <c:pt idx="0">
                  <c:v>0.71875</c:v>
                </c:pt>
                <c:pt idx="1">
                  <c:v>0.21875</c:v>
                </c:pt>
                <c:pt idx="2">
                  <c:v>6.25E-2</c:v>
                </c:pt>
              </c:numCache>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3-86D6-4F5F-9AB9-9ED3216A1720}"/>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Lbls>
            <c:dLbl>
              <c:idx val="1"/>
              <c:layout>
                <c:manualLayout>
                  <c:x val="-0.11063070866141732"/>
                  <c:y val="1.1344415281423156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364A-4DA1-9C5F-09F0A1BFA609}"/>
                </c:ext>
              </c:extLst>
            </c:dLbl>
            <c:spPr>
              <a:noFill/>
              <a:ln>
                <a:noFill/>
              </a:ln>
              <a:effectLst/>
            </c:spPr>
            <c:txPr>
              <a:bodyPr wrap="square" lIns="38100" tIns="19050" rIns="38100" bIns="19050" anchor="ctr">
                <a:spAutoFit/>
              </a:bodyPr>
              <a:lstStyle/>
              <a:p>
                <a:pPr>
                  <a:defRPr b="1">
                    <a:solidFill>
                      <a:schemeClr val="bg1"/>
                    </a:solidFil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extLst>
          </c:dLbls>
          <c:cat>
            <c:strRef>
              <c:f>'Question 17'!$B$4:$B$14</c:f>
              <c:strCache>
                <c:ptCount val="11"/>
                <c:pt idx="0">
                  <c:v>Elmbridge</c:v>
                </c:pt>
                <c:pt idx="1">
                  <c:v>Epsom &amp; Ewell</c:v>
                </c:pt>
                <c:pt idx="2">
                  <c:v>Guildford</c:v>
                </c:pt>
                <c:pt idx="3">
                  <c:v>Mole Valley</c:v>
                </c:pt>
                <c:pt idx="4">
                  <c:v>Reigate and Banstead</c:v>
                </c:pt>
                <c:pt idx="5">
                  <c:v>Runnymede</c:v>
                </c:pt>
                <c:pt idx="6">
                  <c:v>Spelthorne</c:v>
                </c:pt>
                <c:pt idx="7">
                  <c:v>Surrey Heath</c:v>
                </c:pt>
                <c:pt idx="8">
                  <c:v>Tandridge</c:v>
                </c:pt>
                <c:pt idx="9">
                  <c:v>Waverley</c:v>
                </c:pt>
                <c:pt idx="10">
                  <c:v>Woking</c:v>
                </c:pt>
              </c:strCache>
              <c:extLst/>
            </c:strRef>
          </c:cat>
          <c:val>
            <c:numRef>
              <c:f>'Question 17'!$D$4:$D$14</c:f>
              <c:numCache>
                <c:formatCode>0%</c:formatCode>
                <c:ptCount val="11"/>
                <c:pt idx="0">
                  <c:v>0.16666666666666669</c:v>
                </c:pt>
                <c:pt idx="1">
                  <c:v>0.16666666666666669</c:v>
                </c:pt>
                <c:pt idx="2">
                  <c:v>0.1</c:v>
                </c:pt>
                <c:pt idx="3">
                  <c:v>0.1</c:v>
                </c:pt>
                <c:pt idx="4">
                  <c:v>0.1</c:v>
                </c:pt>
                <c:pt idx="5">
                  <c:v>0.1</c:v>
                </c:pt>
                <c:pt idx="6">
                  <c:v>6.6666666666666666E-2</c:v>
                </c:pt>
                <c:pt idx="7">
                  <c:v>6.6666666666666666E-2</c:v>
                </c:pt>
                <c:pt idx="8">
                  <c:v>6.6666666666666666E-2</c:v>
                </c:pt>
                <c:pt idx="9">
                  <c:v>3.3333333333333333E-2</c:v>
                </c:pt>
                <c:pt idx="10">
                  <c:v>3.3333333333333333E-2</c:v>
                </c:pt>
              </c:numCache>
              <c:extLst/>
            </c:numRef>
          </c:val>
          <c:extLst>
            <c:ext xmlns:c15="http://schemas.microsoft.com/office/drawing/2012/chart" uri="{02D57815-91ED-43cb-92C2-25804820EDAC}">
              <c15:filteredSeriesTitle>
                <c15:tx>
                  <c:strRef>
                    <c:extLst>
                      <c:ext uri="{02D57815-91ED-43cb-92C2-25804820EDAC}">
                        <c15:formulaRef>
                          <c15:sqref>
              </c15:sqref>
                        </c15:formulaRef>
                      </c:ext>
                    </c:extLst>
                    <c:strCache>
                      <c:ptCount val="1"/>
                    </c:strCache>
                  </c:strRef>
                </c15:tx>
              </c15:filteredSeriesTitle>
            </c:ext>
            <c:ext xmlns:c16="http://schemas.microsoft.com/office/drawing/2014/chart" uri="{C3380CC4-5D6E-409C-BE32-E72D297353CC}">
              <c16:uniqueId val="{00000001-364A-4DA1-9C5F-09F0A1BFA609}"/>
            </c:ext>
          </c:extLst>
        </c:ser>
        <c:dLbls>
          <c:showLegendKey val="0"/>
          <c:showVal val="1"/>
          <c:showCatName val="0"/>
          <c:showSerName val="0"/>
          <c:showPercent val="0"/>
          <c:showBubbleSize val="0"/>
          <c:separator>
</c:separator>
          <c:showLeaderLines val="0"/>
        </c:dLbls>
        <c:firstSliceAng val="0"/>
      </c:pieChart>
    </c:plotArea>
    <c:legend>
      <c:legendPos val="r"/>
      <c:overlay val="0"/>
    </c:legend>
    <c:plotVisOnly val="1"/>
    <c:dispBlanksAs val="zero"/>
    <c:showDLblsOverMax val="1"/>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Healthwatch">
    <a:dk1>
      <a:sysClr val="windowText" lastClr="000000"/>
    </a:dk1>
    <a:lt1>
      <a:sysClr val="window" lastClr="FFFFFF"/>
    </a:lt1>
    <a:dk2>
      <a:srgbClr val="0E2841"/>
    </a:dk2>
    <a:lt2>
      <a:srgbClr val="E8E8E8"/>
    </a:lt2>
    <a:accent1>
      <a:srgbClr val="004F6B"/>
    </a:accent1>
    <a:accent2>
      <a:srgbClr val="E73E97"/>
    </a:accent2>
    <a:accent3>
      <a:srgbClr val="96DF46"/>
    </a:accent3>
    <a:accent4>
      <a:srgbClr val="F9B93E"/>
    </a:accent4>
    <a:accent5>
      <a:srgbClr val="00B38C"/>
    </a:accent5>
    <a:accent6>
      <a:srgbClr val="7FCBEB"/>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3" ma:contentTypeDescription="Create a new document." ma:contentTypeScope="" ma:versionID="8d784070e149ebc426bd5c5f0afde5f4">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7c7cca257f6f23e2423c6919c02cd412"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AAB78F6-DCB2-4551-A3B8-EA1EF72080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4692</Words>
  <Characters>26751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Cummings</dc:creator>
  <cp:keywords/>
  <dc:description/>
  <cp:lastModifiedBy>Ellen Evans</cp:lastModifiedBy>
  <cp:revision>2</cp:revision>
  <cp:lastPrinted>2022-09-21T13:21:00Z</cp:lastPrinted>
  <dcterms:created xsi:type="dcterms:W3CDTF">2025-08-05T14:41:00Z</dcterms:created>
  <dcterms:modified xsi:type="dcterms:W3CDTF">2025-08-05T14:41:00Z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