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364" w14:textId="23F04E73" w:rsidR="00433979" w:rsidRDefault="00652FDF" w:rsidP="00652FDF">
      <w:pPr>
        <w:jc w:val="center"/>
      </w:pPr>
      <w:r>
        <w:rPr>
          <w:noProof/>
          <w:color w:val="004F6B" w:themeColor="accent1"/>
        </w:rPr>
        <w:drawing>
          <wp:inline distT="0" distB="0" distL="0" distR="0" wp14:anchorId="54FE537D" wp14:editId="2FE8796C">
            <wp:extent cx="525780" cy="525780"/>
            <wp:effectExtent l="0" t="0" r="7620" b="0"/>
            <wp:docPr id="1236655908" name="Graphic 4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655908" name="Graphic 1236655908" descr="Hous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E9C9" w14:textId="7AB4656D" w:rsidR="00FE732E" w:rsidRDefault="00890277" w:rsidP="00533DD8">
      <w:pPr>
        <w:pStyle w:val="Title"/>
      </w:pPr>
      <w:r>
        <w:t>Home is where the care is?</w:t>
      </w:r>
    </w:p>
    <w:p w14:paraId="4F591B39" w14:textId="77777777" w:rsidR="00433979" w:rsidRPr="00433979" w:rsidRDefault="00433979" w:rsidP="00433979">
      <w:pPr>
        <w:rPr>
          <w:sz w:val="12"/>
          <w:szCs w:val="12"/>
        </w:rPr>
      </w:pPr>
    </w:p>
    <w:p w14:paraId="1F66FCE6" w14:textId="6964DC21" w:rsidR="00FE732E" w:rsidRPr="00F11065" w:rsidRDefault="7248CA6C" w:rsidP="10AB6880">
      <w:pPr>
        <w:shd w:val="clear" w:color="auto" w:fill="004F6B" w:themeFill="accent1"/>
        <w:jc w:val="center"/>
        <w:rPr>
          <w:b/>
          <w:bCs/>
          <w:color w:val="FFFFFF" w:themeColor="background1"/>
        </w:rPr>
      </w:pPr>
      <w:r w:rsidRPr="10AB6880">
        <w:rPr>
          <w:b/>
          <w:bCs/>
          <w:color w:val="FFFFFF" w:themeColor="background2"/>
        </w:rPr>
        <w:t>We explored whether</w:t>
      </w:r>
      <w:r w:rsidR="70A009C9" w:rsidRPr="10AB6880">
        <w:rPr>
          <w:b/>
          <w:bCs/>
          <w:color w:val="FFFFFF" w:themeColor="background2"/>
        </w:rPr>
        <w:t xml:space="preserve"> </w:t>
      </w:r>
      <w:r w:rsidR="2F92D547" w:rsidRPr="10AB6880">
        <w:rPr>
          <w:b/>
          <w:bCs/>
          <w:color w:val="FFFFFF" w:themeColor="background2"/>
        </w:rPr>
        <w:t>people who</w:t>
      </w:r>
      <w:r w:rsidR="4D706A47" w:rsidRPr="10AB6880">
        <w:rPr>
          <w:b/>
          <w:bCs/>
          <w:color w:val="FFFFFF" w:themeColor="background2"/>
        </w:rPr>
        <w:t xml:space="preserve"> </w:t>
      </w:r>
      <w:r w:rsidR="674B04ED" w:rsidRPr="10AB6880">
        <w:rPr>
          <w:b/>
          <w:bCs/>
          <w:color w:val="FFFFFF" w:themeColor="background2"/>
        </w:rPr>
        <w:t>are unable to leave their home</w:t>
      </w:r>
      <w:r w:rsidR="061AF7AD" w:rsidRPr="10AB6880">
        <w:rPr>
          <w:b/>
          <w:bCs/>
          <w:color w:val="FFFFFF" w:themeColor="background2"/>
        </w:rPr>
        <w:t xml:space="preserve"> </w:t>
      </w:r>
      <w:r w:rsidR="0B1E7BB1" w:rsidRPr="10AB6880">
        <w:rPr>
          <w:b/>
          <w:bCs/>
          <w:color w:val="FFFFFF" w:themeColor="background2"/>
        </w:rPr>
        <w:t>are having</w:t>
      </w:r>
      <w:r w:rsidR="4D706A47" w:rsidRPr="10AB6880">
        <w:rPr>
          <w:b/>
          <w:bCs/>
          <w:color w:val="FFFFFF" w:themeColor="background2"/>
        </w:rPr>
        <w:t xml:space="preserve"> their </w:t>
      </w:r>
      <w:r w:rsidR="7EB16A23" w:rsidRPr="10AB6880">
        <w:rPr>
          <w:b/>
          <w:bCs/>
          <w:color w:val="FFFFFF" w:themeColor="background2"/>
        </w:rPr>
        <w:t>needs met by</w:t>
      </w:r>
      <w:r w:rsidR="7B51F36E" w:rsidRPr="10AB6880">
        <w:rPr>
          <w:b/>
          <w:bCs/>
          <w:color w:val="FFFFFF" w:themeColor="background2"/>
        </w:rPr>
        <w:t xml:space="preserve"> community</w:t>
      </w:r>
      <w:r w:rsidRPr="10AB6880">
        <w:rPr>
          <w:b/>
          <w:bCs/>
          <w:color w:val="FFFFFF" w:themeColor="background2"/>
        </w:rPr>
        <w:t xml:space="preserve"> health and care services</w:t>
      </w:r>
      <w:r w:rsidR="4A10C909" w:rsidRPr="10AB6880">
        <w:rPr>
          <w:b/>
          <w:bCs/>
          <w:color w:val="FFFFFF" w:themeColor="background2"/>
        </w:rPr>
        <w:t>.</w:t>
      </w:r>
    </w:p>
    <w:p w14:paraId="4D00B8D4" w14:textId="04A476C9" w:rsidR="00FE732E" w:rsidRPr="00433979" w:rsidRDefault="001A4E9A" w:rsidP="00FE732E">
      <w:pPr>
        <w:ind w:left="360"/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D4AD38" wp14:editId="6BB9734C">
            <wp:simplePos x="0" y="0"/>
            <wp:positionH relativeFrom="margin">
              <wp:posOffset>-276225</wp:posOffset>
            </wp:positionH>
            <wp:positionV relativeFrom="paragraph">
              <wp:posOffset>26035</wp:posOffset>
            </wp:positionV>
            <wp:extent cx="451485" cy="669290"/>
            <wp:effectExtent l="0" t="0" r="5715" b="0"/>
            <wp:wrapTight wrapText="bothSides">
              <wp:wrapPolygon edited="0">
                <wp:start x="7291" y="0"/>
                <wp:lineTo x="0" y="3074"/>
                <wp:lineTo x="0" y="19059"/>
                <wp:lineTo x="911" y="20903"/>
                <wp:lineTo x="1823" y="20903"/>
                <wp:lineTo x="20051" y="20903"/>
                <wp:lineTo x="20962" y="20288"/>
                <wp:lineTo x="20962" y="2459"/>
                <wp:lineTo x="14582" y="0"/>
                <wp:lineTo x="7291" y="0"/>
              </wp:wrapPolygon>
            </wp:wrapTight>
            <wp:docPr id="2136308294" name="Picture 6" descr="An illustration of a clip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08294" name="Picture 6" descr="An illustration of a clipboar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8" t="24059" r="32999" b="23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F7C7A" w14:textId="2BFC2F04" w:rsidR="00FE732E" w:rsidRPr="00E7436F" w:rsidRDefault="00FE732E" w:rsidP="10AB688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360"/>
        <w:jc w:val="center"/>
        <w:rPr>
          <w:b/>
          <w:bCs/>
          <w:color w:val="004F6B" w:themeColor="accent1"/>
        </w:rPr>
      </w:pPr>
      <w:r w:rsidRPr="10AB6880">
        <w:rPr>
          <w:b/>
          <w:bCs/>
          <w:color w:val="004F6B" w:themeColor="accent1"/>
        </w:rPr>
        <w:t>What did we do?</w:t>
      </w:r>
    </w:p>
    <w:p w14:paraId="0BA22517" w14:textId="4BA1ADD7" w:rsidR="00FE732E" w:rsidRPr="00C204FF" w:rsidRDefault="001A4E9A" w:rsidP="10AB688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ind w:left="360"/>
      </w:pPr>
      <w:r>
        <w:rPr>
          <w:noProof/>
          <w:color w:val="004F6B" w:themeColor="accent1"/>
        </w:rPr>
        <w:drawing>
          <wp:anchor distT="0" distB="0" distL="114300" distR="114300" simplePos="0" relativeHeight="251666432" behindDoc="1" locked="0" layoutInCell="1" allowOverlap="1" wp14:anchorId="4EE9CEB9" wp14:editId="61F27177">
            <wp:simplePos x="0" y="0"/>
            <wp:positionH relativeFrom="column">
              <wp:posOffset>6172200</wp:posOffset>
            </wp:positionH>
            <wp:positionV relativeFrom="paragraph">
              <wp:posOffset>373380</wp:posOffset>
            </wp:positionV>
            <wp:extent cx="632460" cy="722630"/>
            <wp:effectExtent l="0" t="0" r="0" b="0"/>
            <wp:wrapTight wrapText="bothSides">
              <wp:wrapPolygon edited="0">
                <wp:start x="10410" y="0"/>
                <wp:lineTo x="3253" y="2847"/>
                <wp:lineTo x="2602" y="6833"/>
                <wp:lineTo x="5205" y="9680"/>
                <wp:lineTo x="4554" y="18791"/>
                <wp:lineTo x="5205" y="19930"/>
                <wp:lineTo x="16916" y="19930"/>
                <wp:lineTo x="16916" y="18791"/>
                <wp:lineTo x="20819" y="9111"/>
                <wp:lineTo x="14964" y="0"/>
                <wp:lineTo x="10410" y="0"/>
              </wp:wrapPolygon>
            </wp:wrapTight>
            <wp:docPr id="172444357" name="Picture 5" descr="A group of people with speech bub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44357" name="Picture 5" descr="A group of people with speech bubbles&#10;&#10;AI-generated content may be incorrec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0" t="14828" r="19505" b="8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2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16446A2" w:rsidRPr="10AB6880">
        <w:rPr>
          <w:color w:val="004F6B" w:themeColor="accent1"/>
        </w:rPr>
        <w:t xml:space="preserve">This was a </w:t>
      </w:r>
      <w:r w:rsidR="11C3DCF4" w:rsidRPr="10AB6880">
        <w:rPr>
          <w:color w:val="004F6B" w:themeColor="accent1"/>
        </w:rPr>
        <w:t>small-scale</w:t>
      </w:r>
      <w:r w:rsidR="3BA58B28" w:rsidRPr="10AB6880">
        <w:rPr>
          <w:color w:val="004F6B" w:themeColor="accent1"/>
        </w:rPr>
        <w:t xml:space="preserve"> study, focussing on qualitative dat</w:t>
      </w:r>
      <w:r w:rsidR="6D4DF40F" w:rsidRPr="10AB6880">
        <w:rPr>
          <w:color w:val="004F6B" w:themeColor="accent1"/>
        </w:rPr>
        <w:t>a</w:t>
      </w:r>
      <w:r w:rsidR="3BA58B28" w:rsidRPr="10AB6880">
        <w:rPr>
          <w:color w:val="004F6B" w:themeColor="accent1"/>
        </w:rPr>
        <w:t xml:space="preserve">. We conducted detailed </w:t>
      </w:r>
      <w:r w:rsidR="3CE48331" w:rsidRPr="10AB6880">
        <w:rPr>
          <w:color w:val="004F6B" w:themeColor="accent1"/>
        </w:rPr>
        <w:t>interviews and</w:t>
      </w:r>
      <w:r w:rsidR="391CDB3C" w:rsidRPr="10AB6880">
        <w:rPr>
          <w:color w:val="004F6B" w:themeColor="accent1"/>
        </w:rPr>
        <w:t xml:space="preserve"> </w:t>
      </w:r>
      <w:r w:rsidR="00AF6515">
        <w:rPr>
          <w:color w:val="004F6B" w:themeColor="accent1"/>
        </w:rPr>
        <w:t>a</w:t>
      </w:r>
      <w:r w:rsidR="7AEA9244" w:rsidRPr="10AB6880">
        <w:rPr>
          <w:color w:val="004F6B" w:themeColor="accent1"/>
        </w:rPr>
        <w:t xml:space="preserve"> </w:t>
      </w:r>
      <w:r w:rsidR="391CDB3C" w:rsidRPr="10AB6880">
        <w:rPr>
          <w:color w:val="004F6B" w:themeColor="accent1"/>
        </w:rPr>
        <w:t xml:space="preserve">survey </w:t>
      </w:r>
      <w:r w:rsidR="72431E3D" w:rsidRPr="10AB6880">
        <w:rPr>
          <w:color w:val="004F6B" w:themeColor="accent1"/>
        </w:rPr>
        <w:t xml:space="preserve">with </w:t>
      </w:r>
      <w:r w:rsidR="72431E3D" w:rsidRPr="008A0D00">
        <w:rPr>
          <w:b/>
          <w:bCs/>
          <w:color w:val="004F6B" w:themeColor="accent1"/>
        </w:rPr>
        <w:t>11</w:t>
      </w:r>
      <w:r w:rsidR="391CDB3C" w:rsidRPr="10AB6880">
        <w:rPr>
          <w:color w:val="004F6B" w:themeColor="accent1"/>
        </w:rPr>
        <w:t xml:space="preserve"> </w:t>
      </w:r>
      <w:r w:rsidR="0BBFA9B5" w:rsidRPr="10AB6880">
        <w:rPr>
          <w:color w:val="004F6B" w:themeColor="accent1"/>
        </w:rPr>
        <w:t xml:space="preserve">responses and </w:t>
      </w:r>
      <w:r w:rsidR="7673CD7F" w:rsidRPr="008A0D00">
        <w:rPr>
          <w:b/>
          <w:bCs/>
          <w:color w:val="004F6B" w:themeColor="accent1"/>
        </w:rPr>
        <w:t>80</w:t>
      </w:r>
      <w:r w:rsidR="7673CD7F" w:rsidRPr="10AB6880">
        <w:rPr>
          <w:color w:val="004F6B" w:themeColor="accent1"/>
        </w:rPr>
        <w:t xml:space="preserve"> free text comments which we were able to categorise into themes.</w:t>
      </w:r>
      <w:r w:rsidRPr="001A4E9A">
        <w:rPr>
          <w:noProof/>
          <w:color w:val="004F6B" w:themeColor="accent1"/>
        </w:rPr>
        <w:t xml:space="preserve"> </w:t>
      </w:r>
    </w:p>
    <w:p w14:paraId="6987F8BC" w14:textId="77777777" w:rsidR="00433979" w:rsidRPr="00433979" w:rsidRDefault="00433979" w:rsidP="00433979">
      <w:pPr>
        <w:rPr>
          <w:sz w:val="12"/>
          <w:szCs w:val="12"/>
        </w:rPr>
      </w:pPr>
    </w:p>
    <w:p w14:paraId="66758D3D" w14:textId="4B7F3102" w:rsidR="00FE732E" w:rsidRPr="004E11AD" w:rsidRDefault="00FE732E" w:rsidP="00FE732E">
      <w:pPr>
        <w:pStyle w:val="Heading1"/>
        <w:rPr>
          <w:bCs/>
          <w:color w:val="004F6B" w:themeColor="accent1"/>
          <w:szCs w:val="28"/>
        </w:rPr>
      </w:pPr>
      <w:r>
        <w:rPr>
          <w:bCs/>
          <w:szCs w:val="28"/>
        </w:rPr>
        <w:t>Key findings</w:t>
      </w:r>
    </w:p>
    <w:p w14:paraId="6D876311" w14:textId="7DF077E9" w:rsidR="00A55326" w:rsidRPr="00A55326" w:rsidRDefault="00A55326" w:rsidP="10AB6880">
      <w:pPr>
        <w:numPr>
          <w:ilvl w:val="0"/>
          <w:numId w:val="12"/>
        </w:numPr>
        <w:rPr>
          <w:rFonts w:eastAsia="Poppins" w:cs="Poppins"/>
          <w:color w:val="000000" w:themeColor="text1"/>
        </w:rPr>
      </w:pPr>
      <w:r>
        <w:rPr>
          <w:rFonts w:eastAsia="Poppins" w:cs="Poppins"/>
          <w:color w:val="000000" w:themeColor="text1"/>
        </w:rPr>
        <w:t>E</w:t>
      </w:r>
      <w:r w:rsidRPr="10AB6880">
        <w:rPr>
          <w:rFonts w:eastAsia="Poppins" w:cs="Poppins"/>
          <w:color w:val="000000" w:themeColor="text1"/>
        </w:rPr>
        <w:t>veryone felt they had been</w:t>
      </w:r>
      <w:r w:rsidRPr="10AB6880">
        <w:rPr>
          <w:rFonts w:eastAsia="Poppins" w:cs="Poppins"/>
          <w:b/>
          <w:bCs/>
          <w:color w:val="000000" w:themeColor="text1"/>
        </w:rPr>
        <w:t xml:space="preserve"> involved in decisions about their care</w:t>
      </w:r>
      <w:r>
        <w:rPr>
          <w:rFonts w:eastAsia="Poppins" w:cs="Poppins"/>
          <w:b/>
          <w:bCs/>
          <w:color w:val="000000" w:themeColor="text1"/>
        </w:rPr>
        <w:t xml:space="preserve"> to some degree</w:t>
      </w:r>
      <w:r w:rsidRPr="10AB6880">
        <w:rPr>
          <w:rFonts w:eastAsia="Poppins" w:cs="Poppins"/>
          <w:b/>
          <w:bCs/>
          <w:color w:val="000000" w:themeColor="text1"/>
        </w:rPr>
        <w:t>.</w:t>
      </w:r>
    </w:p>
    <w:p w14:paraId="1FE04734" w14:textId="382CEBA1" w:rsidR="00FE732E" w:rsidRDefault="00B74ED0" w:rsidP="536DE1EB">
      <w:pPr>
        <w:numPr>
          <w:ilvl w:val="0"/>
          <w:numId w:val="12"/>
        </w:numPr>
        <w:rPr>
          <w:rFonts w:eastAsia="Poppins" w:cs="Poppins"/>
          <w:color w:val="000000" w:themeColor="text1"/>
          <w:lang w:val="en-US"/>
        </w:rPr>
      </w:pPr>
      <w:r w:rsidRPr="536DE1EB">
        <w:rPr>
          <w:rFonts w:eastAsia="Poppins" w:cs="Poppins"/>
          <w:b/>
          <w:bCs/>
          <w:color w:val="000000" w:themeColor="text1"/>
          <w:lang w:val="en-US"/>
        </w:rPr>
        <w:t>R</w:t>
      </w:r>
      <w:r w:rsidR="688E382D" w:rsidRPr="536DE1EB">
        <w:rPr>
          <w:rFonts w:eastAsia="Poppins" w:cs="Poppins"/>
          <w:b/>
          <w:bCs/>
          <w:color w:val="000000" w:themeColor="text1"/>
          <w:lang w:val="en-US"/>
        </w:rPr>
        <w:t>egistering</w:t>
      </w:r>
      <w:r w:rsidR="35B5E91C" w:rsidRPr="536DE1EB">
        <w:rPr>
          <w:rFonts w:eastAsia="Poppins" w:cs="Poppins"/>
          <w:b/>
          <w:bCs/>
          <w:color w:val="000000" w:themeColor="text1"/>
          <w:lang w:val="en-US"/>
        </w:rPr>
        <w:t xml:space="preserve"> with </w:t>
      </w:r>
      <w:r w:rsidR="00AF6515" w:rsidRPr="536DE1EB">
        <w:rPr>
          <w:rFonts w:eastAsia="Poppins" w:cs="Poppins"/>
          <w:b/>
          <w:bCs/>
          <w:color w:val="000000" w:themeColor="text1"/>
          <w:lang w:val="en-US"/>
        </w:rPr>
        <w:t>a</w:t>
      </w:r>
      <w:r w:rsidR="35B5E91C" w:rsidRPr="536DE1EB">
        <w:rPr>
          <w:rFonts w:eastAsia="Poppins" w:cs="Poppins"/>
          <w:b/>
          <w:bCs/>
          <w:color w:val="000000" w:themeColor="text1"/>
          <w:lang w:val="en-US"/>
        </w:rPr>
        <w:t xml:space="preserve"> GP</w:t>
      </w:r>
      <w:r w:rsidR="688E382D" w:rsidRPr="536DE1EB">
        <w:rPr>
          <w:rFonts w:eastAsia="Poppins" w:cs="Poppins"/>
          <w:b/>
          <w:bCs/>
          <w:color w:val="000000" w:themeColor="text1"/>
          <w:lang w:val="en-US"/>
        </w:rPr>
        <w:t xml:space="preserve"> as housebound is inconsistent</w:t>
      </w:r>
      <w:r w:rsidRPr="536DE1EB">
        <w:rPr>
          <w:rFonts w:eastAsia="Poppins" w:cs="Poppins"/>
          <w:b/>
          <w:bCs/>
          <w:color w:val="000000" w:themeColor="text1"/>
          <w:lang w:val="en-US"/>
        </w:rPr>
        <w:t>.</w:t>
      </w:r>
      <w:r w:rsidR="36E376EA" w:rsidRPr="536DE1EB">
        <w:rPr>
          <w:rFonts w:eastAsia="Poppins" w:cs="Poppins"/>
          <w:b/>
          <w:bCs/>
          <w:color w:val="000000" w:themeColor="text1"/>
          <w:lang w:val="en-US"/>
        </w:rPr>
        <w:t xml:space="preserve"> </w:t>
      </w:r>
      <w:r w:rsidR="4839B3A8" w:rsidRPr="536DE1EB">
        <w:rPr>
          <w:rFonts w:eastAsia="Poppins" w:cs="Poppins"/>
          <w:color w:val="000000" w:themeColor="text1"/>
          <w:lang w:val="en-US"/>
        </w:rPr>
        <w:t>N</w:t>
      </w:r>
      <w:r w:rsidR="594C06B3" w:rsidRPr="536DE1EB">
        <w:rPr>
          <w:rFonts w:eastAsia="Poppins" w:cs="Poppins"/>
          <w:color w:val="000000" w:themeColor="text1"/>
          <w:lang w:val="en-US"/>
        </w:rPr>
        <w:t>eeds were not</w:t>
      </w:r>
      <w:r w:rsidR="00A95A2F" w:rsidRPr="536DE1EB">
        <w:rPr>
          <w:rFonts w:eastAsia="Poppins" w:cs="Poppins"/>
          <w:color w:val="000000" w:themeColor="text1"/>
          <w:lang w:val="en-US"/>
        </w:rPr>
        <w:t xml:space="preserve"> always</w:t>
      </w:r>
      <w:r w:rsidR="688E382D" w:rsidRPr="536DE1EB">
        <w:rPr>
          <w:rFonts w:eastAsia="Poppins" w:cs="Poppins"/>
          <w:color w:val="000000" w:themeColor="text1"/>
          <w:lang w:val="en-US"/>
        </w:rPr>
        <w:t xml:space="preserve"> considered </w:t>
      </w:r>
      <w:r w:rsidR="261E629D" w:rsidRPr="536DE1EB">
        <w:rPr>
          <w:rFonts w:eastAsia="Poppins" w:cs="Poppins"/>
          <w:color w:val="000000" w:themeColor="text1"/>
          <w:lang w:val="en-US"/>
        </w:rPr>
        <w:t xml:space="preserve">when </w:t>
      </w:r>
      <w:r w:rsidR="00A95A2F" w:rsidRPr="536DE1EB">
        <w:rPr>
          <w:rFonts w:eastAsia="Poppins" w:cs="Poppins"/>
          <w:color w:val="000000" w:themeColor="text1"/>
          <w:lang w:val="en-US"/>
        </w:rPr>
        <w:t xml:space="preserve">they requested </w:t>
      </w:r>
      <w:r w:rsidR="5363AA4C" w:rsidRPr="536DE1EB">
        <w:rPr>
          <w:rFonts w:eastAsia="Poppins" w:cs="Poppins"/>
          <w:color w:val="000000" w:themeColor="text1"/>
          <w:lang w:val="en-US"/>
        </w:rPr>
        <w:t>home visits</w:t>
      </w:r>
      <w:r w:rsidR="00041785" w:rsidRPr="536DE1EB">
        <w:rPr>
          <w:rFonts w:eastAsia="Poppins" w:cs="Poppins"/>
          <w:color w:val="000000" w:themeColor="text1"/>
          <w:lang w:val="en-US"/>
        </w:rPr>
        <w:t xml:space="preserve">, especially </w:t>
      </w:r>
      <w:r w:rsidR="688E382D" w:rsidRPr="536DE1EB">
        <w:rPr>
          <w:rFonts w:eastAsia="Poppins" w:cs="Poppins"/>
          <w:color w:val="000000" w:themeColor="text1"/>
          <w:lang w:val="en-US"/>
        </w:rPr>
        <w:t xml:space="preserve">for </w:t>
      </w:r>
      <w:r w:rsidR="5ACE4842" w:rsidRPr="536DE1EB">
        <w:rPr>
          <w:rFonts w:eastAsia="Poppins" w:cs="Poppins"/>
          <w:color w:val="000000" w:themeColor="text1"/>
          <w:lang w:val="en-US"/>
        </w:rPr>
        <w:t xml:space="preserve">neurodiverse </w:t>
      </w:r>
      <w:r w:rsidR="688E382D" w:rsidRPr="536DE1EB">
        <w:rPr>
          <w:rFonts w:eastAsia="Poppins" w:cs="Poppins"/>
          <w:color w:val="000000" w:themeColor="text1"/>
          <w:lang w:val="en-US"/>
        </w:rPr>
        <w:t xml:space="preserve">people </w:t>
      </w:r>
      <w:r w:rsidR="772B1EA2" w:rsidRPr="536DE1EB">
        <w:rPr>
          <w:rFonts w:eastAsia="Poppins" w:cs="Poppins"/>
          <w:color w:val="000000" w:themeColor="text1"/>
          <w:lang w:val="en-US"/>
        </w:rPr>
        <w:t xml:space="preserve">and/or those </w:t>
      </w:r>
      <w:r w:rsidR="000B5C87" w:rsidRPr="536DE1EB">
        <w:rPr>
          <w:rFonts w:eastAsia="Poppins" w:cs="Poppins"/>
          <w:color w:val="000000" w:themeColor="text1"/>
          <w:lang w:val="en-US"/>
        </w:rPr>
        <w:t>needing</w:t>
      </w:r>
      <w:r w:rsidR="688E382D" w:rsidRPr="536DE1EB">
        <w:rPr>
          <w:rFonts w:eastAsia="Poppins" w:cs="Poppins"/>
          <w:color w:val="000000" w:themeColor="text1"/>
          <w:lang w:val="en-US"/>
        </w:rPr>
        <w:t xml:space="preserve"> mental health </w:t>
      </w:r>
      <w:r w:rsidR="000B5C87" w:rsidRPr="536DE1EB">
        <w:rPr>
          <w:rFonts w:eastAsia="Poppins" w:cs="Poppins"/>
          <w:color w:val="000000" w:themeColor="text1"/>
          <w:lang w:val="en-US"/>
        </w:rPr>
        <w:t>support</w:t>
      </w:r>
      <w:r w:rsidR="40A6DF60" w:rsidRPr="536DE1EB">
        <w:rPr>
          <w:rFonts w:eastAsia="Poppins" w:cs="Poppins"/>
          <w:color w:val="000000" w:themeColor="text1"/>
          <w:lang w:val="en-US"/>
        </w:rPr>
        <w:t>.</w:t>
      </w:r>
    </w:p>
    <w:p w14:paraId="0F59208F" w14:textId="5C8E49D9" w:rsidR="00FE732E" w:rsidRDefault="72579E1B" w:rsidP="10AB6880">
      <w:pPr>
        <w:numPr>
          <w:ilvl w:val="0"/>
          <w:numId w:val="12"/>
        </w:numPr>
        <w:rPr>
          <w:rFonts w:eastAsia="Poppins" w:cs="Poppins"/>
          <w:b/>
          <w:bCs/>
          <w:color w:val="000000" w:themeColor="text1"/>
          <w:lang w:val="en-US"/>
        </w:rPr>
      </w:pPr>
      <w:r w:rsidRPr="536DE1EB">
        <w:rPr>
          <w:rFonts w:eastAsia="Poppins" w:cs="Poppins"/>
          <w:b/>
          <w:bCs/>
          <w:color w:val="000000" w:themeColor="text1"/>
          <w:lang w:val="en-US"/>
        </w:rPr>
        <w:t xml:space="preserve">People were not told when a </w:t>
      </w:r>
      <w:r w:rsidR="3F0BB815" w:rsidRPr="536DE1EB">
        <w:rPr>
          <w:rFonts w:eastAsia="Poppins" w:cs="Poppins"/>
          <w:b/>
          <w:bCs/>
          <w:color w:val="000000" w:themeColor="text1"/>
          <w:lang w:val="en-US"/>
        </w:rPr>
        <w:t xml:space="preserve">home </w:t>
      </w:r>
      <w:r w:rsidRPr="536DE1EB">
        <w:rPr>
          <w:rFonts w:eastAsia="Poppins" w:cs="Poppins"/>
          <w:b/>
          <w:bCs/>
          <w:color w:val="000000" w:themeColor="text1"/>
          <w:lang w:val="en-US"/>
        </w:rPr>
        <w:t>visit</w:t>
      </w:r>
      <w:r w:rsidR="00F73778" w:rsidRPr="536DE1EB">
        <w:rPr>
          <w:rFonts w:eastAsia="Poppins" w:cs="Poppins"/>
          <w:b/>
          <w:bCs/>
          <w:color w:val="000000" w:themeColor="text1"/>
          <w:lang w:val="en-US"/>
        </w:rPr>
        <w:t xml:space="preserve"> would happen</w:t>
      </w:r>
      <w:r w:rsidRPr="536DE1EB">
        <w:rPr>
          <w:rFonts w:eastAsia="Poppins" w:cs="Poppins"/>
          <w:b/>
          <w:bCs/>
          <w:color w:val="000000" w:themeColor="text1"/>
          <w:lang w:val="en-US"/>
        </w:rPr>
        <w:t>.</w:t>
      </w:r>
      <w:r w:rsidRPr="536DE1EB">
        <w:rPr>
          <w:rFonts w:eastAsia="Poppins" w:cs="Poppins"/>
          <w:color w:val="000000" w:themeColor="text1"/>
          <w:lang w:val="en-US"/>
        </w:rPr>
        <w:t xml:space="preserve"> </w:t>
      </w:r>
      <w:r w:rsidRPr="536DE1EB">
        <w:rPr>
          <w:rFonts w:eastAsia="Poppins" w:cs="Poppins"/>
          <w:b/>
          <w:bCs/>
          <w:color w:val="000000" w:themeColor="text1"/>
          <w:lang w:val="en-US"/>
        </w:rPr>
        <w:t xml:space="preserve">This was </w:t>
      </w:r>
      <w:r w:rsidR="4E201765" w:rsidRPr="536DE1EB">
        <w:rPr>
          <w:rFonts w:eastAsia="Poppins" w:cs="Poppins"/>
          <w:b/>
          <w:bCs/>
          <w:color w:val="000000" w:themeColor="text1"/>
          <w:lang w:val="en-US"/>
        </w:rPr>
        <w:t xml:space="preserve">especially </w:t>
      </w:r>
      <w:r w:rsidRPr="536DE1EB">
        <w:rPr>
          <w:rFonts w:eastAsia="Poppins" w:cs="Poppins"/>
          <w:b/>
          <w:bCs/>
          <w:color w:val="000000" w:themeColor="text1"/>
          <w:lang w:val="en-US"/>
        </w:rPr>
        <w:t xml:space="preserve">triggering for neurodivergent people. </w:t>
      </w:r>
    </w:p>
    <w:p w14:paraId="4D84B3B2" w14:textId="77777777" w:rsidR="00DB2881" w:rsidRPr="00DB2881" w:rsidRDefault="00687301" w:rsidP="00E8416A">
      <w:pPr>
        <w:numPr>
          <w:ilvl w:val="0"/>
          <w:numId w:val="12"/>
        </w:numPr>
        <w:rPr>
          <w:rFonts w:eastAsia="Poppins" w:cs="Poppins"/>
          <w:b/>
          <w:bCs/>
          <w:color w:val="000000" w:themeColor="text1"/>
        </w:rPr>
      </w:pPr>
      <w:r w:rsidRPr="00EB2B95">
        <w:rPr>
          <w:rFonts w:eastAsia="Poppins" w:cs="Poppins"/>
          <w:color w:val="000000" w:themeColor="text1"/>
        </w:rPr>
        <w:t xml:space="preserve">People were frustrated by being asked to </w:t>
      </w:r>
      <w:r w:rsidRPr="00EB2B95">
        <w:rPr>
          <w:rFonts w:eastAsia="Poppins" w:cs="Poppins"/>
          <w:b/>
          <w:bCs/>
          <w:color w:val="000000" w:themeColor="text1"/>
        </w:rPr>
        <w:t>repeat their story repeatedly</w:t>
      </w:r>
      <w:r w:rsidR="00EB2B95" w:rsidRPr="00EB2B95">
        <w:rPr>
          <w:rFonts w:eastAsia="Poppins" w:cs="Poppins"/>
          <w:color w:val="000000" w:themeColor="text1"/>
        </w:rPr>
        <w:t xml:space="preserve"> to healthcare professionals. </w:t>
      </w:r>
      <w:r w:rsidR="241AF31D" w:rsidRPr="00EB2B95">
        <w:rPr>
          <w:rFonts w:eastAsia="Poppins" w:cs="Poppins"/>
          <w:color w:val="000000" w:themeColor="text1"/>
        </w:rPr>
        <w:t xml:space="preserve">There were challenges </w:t>
      </w:r>
      <w:r w:rsidR="00EB2B95">
        <w:rPr>
          <w:rFonts w:eastAsia="Poppins" w:cs="Poppins"/>
          <w:color w:val="000000" w:themeColor="text1"/>
        </w:rPr>
        <w:t>with</w:t>
      </w:r>
      <w:r w:rsidR="241AF31D" w:rsidRPr="00EB2B95">
        <w:rPr>
          <w:rFonts w:eastAsia="Poppins" w:cs="Poppins"/>
          <w:color w:val="000000" w:themeColor="text1"/>
        </w:rPr>
        <w:t xml:space="preserve"> </w:t>
      </w:r>
      <w:r w:rsidR="00DB2881">
        <w:rPr>
          <w:rFonts w:eastAsia="Poppins" w:cs="Poppins"/>
          <w:color w:val="000000" w:themeColor="text1"/>
        </w:rPr>
        <w:t xml:space="preserve">needs being </w:t>
      </w:r>
      <w:r w:rsidR="241AF31D" w:rsidRPr="00EB2B95">
        <w:rPr>
          <w:rFonts w:eastAsia="Poppins" w:cs="Poppins"/>
          <w:b/>
          <w:bCs/>
          <w:color w:val="000000" w:themeColor="text1"/>
        </w:rPr>
        <w:t>flagg</w:t>
      </w:r>
      <w:r w:rsidR="00DB2881">
        <w:rPr>
          <w:rFonts w:eastAsia="Poppins" w:cs="Poppins"/>
          <w:b/>
          <w:bCs/>
          <w:color w:val="000000" w:themeColor="text1"/>
        </w:rPr>
        <w:t>ed on systems</w:t>
      </w:r>
      <w:r w:rsidR="241AF31D" w:rsidRPr="00EB2B95">
        <w:rPr>
          <w:rFonts w:eastAsia="Poppins" w:cs="Poppins"/>
          <w:b/>
          <w:bCs/>
          <w:color w:val="000000" w:themeColor="text1"/>
        </w:rPr>
        <w:t xml:space="preserve"> </w:t>
      </w:r>
      <w:r w:rsidR="00B2CF5F" w:rsidRPr="00EB2B95">
        <w:rPr>
          <w:rFonts w:eastAsia="Poppins" w:cs="Poppins"/>
          <w:b/>
          <w:bCs/>
          <w:color w:val="000000" w:themeColor="text1"/>
        </w:rPr>
        <w:t xml:space="preserve">and acknowledging </w:t>
      </w:r>
      <w:r w:rsidR="241AF31D" w:rsidRPr="00EB2B95">
        <w:rPr>
          <w:rFonts w:eastAsia="Poppins" w:cs="Poppins"/>
          <w:b/>
          <w:bCs/>
          <w:color w:val="000000" w:themeColor="text1"/>
        </w:rPr>
        <w:t>a</w:t>
      </w:r>
      <w:r w:rsidR="0BD9B1A7" w:rsidRPr="00EB2B95">
        <w:rPr>
          <w:rFonts w:eastAsia="Poppins" w:cs="Poppins"/>
          <w:b/>
          <w:bCs/>
          <w:color w:val="000000" w:themeColor="text1"/>
        </w:rPr>
        <w:t>ccessibility requests</w:t>
      </w:r>
      <w:r w:rsidR="00DB2881">
        <w:rPr>
          <w:rFonts w:eastAsia="Poppins" w:cs="Poppins"/>
          <w:b/>
          <w:bCs/>
          <w:color w:val="000000" w:themeColor="text1"/>
        </w:rPr>
        <w:t>.</w:t>
      </w:r>
      <w:r w:rsidR="0BD9B1A7" w:rsidRPr="00EB2B95">
        <w:rPr>
          <w:rFonts w:eastAsia="Poppins" w:cs="Poppins"/>
          <w:color w:val="000000" w:themeColor="text1"/>
        </w:rPr>
        <w:t xml:space="preserve"> </w:t>
      </w:r>
    </w:p>
    <w:p w14:paraId="3DA084E8" w14:textId="77777777" w:rsidR="00712F5F" w:rsidRDefault="00DB2881" w:rsidP="00712F5F">
      <w:pPr>
        <w:numPr>
          <w:ilvl w:val="0"/>
          <w:numId w:val="12"/>
        </w:numPr>
        <w:rPr>
          <w:rFonts w:eastAsia="Poppins" w:cs="Poppins"/>
          <w:b/>
          <w:bCs/>
          <w:color w:val="000000" w:themeColor="text1"/>
        </w:rPr>
      </w:pPr>
      <w:r>
        <w:rPr>
          <w:rFonts w:eastAsia="Poppins" w:cs="Poppins"/>
          <w:color w:val="000000" w:themeColor="text1"/>
        </w:rPr>
        <w:t>There was a perceived</w:t>
      </w:r>
      <w:r w:rsidR="0BD9B1A7" w:rsidRPr="00EB2B95">
        <w:rPr>
          <w:rFonts w:eastAsia="Poppins" w:cs="Poppins"/>
          <w:color w:val="000000" w:themeColor="text1"/>
        </w:rPr>
        <w:t xml:space="preserve"> </w:t>
      </w:r>
      <w:r>
        <w:rPr>
          <w:rFonts w:eastAsia="Poppins" w:cs="Poppins"/>
          <w:b/>
          <w:bCs/>
          <w:color w:val="000000" w:themeColor="text1"/>
        </w:rPr>
        <w:t>l</w:t>
      </w:r>
      <w:r w:rsidR="318C8F0E" w:rsidRPr="00EB2B95">
        <w:rPr>
          <w:rFonts w:eastAsia="Poppins" w:cs="Poppins"/>
          <w:b/>
          <w:bCs/>
          <w:color w:val="000000" w:themeColor="text1"/>
        </w:rPr>
        <w:t>ack of understanding and respect shown</w:t>
      </w:r>
      <w:r w:rsidR="318C8F0E" w:rsidRPr="00EB2B95">
        <w:rPr>
          <w:rFonts w:eastAsia="Poppins" w:cs="Poppins"/>
          <w:color w:val="000000" w:themeColor="text1"/>
        </w:rPr>
        <w:t xml:space="preserve">, especially evident for people unable to leave their home due to their </w:t>
      </w:r>
      <w:r w:rsidR="318C8F0E" w:rsidRPr="00EB2B95">
        <w:rPr>
          <w:rFonts w:eastAsia="Poppins" w:cs="Poppins"/>
          <w:b/>
          <w:bCs/>
          <w:color w:val="000000" w:themeColor="text1"/>
        </w:rPr>
        <w:t>mental health or neurodiversity.</w:t>
      </w:r>
    </w:p>
    <w:p w14:paraId="254EEA8F" w14:textId="72DA9304" w:rsidR="00FE732E" w:rsidRPr="00712F5F" w:rsidRDefault="00712F5F" w:rsidP="00712F5F">
      <w:pPr>
        <w:numPr>
          <w:ilvl w:val="0"/>
          <w:numId w:val="12"/>
        </w:numPr>
        <w:rPr>
          <w:rFonts w:eastAsia="Poppins" w:cs="Poppins"/>
          <w:b/>
          <w:bCs/>
          <w:color w:val="000000" w:themeColor="text1"/>
        </w:rPr>
      </w:pPr>
      <w:r w:rsidRPr="00712F5F">
        <w:rPr>
          <w:rFonts w:eastAsia="Poppins" w:cs="Poppins"/>
          <w:color w:val="000000" w:themeColor="text1"/>
        </w:rPr>
        <w:t>People who need care at home have l</w:t>
      </w:r>
      <w:r w:rsidR="48E9F26D" w:rsidRPr="00712F5F">
        <w:rPr>
          <w:rFonts w:eastAsia="Poppins" w:cs="Poppins"/>
          <w:color w:val="000000" w:themeColor="text1"/>
        </w:rPr>
        <w:t xml:space="preserve">imited experience of using </w:t>
      </w:r>
      <w:r w:rsidR="48E9F26D" w:rsidRPr="00712F5F">
        <w:rPr>
          <w:rFonts w:eastAsia="Poppins" w:cs="Poppins"/>
          <w:b/>
          <w:bCs/>
          <w:color w:val="000000" w:themeColor="text1"/>
        </w:rPr>
        <w:t>smart technology</w:t>
      </w:r>
      <w:r w:rsidR="48E9F26D" w:rsidRPr="00712F5F">
        <w:rPr>
          <w:rFonts w:eastAsia="Poppins" w:cs="Poppins"/>
          <w:color w:val="000000" w:themeColor="text1"/>
        </w:rPr>
        <w:t xml:space="preserve"> and no experience of </w:t>
      </w:r>
      <w:r w:rsidR="47750BC7" w:rsidRPr="00712F5F">
        <w:rPr>
          <w:rFonts w:eastAsia="Poppins" w:cs="Poppins"/>
          <w:color w:val="000000" w:themeColor="text1"/>
        </w:rPr>
        <w:t>web</w:t>
      </w:r>
      <w:r w:rsidR="48E9F26D" w:rsidRPr="00712F5F">
        <w:rPr>
          <w:rFonts w:eastAsia="Poppins" w:cs="Poppins"/>
          <w:b/>
          <w:bCs/>
          <w:color w:val="000000" w:themeColor="text1"/>
        </w:rPr>
        <w:t xml:space="preserve">-based monitoring systems </w:t>
      </w:r>
      <w:r w:rsidR="48E9F26D" w:rsidRPr="00712F5F">
        <w:rPr>
          <w:rFonts w:eastAsia="Poppins" w:cs="Poppins"/>
          <w:color w:val="000000" w:themeColor="text1"/>
        </w:rPr>
        <w:t>to manage their healt</w:t>
      </w:r>
      <w:r w:rsidR="654C91BF" w:rsidRPr="00712F5F">
        <w:rPr>
          <w:rFonts w:eastAsia="Poppins" w:cs="Poppins"/>
          <w:color w:val="000000" w:themeColor="text1"/>
        </w:rPr>
        <w:t>h.</w:t>
      </w:r>
    </w:p>
    <w:p w14:paraId="5F893242" w14:textId="77777777" w:rsidR="00FE732E" w:rsidRPr="00652FDF" w:rsidRDefault="00FE732E" w:rsidP="00FE732E">
      <w:pPr>
        <w:ind w:left="360"/>
        <w:rPr>
          <w:sz w:val="12"/>
          <w:szCs w:val="12"/>
        </w:rPr>
      </w:pPr>
    </w:p>
    <w:p w14:paraId="2D5A04AA" w14:textId="5381B1A1" w:rsidR="00FE732E" w:rsidRDefault="00E97D09" w:rsidP="00FE732E">
      <w:pPr>
        <w:shd w:val="clear" w:color="auto" w:fill="F08BC0" w:themeFill="accent2" w:themeFillTint="99"/>
        <w:ind w:left="851" w:right="851"/>
      </w:pPr>
      <w:r w:rsidRPr="00E97D09">
        <w:t>“My daughter's agoraphobia started in 2020, and she was 19</w:t>
      </w:r>
      <w:r>
        <w:t>.</w:t>
      </w:r>
      <w:r w:rsidRPr="00E97D09">
        <w:t xml:space="preserve"> </w:t>
      </w:r>
      <w:r w:rsidR="151A16D8" w:rsidRPr="00E97D09">
        <w:t>S</w:t>
      </w:r>
      <w:r w:rsidRPr="00E97D09">
        <w:t xml:space="preserve">he could not leave the house so could not get out for a </w:t>
      </w:r>
      <w:r w:rsidR="00433979">
        <w:t>C</w:t>
      </w:r>
      <w:r w:rsidRPr="00E97D09">
        <w:t xml:space="preserve">ovid vaccine - the first response was 'can't you get her to the carpark - we can send a district nurse out to do it there'. She was unable to leave the house at all! </w:t>
      </w:r>
      <w:r w:rsidR="71F1EF2B" w:rsidRPr="00E97D09">
        <w:t>I</w:t>
      </w:r>
      <w:r w:rsidRPr="00E97D09">
        <w:t>t was sorted and the surgery have been very understanding over the years once she was correctly registered as housebound. “</w:t>
      </w:r>
      <w:r w:rsidR="00FE732E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22E6EAF" wp14:editId="6A5904D7">
            <wp:simplePos x="0" y="0"/>
            <wp:positionH relativeFrom="column">
              <wp:posOffset>173990</wp:posOffset>
            </wp:positionH>
            <wp:positionV relativeFrom="paragraph">
              <wp:posOffset>63500</wp:posOffset>
            </wp:positionV>
            <wp:extent cx="219738" cy="270000"/>
            <wp:effectExtent l="0" t="0" r="8890" b="0"/>
            <wp:wrapThrough wrapText="bothSides">
              <wp:wrapPolygon edited="0">
                <wp:start x="1873" y="0"/>
                <wp:lineTo x="0" y="1525"/>
                <wp:lineTo x="0" y="16772"/>
                <wp:lineTo x="3746" y="19821"/>
                <wp:lineTo x="20601" y="19821"/>
                <wp:lineTo x="20601" y="0"/>
                <wp:lineTo x="1873" y="0"/>
              </wp:wrapPolygon>
            </wp:wrapThrough>
            <wp:docPr id="120548053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8053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38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BCCE" w14:textId="528C7EA3" w:rsidR="00FE732E" w:rsidRPr="00E7436F" w:rsidRDefault="00FE732E" w:rsidP="00FE732E">
      <w:pPr>
        <w:shd w:val="clear" w:color="auto" w:fill="F08BC0" w:themeFill="accent2" w:themeFillTint="99"/>
        <w:ind w:left="851" w:right="851"/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41BA111" wp14:editId="62FEF7C5">
            <wp:simplePos x="0" y="0"/>
            <wp:positionH relativeFrom="column">
              <wp:posOffset>6226175</wp:posOffset>
            </wp:positionH>
            <wp:positionV relativeFrom="paragraph">
              <wp:posOffset>33020</wp:posOffset>
            </wp:positionV>
            <wp:extent cx="219738" cy="270000"/>
            <wp:effectExtent l="0" t="0" r="8890" b="0"/>
            <wp:wrapThrough wrapText="bothSides">
              <wp:wrapPolygon edited="0">
                <wp:start x="21600" y="21600"/>
                <wp:lineTo x="21600" y="3304"/>
                <wp:lineTo x="19727" y="1779"/>
                <wp:lineTo x="999" y="1779"/>
                <wp:lineTo x="999" y="20075"/>
                <wp:lineTo x="2872" y="21600"/>
                <wp:lineTo x="21600" y="21600"/>
              </wp:wrapPolygon>
            </wp:wrapThrough>
            <wp:docPr id="1297985838" name="Picture 7" descr="Icon of a pink apostro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85838" name="Picture 7" descr="Icon of a pink apostroph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738" cy="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92">
        <w:rPr>
          <w:b/>
          <w:bCs/>
        </w:rPr>
        <w:t>Guildford</w:t>
      </w:r>
      <w:r w:rsidRPr="00E7436F">
        <w:rPr>
          <w:b/>
          <w:bCs/>
        </w:rPr>
        <w:t xml:space="preserve"> resident</w:t>
      </w:r>
    </w:p>
    <w:p w14:paraId="33651CE1" w14:textId="77777777" w:rsidR="00FE732E" w:rsidRPr="00652FDF" w:rsidRDefault="00FE732E" w:rsidP="00FE732E">
      <w:pPr>
        <w:rPr>
          <w:b/>
          <w:bCs/>
          <w:color w:val="004F6B" w:themeColor="text2"/>
          <w:sz w:val="12"/>
          <w:szCs w:val="12"/>
        </w:rPr>
      </w:pPr>
    </w:p>
    <w:p w14:paraId="4911A8E6" w14:textId="0093F993" w:rsidR="00FE732E" w:rsidRPr="00E7436F" w:rsidRDefault="00FE732E" w:rsidP="10AB6880">
      <w:pPr>
        <w:shd w:val="clear" w:color="auto" w:fill="004F6B" w:themeFill="accent1"/>
        <w:jc w:val="center"/>
        <w:rPr>
          <w:color w:val="FFFFFF" w:themeColor="background1"/>
        </w:rPr>
      </w:pPr>
      <w:r w:rsidRPr="10AB6880">
        <w:rPr>
          <w:color w:val="FFFFFF" w:themeColor="background2"/>
        </w:rPr>
        <w:t xml:space="preserve"> </w:t>
      </w:r>
      <w:r w:rsidR="671375D6" w:rsidRPr="10AB6880">
        <w:rPr>
          <w:color w:val="FFFFFF" w:themeColor="background2"/>
        </w:rPr>
        <w:t xml:space="preserve">There is a lack of definition of ‘housebound’ and consequently lack of </w:t>
      </w:r>
      <w:r w:rsidR="62CD02CF" w:rsidRPr="10AB6880">
        <w:rPr>
          <w:color w:val="FFFFFF" w:themeColor="background2"/>
        </w:rPr>
        <w:t>consistency for people needing care in the home.</w:t>
      </w:r>
    </w:p>
    <w:p w14:paraId="45894C22" w14:textId="357274C0" w:rsidR="00BC5343" w:rsidRPr="00FE732E" w:rsidRDefault="00555B98" w:rsidP="00FE732E">
      <w:pPr>
        <w:shd w:val="clear" w:color="auto" w:fill="004F6B" w:themeFill="text2"/>
        <w:jc w:val="center"/>
      </w:pPr>
      <w:hyperlink r:id="rId16" w:history="1">
        <w:r w:rsidR="00FE732E" w:rsidRPr="00555B98">
          <w:rPr>
            <w:rStyle w:val="Hyperlink"/>
            <w:b/>
            <w:bCs/>
            <w:color w:val="FFFFFF" w:themeColor="background1"/>
          </w:rPr>
          <w:t xml:space="preserve">Read more </w:t>
        </w:r>
        <w:r w:rsidRPr="00555B98">
          <w:rPr>
            <w:rStyle w:val="Hyperlink"/>
            <w:b/>
            <w:bCs/>
            <w:color w:val="FFFFFF" w:themeColor="background1"/>
          </w:rPr>
          <w:t>on the report page of our website</w:t>
        </w:r>
      </w:hyperlink>
      <w:r>
        <w:rPr>
          <w:b/>
          <w:bCs/>
          <w:color w:val="FFFFFF" w:themeColor="background1"/>
        </w:rPr>
        <w:t>.</w:t>
      </w:r>
      <w:r w:rsidR="00FE732E">
        <w:t xml:space="preserve"> </w:t>
      </w:r>
    </w:p>
    <w:sectPr w:rsidR="00BC5343" w:rsidRPr="00FE732E" w:rsidSect="00433979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DAD2" w14:textId="77777777" w:rsidR="00231E1F" w:rsidRDefault="00231E1F" w:rsidP="00810BB9">
      <w:r>
        <w:separator/>
      </w:r>
    </w:p>
  </w:endnote>
  <w:endnote w:type="continuationSeparator" w:id="0">
    <w:p w14:paraId="37355A52" w14:textId="77777777" w:rsidR="00231E1F" w:rsidRDefault="00231E1F" w:rsidP="00810BB9">
      <w:r>
        <w:continuationSeparator/>
      </w:r>
    </w:p>
  </w:endnote>
  <w:endnote w:type="continuationNotice" w:id="1">
    <w:p w14:paraId="0F86A1E8" w14:textId="77777777" w:rsidR="00231E1F" w:rsidRDefault="00231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7C" w14:textId="77777777" w:rsidR="006E06AA" w:rsidRDefault="00D772B9">
    <w:pPr>
      <w:pStyle w:val="Footer"/>
      <w:jc w:val="right"/>
    </w:pPr>
    <w:r w:rsidRPr="006434C8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2255E1" wp14:editId="704579D8">
              <wp:simplePos x="0" y="0"/>
              <wp:positionH relativeFrom="column">
                <wp:posOffset>-594360</wp:posOffset>
              </wp:positionH>
              <wp:positionV relativeFrom="paragraph">
                <wp:posOffset>257810</wp:posOffset>
              </wp:positionV>
              <wp:extent cx="359664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521E4" w14:textId="77777777" w:rsidR="00C46DF9" w:rsidRPr="006434C8" w:rsidRDefault="00FD3546" w:rsidP="00C46DF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title</w:t>
                          </w:r>
                          <w:r w:rsidR="00FA04B3">
                            <w:rPr>
                              <w:color w:val="FFFFFF" w:themeColor="background1"/>
                            </w:rPr>
                            <w:t xml:space="preserve"> – </w:t>
                          </w:r>
                          <w:r w:rsidR="00CA6B3F">
                            <w:rPr>
                              <w:color w:val="FFFFFF" w:themeColor="background1"/>
                            </w:rPr>
                            <w:t>xxx</w:t>
                          </w:r>
                          <w:r w:rsidR="00FA04B3">
                            <w:rPr>
                              <w:color w:val="FFFFFF" w:themeColor="background1"/>
                            </w:rPr>
                            <w:t xml:space="preserve"> 202</w:t>
                          </w:r>
                          <w:r w:rsidR="00CA6B3F">
                            <w:rPr>
                              <w:color w:val="FFFFFF" w:themeColor="background1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02255E1">
              <v:stroke joinstyle="miter"/>
              <v:path gradientshapeok="t" o:connecttype="rect"/>
            </v:shapetype>
            <v:shape id="Text Box 2" style="position:absolute;left:0;text-align:left;margin-left:-46.8pt;margin-top:20.3pt;width:283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">
              <v:textbox style="mso-fit-shape-to-text:t">
                <w:txbxContent>
                  <w:p w:rsidRPr="006434C8" w:rsidR="00C46DF9" w:rsidP="00C46DF9" w:rsidRDefault="00FD3546" w14:paraId="347521E4" w14:textId="77777777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Document title</w:t>
                    </w:r>
                    <w:r w:rsidR="00FA04B3">
                      <w:rPr>
                        <w:color w:val="FFFFFF" w:themeColor="background1"/>
                      </w:rPr>
                      <w:t xml:space="preserve"> – </w:t>
                    </w:r>
                    <w:r w:rsidR="00CA6B3F">
                      <w:rPr>
                        <w:color w:val="FFFFFF" w:themeColor="background1"/>
                      </w:rPr>
                      <w:t>xxx</w:t>
                    </w:r>
                    <w:r w:rsidR="00FA04B3">
                      <w:rPr>
                        <w:color w:val="FFFFFF" w:themeColor="background1"/>
                      </w:rPr>
                      <w:t xml:space="preserve"> 202</w:t>
                    </w:r>
                    <w:r w:rsidR="00CA6B3F">
                      <w:rPr>
                        <w:color w:val="FFFFFF" w:themeColor="background1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6DF9">
      <w:rPr>
        <w:noProof/>
      </w:rPr>
      <w:drawing>
        <wp:anchor distT="0" distB="0" distL="114300" distR="114300" simplePos="0" relativeHeight="251657216" behindDoc="0" locked="0" layoutInCell="1" allowOverlap="1" wp14:anchorId="34603CE5" wp14:editId="6B0CE68B">
          <wp:simplePos x="0" y="0"/>
          <wp:positionH relativeFrom="page">
            <wp:posOffset>-274320</wp:posOffset>
          </wp:positionH>
          <wp:positionV relativeFrom="paragraph">
            <wp:posOffset>247015</wp:posOffset>
          </wp:positionV>
          <wp:extent cx="7941285" cy="645789"/>
          <wp:effectExtent l="0" t="0" r="0" b="2540"/>
          <wp:wrapNone/>
          <wp:docPr id="12" name="Picture 12" descr="Blue banner in the footer with pink and green curves. Within the banner are the report title and page numb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banner in the footer with pink and green curves. Within the banner are the report title and page number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58"/>
                  <a:stretch/>
                </pic:blipFill>
                <pic:spPr bwMode="auto">
                  <a:xfrm>
                    <a:off x="0" y="0"/>
                    <a:ext cx="7941285" cy="645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454900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  <w:p w14:paraId="5CE64B39" w14:textId="77777777" w:rsidR="00810BB9" w:rsidRDefault="00C46DF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8F55C07" wp14:editId="27D86A5C">
              <wp:simplePos x="0" y="0"/>
              <wp:positionH relativeFrom="page">
                <wp:posOffset>6012180</wp:posOffset>
              </wp:positionH>
              <wp:positionV relativeFrom="paragraph">
                <wp:posOffset>82550</wp:posOffset>
              </wp:positionV>
              <wp:extent cx="1287780" cy="1404620"/>
              <wp:effectExtent l="0" t="0" r="0" b="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id w:val="8325707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BEDA866" w14:textId="77777777" w:rsidR="00C46DF9" w:rsidRPr="00C46DF9" w:rsidRDefault="00C46DF9" w:rsidP="00D644EE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Page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1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  <w:r w:rsidRPr="008A44FE">
                                <w:rPr>
                                  <w:color w:val="FFFFFF" w:themeColor="background1"/>
                                </w:rPr>
                                <w:t xml:space="preserve"> of 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instrText xml:space="preserve"> NUMPAGES  </w:instrTex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Pr="008A44FE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27" style="position:absolute;margin-left:473.4pt;margin-top:6.5pt;width:101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" w14:anchorId="68F55C07">
              <v:textbox style="mso-fit-shape-to-text:t">
                <w:txbxContent>
                  <w:sdt>
                    <w:sdtPr>
                      <w:rPr>
                        <w:color w:val="FFFFFF" w:themeColor="background1"/>
                      </w:rPr>
                      <w:id w:val="83257074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Pr="00C46DF9" w:rsidR="00C46DF9" w:rsidP="00D644EE" w:rsidRDefault="00C46DF9" w14:paraId="3BEDA866" w14:textId="77777777">
                        <w:pPr>
                          <w:rPr>
                            <w:color w:val="FFFFFF" w:themeColor="background1"/>
                          </w:rPr>
                        </w:pPr>
                        <w:r w:rsidRPr="008A44FE">
                          <w:rPr>
                            <w:color w:val="FFFFFF" w:themeColor="background1"/>
                          </w:rPr>
                          <w:t xml:space="preserve">Page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PAGE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1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  <w:r w:rsidRPr="008A44FE">
                          <w:rPr>
                            <w:color w:val="FFFFFF" w:themeColor="background1"/>
                          </w:rPr>
                          <w:t xml:space="preserve"> of 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begin"/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instrText xml:space="preserve"> NUMPAGES  </w:instrTex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8</w:t>
                        </w:r>
                        <w:r w:rsidRPr="008A44FE">
                          <w:rPr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615"/>
      <w:gridCol w:w="355"/>
      <w:gridCol w:w="3485"/>
    </w:tblGrid>
    <w:tr w:rsidR="0BBF8423" w14:paraId="7143D607" w14:textId="77777777" w:rsidTr="0BBF8423">
      <w:trPr>
        <w:trHeight w:val="300"/>
      </w:trPr>
      <w:tc>
        <w:tcPr>
          <w:tcW w:w="6615" w:type="dxa"/>
        </w:tcPr>
        <w:p w14:paraId="628BED6B" w14:textId="13A21152" w:rsidR="0BBF8423" w:rsidRDefault="0BBF8423" w:rsidP="0BBF8423">
          <w:pPr>
            <w:pStyle w:val="Header"/>
            <w:ind w:left="-115"/>
          </w:pPr>
        </w:p>
      </w:tc>
      <w:tc>
        <w:tcPr>
          <w:tcW w:w="355" w:type="dxa"/>
        </w:tcPr>
        <w:p w14:paraId="4A250966" w14:textId="31593E4B" w:rsidR="0BBF8423" w:rsidRDefault="0BBF8423" w:rsidP="0BBF8423">
          <w:pPr>
            <w:pStyle w:val="Header"/>
            <w:jc w:val="center"/>
          </w:pPr>
        </w:p>
      </w:tc>
      <w:tc>
        <w:tcPr>
          <w:tcW w:w="3485" w:type="dxa"/>
        </w:tcPr>
        <w:p w14:paraId="515346D6" w14:textId="047705BD" w:rsidR="0BBF8423" w:rsidRDefault="0BBF8423" w:rsidP="0BBF8423">
          <w:pPr>
            <w:pStyle w:val="Header"/>
            <w:ind w:right="-115"/>
            <w:jc w:val="right"/>
          </w:pPr>
        </w:p>
      </w:tc>
    </w:tr>
  </w:tbl>
  <w:p w14:paraId="130ED072" w14:textId="3C6C2E02" w:rsidR="0BBF8423" w:rsidRDefault="0BBF8423" w:rsidP="0BBF8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8911" w14:textId="77777777" w:rsidR="00231E1F" w:rsidRDefault="00231E1F" w:rsidP="00810BB9">
      <w:r>
        <w:separator/>
      </w:r>
    </w:p>
  </w:footnote>
  <w:footnote w:type="continuationSeparator" w:id="0">
    <w:p w14:paraId="57C993F4" w14:textId="77777777" w:rsidR="00231E1F" w:rsidRDefault="00231E1F" w:rsidP="00810BB9">
      <w:r>
        <w:continuationSeparator/>
      </w:r>
    </w:p>
  </w:footnote>
  <w:footnote w:type="continuationNotice" w:id="1">
    <w:p w14:paraId="3E7A6345" w14:textId="77777777" w:rsidR="00231E1F" w:rsidRDefault="00231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99CB" w14:textId="77777777" w:rsidR="0009774D" w:rsidRDefault="00D82729" w:rsidP="0009774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979DFA7" wp14:editId="538602E7">
              <wp:simplePos x="0" y="0"/>
              <wp:positionH relativeFrom="margin">
                <wp:align>center</wp:align>
              </wp:positionH>
              <wp:positionV relativeFrom="margin">
                <wp:posOffset>-76200</wp:posOffset>
              </wp:positionV>
              <wp:extent cx="5965190" cy="0"/>
              <wp:effectExtent l="0" t="0" r="0" b="0"/>
              <wp:wrapNone/>
              <wp:docPr id="2" name="Straight Connector 2" descr="Green line used as a separator under the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5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4BD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Straight Connector 2" style="position:absolute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alt="Green line used as a separator under the logo." o:spid="_x0000_s1026" strokecolor="#84bd00" strokeweight="1pt" from="0,-6pt" to="469.7pt,-6pt" w14:anchorId="246555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">
              <w10:wrap anchorx="margin" anchory="margin"/>
            </v:line>
          </w:pict>
        </mc:Fallback>
      </mc:AlternateContent>
    </w:r>
    <w:r w:rsidR="0009774D">
      <w:rPr>
        <w:noProof/>
      </w:rPr>
      <w:drawing>
        <wp:inline distT="0" distB="0" distL="0" distR="0" wp14:anchorId="572A2DDC" wp14:editId="082E37E1">
          <wp:extent cx="1958340" cy="472306"/>
          <wp:effectExtent l="0" t="0" r="3810" b="4445"/>
          <wp:docPr id="10" name="Picture 10" descr="Healthwatch Sur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lthwatch Surr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72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74A" w14:textId="3E2780D9" w:rsidR="0BBF8423" w:rsidRDefault="00433979" w:rsidP="00433979">
    <w:pPr>
      <w:pStyle w:val="Header"/>
      <w:jc w:val="right"/>
    </w:pPr>
    <w:r>
      <w:rPr>
        <w:noProof/>
      </w:rPr>
      <w:drawing>
        <wp:inline distT="0" distB="0" distL="0" distR="0" wp14:anchorId="0C86ECFC" wp14:editId="0DB1D7E7">
          <wp:extent cx="1790700" cy="431800"/>
          <wp:effectExtent l="0" t="0" r="0" b="6350"/>
          <wp:docPr id="1584092630" name="Picture 1584092630" descr="Healthwatch Sur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Healthwatch Surre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7.6pt;height:467.6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7F02D3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953915"/>
    <w:multiLevelType w:val="hybridMultilevel"/>
    <w:tmpl w:val="44CCD11C"/>
    <w:lvl w:ilvl="0" w:tplc="F2F687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B23"/>
    <w:multiLevelType w:val="hybridMultilevel"/>
    <w:tmpl w:val="E4A2DFD4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A3076"/>
    <w:multiLevelType w:val="hybridMultilevel"/>
    <w:tmpl w:val="A1A47B2E"/>
    <w:lvl w:ilvl="0" w:tplc="052CAF80">
      <w:start w:val="1"/>
      <w:numFmt w:val="bullet"/>
      <w:pStyle w:val="ListBullet-pink"/>
      <w:lvlText w:val=""/>
      <w:lvlJc w:val="left"/>
      <w:pPr>
        <w:ind w:left="36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861EF"/>
    <w:multiLevelType w:val="hybridMultilevel"/>
    <w:tmpl w:val="9DB483B8"/>
    <w:lvl w:ilvl="0" w:tplc="C44AC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187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D6A0"/>
    <w:multiLevelType w:val="hybridMultilevel"/>
    <w:tmpl w:val="C7602CEC"/>
    <w:lvl w:ilvl="0" w:tplc="DDDE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84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B4E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1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E0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E8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4A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CE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4F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8DF"/>
    <w:multiLevelType w:val="multilevel"/>
    <w:tmpl w:val="15B042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C1607"/>
    <w:multiLevelType w:val="hybridMultilevel"/>
    <w:tmpl w:val="F4840CE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BA8F20C">
      <w:numFmt w:val="bullet"/>
      <w:lvlText w:val="•"/>
      <w:lvlJc w:val="left"/>
      <w:pPr>
        <w:ind w:left="1848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D3E8D07"/>
    <w:multiLevelType w:val="hybridMultilevel"/>
    <w:tmpl w:val="8A8EF948"/>
    <w:lvl w:ilvl="0" w:tplc="E7D2FE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E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EB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C7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86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0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4E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D4A7F"/>
    <w:multiLevelType w:val="hybridMultilevel"/>
    <w:tmpl w:val="7062C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EAD725"/>
    <w:multiLevelType w:val="hybridMultilevel"/>
    <w:tmpl w:val="567AF304"/>
    <w:lvl w:ilvl="0" w:tplc="9C109C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A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63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EE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A9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4C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4D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7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E6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77962"/>
    <w:multiLevelType w:val="hybridMultilevel"/>
    <w:tmpl w:val="BAE8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4D85C">
      <w:numFmt w:val="bullet"/>
      <w:lvlText w:val="•"/>
      <w:lvlJc w:val="left"/>
      <w:pPr>
        <w:ind w:left="1080" w:hanging="360"/>
      </w:pPr>
      <w:rPr>
        <w:rFonts w:ascii="Poppins" w:eastAsia="Poppins" w:hAnsi="Poppins" w:cs="Poppin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453142">
    <w:abstractNumId w:val="8"/>
  </w:num>
  <w:num w:numId="2" w16cid:durableId="552155559">
    <w:abstractNumId w:val="5"/>
  </w:num>
  <w:num w:numId="3" w16cid:durableId="1025641878">
    <w:abstractNumId w:val="10"/>
  </w:num>
  <w:num w:numId="4" w16cid:durableId="721293284">
    <w:abstractNumId w:val="7"/>
  </w:num>
  <w:num w:numId="5" w16cid:durableId="697319535">
    <w:abstractNumId w:val="1"/>
  </w:num>
  <w:num w:numId="6" w16cid:durableId="1783838624">
    <w:abstractNumId w:val="0"/>
  </w:num>
  <w:num w:numId="7" w16cid:durableId="2102337394">
    <w:abstractNumId w:val="2"/>
  </w:num>
  <w:num w:numId="8" w16cid:durableId="1365671041">
    <w:abstractNumId w:val="3"/>
  </w:num>
  <w:num w:numId="9" w16cid:durableId="1067921037">
    <w:abstractNumId w:val="11"/>
  </w:num>
  <w:num w:numId="10" w16cid:durableId="306862147">
    <w:abstractNumId w:val="9"/>
  </w:num>
  <w:num w:numId="11" w16cid:durableId="1108085124">
    <w:abstractNumId w:val="4"/>
  </w:num>
  <w:num w:numId="12" w16cid:durableId="958805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15"/>
    <w:rsid w:val="00002479"/>
    <w:rsid w:val="00006F09"/>
    <w:rsid w:val="0002082F"/>
    <w:rsid w:val="00041785"/>
    <w:rsid w:val="00053592"/>
    <w:rsid w:val="0005714F"/>
    <w:rsid w:val="000615A1"/>
    <w:rsid w:val="00065649"/>
    <w:rsid w:val="000659AF"/>
    <w:rsid w:val="00065B98"/>
    <w:rsid w:val="000663FF"/>
    <w:rsid w:val="00087669"/>
    <w:rsid w:val="00095222"/>
    <w:rsid w:val="00096A6A"/>
    <w:rsid w:val="0009774D"/>
    <w:rsid w:val="00097779"/>
    <w:rsid w:val="000A1739"/>
    <w:rsid w:val="000A2FE3"/>
    <w:rsid w:val="000A533C"/>
    <w:rsid w:val="000A6BE5"/>
    <w:rsid w:val="000B5B17"/>
    <w:rsid w:val="000B5C87"/>
    <w:rsid w:val="000B767D"/>
    <w:rsid w:val="000C3873"/>
    <w:rsid w:val="000C3DF5"/>
    <w:rsid w:val="000D3CC7"/>
    <w:rsid w:val="000E31A3"/>
    <w:rsid w:val="000F161B"/>
    <w:rsid w:val="00100172"/>
    <w:rsid w:val="0010697F"/>
    <w:rsid w:val="001121E7"/>
    <w:rsid w:val="00112A47"/>
    <w:rsid w:val="00130EC6"/>
    <w:rsid w:val="001363EA"/>
    <w:rsid w:val="00136C33"/>
    <w:rsid w:val="00141AC2"/>
    <w:rsid w:val="00142FD7"/>
    <w:rsid w:val="00153CE9"/>
    <w:rsid w:val="00162419"/>
    <w:rsid w:val="00192028"/>
    <w:rsid w:val="00192363"/>
    <w:rsid w:val="00192FBA"/>
    <w:rsid w:val="00196493"/>
    <w:rsid w:val="001A4E9A"/>
    <w:rsid w:val="001B18E1"/>
    <w:rsid w:val="001B2640"/>
    <w:rsid w:val="001B418D"/>
    <w:rsid w:val="001C7591"/>
    <w:rsid w:val="001D0575"/>
    <w:rsid w:val="001D451F"/>
    <w:rsid w:val="001D4848"/>
    <w:rsid w:val="001E2BA8"/>
    <w:rsid w:val="001E371C"/>
    <w:rsid w:val="0020377A"/>
    <w:rsid w:val="00207B26"/>
    <w:rsid w:val="00213466"/>
    <w:rsid w:val="00223B97"/>
    <w:rsid w:val="00223D58"/>
    <w:rsid w:val="00224A2F"/>
    <w:rsid w:val="00231046"/>
    <w:rsid w:val="00231E1F"/>
    <w:rsid w:val="00236625"/>
    <w:rsid w:val="00244E9E"/>
    <w:rsid w:val="0024647D"/>
    <w:rsid w:val="00250ED9"/>
    <w:rsid w:val="00253B35"/>
    <w:rsid w:val="00254CB6"/>
    <w:rsid w:val="00256ED7"/>
    <w:rsid w:val="002610D3"/>
    <w:rsid w:val="00261ED1"/>
    <w:rsid w:val="00263547"/>
    <w:rsid w:val="00273001"/>
    <w:rsid w:val="002779F5"/>
    <w:rsid w:val="0028102E"/>
    <w:rsid w:val="0028111A"/>
    <w:rsid w:val="002823CE"/>
    <w:rsid w:val="00284DF9"/>
    <w:rsid w:val="002850F3"/>
    <w:rsid w:val="00292CD9"/>
    <w:rsid w:val="00294C13"/>
    <w:rsid w:val="00295D71"/>
    <w:rsid w:val="002B203B"/>
    <w:rsid w:val="002B32C7"/>
    <w:rsid w:val="002B3B46"/>
    <w:rsid w:val="002B7F7B"/>
    <w:rsid w:val="002C0679"/>
    <w:rsid w:val="002D0102"/>
    <w:rsid w:val="002D1DBC"/>
    <w:rsid w:val="002D588D"/>
    <w:rsid w:val="002E1487"/>
    <w:rsid w:val="002F36C6"/>
    <w:rsid w:val="002F43BB"/>
    <w:rsid w:val="00310334"/>
    <w:rsid w:val="00311C45"/>
    <w:rsid w:val="003144A9"/>
    <w:rsid w:val="00315C97"/>
    <w:rsid w:val="00324AC0"/>
    <w:rsid w:val="00341292"/>
    <w:rsid w:val="00347FEB"/>
    <w:rsid w:val="0035049B"/>
    <w:rsid w:val="00361BE8"/>
    <w:rsid w:val="00361F51"/>
    <w:rsid w:val="00373E21"/>
    <w:rsid w:val="00374B91"/>
    <w:rsid w:val="00376EA8"/>
    <w:rsid w:val="003774A3"/>
    <w:rsid w:val="003840AD"/>
    <w:rsid w:val="003A7B22"/>
    <w:rsid w:val="003B14CE"/>
    <w:rsid w:val="003C02B9"/>
    <w:rsid w:val="003C2F25"/>
    <w:rsid w:val="003C57B7"/>
    <w:rsid w:val="003D17CC"/>
    <w:rsid w:val="003D7DED"/>
    <w:rsid w:val="003E0ED3"/>
    <w:rsid w:val="003E1A12"/>
    <w:rsid w:val="003E6550"/>
    <w:rsid w:val="003E7337"/>
    <w:rsid w:val="003F112E"/>
    <w:rsid w:val="003F192C"/>
    <w:rsid w:val="003F1F33"/>
    <w:rsid w:val="00400359"/>
    <w:rsid w:val="00402283"/>
    <w:rsid w:val="00413D57"/>
    <w:rsid w:val="0041440A"/>
    <w:rsid w:val="00427CCE"/>
    <w:rsid w:val="00432B52"/>
    <w:rsid w:val="00433979"/>
    <w:rsid w:val="00452C15"/>
    <w:rsid w:val="00456D71"/>
    <w:rsid w:val="00463C86"/>
    <w:rsid w:val="00470317"/>
    <w:rsid w:val="00470911"/>
    <w:rsid w:val="004749F9"/>
    <w:rsid w:val="00476386"/>
    <w:rsid w:val="00486C09"/>
    <w:rsid w:val="004A4C43"/>
    <w:rsid w:val="004B0B8C"/>
    <w:rsid w:val="004B28C8"/>
    <w:rsid w:val="004C1522"/>
    <w:rsid w:val="004C2AC5"/>
    <w:rsid w:val="004C5A63"/>
    <w:rsid w:val="004D0E83"/>
    <w:rsid w:val="004D266E"/>
    <w:rsid w:val="004D4551"/>
    <w:rsid w:val="004D5FDB"/>
    <w:rsid w:val="004D7798"/>
    <w:rsid w:val="004D7B54"/>
    <w:rsid w:val="004E3BC2"/>
    <w:rsid w:val="004E6EA4"/>
    <w:rsid w:val="004F45A6"/>
    <w:rsid w:val="00516E97"/>
    <w:rsid w:val="00517856"/>
    <w:rsid w:val="005258D8"/>
    <w:rsid w:val="00533DD8"/>
    <w:rsid w:val="00534700"/>
    <w:rsid w:val="005430F3"/>
    <w:rsid w:val="0055109F"/>
    <w:rsid w:val="00554FD5"/>
    <w:rsid w:val="00555B98"/>
    <w:rsid w:val="00561BFB"/>
    <w:rsid w:val="00595D2E"/>
    <w:rsid w:val="00597F58"/>
    <w:rsid w:val="005A15FA"/>
    <w:rsid w:val="005A2B6E"/>
    <w:rsid w:val="005A6120"/>
    <w:rsid w:val="005B0802"/>
    <w:rsid w:val="005D080E"/>
    <w:rsid w:val="005D554C"/>
    <w:rsid w:val="005E03B2"/>
    <w:rsid w:val="005E5873"/>
    <w:rsid w:val="005E5F68"/>
    <w:rsid w:val="005F2E2A"/>
    <w:rsid w:val="00607C63"/>
    <w:rsid w:val="00611C87"/>
    <w:rsid w:val="00631E54"/>
    <w:rsid w:val="00632BB0"/>
    <w:rsid w:val="00635BA9"/>
    <w:rsid w:val="0064318B"/>
    <w:rsid w:val="00644A68"/>
    <w:rsid w:val="00646A59"/>
    <w:rsid w:val="00652FDF"/>
    <w:rsid w:val="00657420"/>
    <w:rsid w:val="00663BF1"/>
    <w:rsid w:val="006663C5"/>
    <w:rsid w:val="00680679"/>
    <w:rsid w:val="00687301"/>
    <w:rsid w:val="0069523B"/>
    <w:rsid w:val="006A0CFA"/>
    <w:rsid w:val="006A68FA"/>
    <w:rsid w:val="006B129D"/>
    <w:rsid w:val="006B3809"/>
    <w:rsid w:val="006B4898"/>
    <w:rsid w:val="006B51B5"/>
    <w:rsid w:val="006C0622"/>
    <w:rsid w:val="006C1D75"/>
    <w:rsid w:val="006C5BE5"/>
    <w:rsid w:val="006C7594"/>
    <w:rsid w:val="006C7C47"/>
    <w:rsid w:val="006D274A"/>
    <w:rsid w:val="006D4C85"/>
    <w:rsid w:val="006D4F2C"/>
    <w:rsid w:val="006D597E"/>
    <w:rsid w:val="006E06AA"/>
    <w:rsid w:val="006E6CA2"/>
    <w:rsid w:val="00700DAC"/>
    <w:rsid w:val="00701C5C"/>
    <w:rsid w:val="007031EF"/>
    <w:rsid w:val="00703842"/>
    <w:rsid w:val="00705249"/>
    <w:rsid w:val="0070576E"/>
    <w:rsid w:val="007072C3"/>
    <w:rsid w:val="00712F5F"/>
    <w:rsid w:val="00713801"/>
    <w:rsid w:val="00715CCB"/>
    <w:rsid w:val="0071746C"/>
    <w:rsid w:val="00730752"/>
    <w:rsid w:val="00747C0E"/>
    <w:rsid w:val="00756CCB"/>
    <w:rsid w:val="007639F9"/>
    <w:rsid w:val="007656C7"/>
    <w:rsid w:val="00795F45"/>
    <w:rsid w:val="007A70C8"/>
    <w:rsid w:val="007B4E49"/>
    <w:rsid w:val="007E191E"/>
    <w:rsid w:val="007E51B8"/>
    <w:rsid w:val="007E520E"/>
    <w:rsid w:val="007E53BC"/>
    <w:rsid w:val="007E78C6"/>
    <w:rsid w:val="007F096D"/>
    <w:rsid w:val="007F2F08"/>
    <w:rsid w:val="008018A5"/>
    <w:rsid w:val="00801D27"/>
    <w:rsid w:val="008102E4"/>
    <w:rsid w:val="00810BB9"/>
    <w:rsid w:val="00810DCF"/>
    <w:rsid w:val="00812248"/>
    <w:rsid w:val="008128F3"/>
    <w:rsid w:val="00812B72"/>
    <w:rsid w:val="00815437"/>
    <w:rsid w:val="0081645E"/>
    <w:rsid w:val="00816B15"/>
    <w:rsid w:val="00820D7C"/>
    <w:rsid w:val="008210FA"/>
    <w:rsid w:val="00830081"/>
    <w:rsid w:val="00835F30"/>
    <w:rsid w:val="00844D8F"/>
    <w:rsid w:val="00853BEB"/>
    <w:rsid w:val="00853E0C"/>
    <w:rsid w:val="00857074"/>
    <w:rsid w:val="00861A85"/>
    <w:rsid w:val="0086405F"/>
    <w:rsid w:val="008676C1"/>
    <w:rsid w:val="00867D95"/>
    <w:rsid w:val="008738C4"/>
    <w:rsid w:val="00890277"/>
    <w:rsid w:val="008A0D00"/>
    <w:rsid w:val="008A0DE4"/>
    <w:rsid w:val="008B5552"/>
    <w:rsid w:val="008B60E6"/>
    <w:rsid w:val="008B682A"/>
    <w:rsid w:val="008B702F"/>
    <w:rsid w:val="008B7698"/>
    <w:rsid w:val="008C1440"/>
    <w:rsid w:val="008C6806"/>
    <w:rsid w:val="008D1B4B"/>
    <w:rsid w:val="008D60D1"/>
    <w:rsid w:val="008D74A9"/>
    <w:rsid w:val="008E4E73"/>
    <w:rsid w:val="008E6AA1"/>
    <w:rsid w:val="008E7930"/>
    <w:rsid w:val="008F10F5"/>
    <w:rsid w:val="008F5806"/>
    <w:rsid w:val="008F7E23"/>
    <w:rsid w:val="00901F5A"/>
    <w:rsid w:val="00907929"/>
    <w:rsid w:val="00914B50"/>
    <w:rsid w:val="00915C80"/>
    <w:rsid w:val="0092437B"/>
    <w:rsid w:val="00924825"/>
    <w:rsid w:val="00930A3B"/>
    <w:rsid w:val="00936089"/>
    <w:rsid w:val="00936F7A"/>
    <w:rsid w:val="009542D3"/>
    <w:rsid w:val="009554FA"/>
    <w:rsid w:val="00964E13"/>
    <w:rsid w:val="00965686"/>
    <w:rsid w:val="009741C8"/>
    <w:rsid w:val="00986532"/>
    <w:rsid w:val="00987737"/>
    <w:rsid w:val="0099099B"/>
    <w:rsid w:val="00995F33"/>
    <w:rsid w:val="009B1510"/>
    <w:rsid w:val="009B2484"/>
    <w:rsid w:val="009B3FCE"/>
    <w:rsid w:val="009C041E"/>
    <w:rsid w:val="009C0AC8"/>
    <w:rsid w:val="009D27DE"/>
    <w:rsid w:val="009D4FA3"/>
    <w:rsid w:val="009D719D"/>
    <w:rsid w:val="00A04206"/>
    <w:rsid w:val="00A13A5C"/>
    <w:rsid w:val="00A13B4E"/>
    <w:rsid w:val="00A2218E"/>
    <w:rsid w:val="00A2381E"/>
    <w:rsid w:val="00A44970"/>
    <w:rsid w:val="00A45CEE"/>
    <w:rsid w:val="00A5122A"/>
    <w:rsid w:val="00A518C9"/>
    <w:rsid w:val="00A53ACA"/>
    <w:rsid w:val="00A55326"/>
    <w:rsid w:val="00A60545"/>
    <w:rsid w:val="00A674BE"/>
    <w:rsid w:val="00A91321"/>
    <w:rsid w:val="00A95A2F"/>
    <w:rsid w:val="00AA3838"/>
    <w:rsid w:val="00AA5E27"/>
    <w:rsid w:val="00AB7CF5"/>
    <w:rsid w:val="00AD05A6"/>
    <w:rsid w:val="00AD0688"/>
    <w:rsid w:val="00AD1D8C"/>
    <w:rsid w:val="00AD22DE"/>
    <w:rsid w:val="00AD3AC3"/>
    <w:rsid w:val="00AE6C59"/>
    <w:rsid w:val="00AF1D44"/>
    <w:rsid w:val="00AF3198"/>
    <w:rsid w:val="00AF4C64"/>
    <w:rsid w:val="00AF4D6D"/>
    <w:rsid w:val="00AF6515"/>
    <w:rsid w:val="00AF68E2"/>
    <w:rsid w:val="00B1402C"/>
    <w:rsid w:val="00B20D90"/>
    <w:rsid w:val="00B22309"/>
    <w:rsid w:val="00B2CF5F"/>
    <w:rsid w:val="00B3271A"/>
    <w:rsid w:val="00B336D5"/>
    <w:rsid w:val="00B3517D"/>
    <w:rsid w:val="00B36C43"/>
    <w:rsid w:val="00B36CD0"/>
    <w:rsid w:val="00B40D88"/>
    <w:rsid w:val="00B40F14"/>
    <w:rsid w:val="00B46D4A"/>
    <w:rsid w:val="00B51BF7"/>
    <w:rsid w:val="00B525BE"/>
    <w:rsid w:val="00B53216"/>
    <w:rsid w:val="00B55464"/>
    <w:rsid w:val="00B57A92"/>
    <w:rsid w:val="00B6087F"/>
    <w:rsid w:val="00B70198"/>
    <w:rsid w:val="00B74ED0"/>
    <w:rsid w:val="00B855E5"/>
    <w:rsid w:val="00B9119B"/>
    <w:rsid w:val="00B94188"/>
    <w:rsid w:val="00B9473A"/>
    <w:rsid w:val="00B95765"/>
    <w:rsid w:val="00BA20DD"/>
    <w:rsid w:val="00BA4669"/>
    <w:rsid w:val="00BC0B86"/>
    <w:rsid w:val="00BC5343"/>
    <w:rsid w:val="00BC5483"/>
    <w:rsid w:val="00BD1BC6"/>
    <w:rsid w:val="00BE7701"/>
    <w:rsid w:val="00BE7A08"/>
    <w:rsid w:val="00BF0EB3"/>
    <w:rsid w:val="00BF4ED7"/>
    <w:rsid w:val="00BF5A6D"/>
    <w:rsid w:val="00BF5F81"/>
    <w:rsid w:val="00C01E0F"/>
    <w:rsid w:val="00C049BA"/>
    <w:rsid w:val="00C07ECC"/>
    <w:rsid w:val="00C269AD"/>
    <w:rsid w:val="00C2701A"/>
    <w:rsid w:val="00C31145"/>
    <w:rsid w:val="00C40300"/>
    <w:rsid w:val="00C45A4D"/>
    <w:rsid w:val="00C46818"/>
    <w:rsid w:val="00C46DF9"/>
    <w:rsid w:val="00C51104"/>
    <w:rsid w:val="00C52F53"/>
    <w:rsid w:val="00C54D7C"/>
    <w:rsid w:val="00C5565F"/>
    <w:rsid w:val="00C61495"/>
    <w:rsid w:val="00C7060B"/>
    <w:rsid w:val="00C744F5"/>
    <w:rsid w:val="00C765FF"/>
    <w:rsid w:val="00C81703"/>
    <w:rsid w:val="00C82B9D"/>
    <w:rsid w:val="00C848A8"/>
    <w:rsid w:val="00C85507"/>
    <w:rsid w:val="00CA5C8F"/>
    <w:rsid w:val="00CA6B3F"/>
    <w:rsid w:val="00CB2A2B"/>
    <w:rsid w:val="00CB2B73"/>
    <w:rsid w:val="00CB4A04"/>
    <w:rsid w:val="00CB66D9"/>
    <w:rsid w:val="00CC11A5"/>
    <w:rsid w:val="00CC27B2"/>
    <w:rsid w:val="00CC6A2D"/>
    <w:rsid w:val="00CD27F9"/>
    <w:rsid w:val="00CD7DC5"/>
    <w:rsid w:val="00D04FA4"/>
    <w:rsid w:val="00D06F89"/>
    <w:rsid w:val="00D16C4C"/>
    <w:rsid w:val="00D17595"/>
    <w:rsid w:val="00D211B9"/>
    <w:rsid w:val="00D23892"/>
    <w:rsid w:val="00D26B79"/>
    <w:rsid w:val="00D275AB"/>
    <w:rsid w:val="00D36D7A"/>
    <w:rsid w:val="00D54640"/>
    <w:rsid w:val="00D644EE"/>
    <w:rsid w:val="00D676A0"/>
    <w:rsid w:val="00D7162A"/>
    <w:rsid w:val="00D75798"/>
    <w:rsid w:val="00D75B06"/>
    <w:rsid w:val="00D772B9"/>
    <w:rsid w:val="00D80B62"/>
    <w:rsid w:val="00D82729"/>
    <w:rsid w:val="00D82C81"/>
    <w:rsid w:val="00D9031D"/>
    <w:rsid w:val="00D92EEC"/>
    <w:rsid w:val="00D97942"/>
    <w:rsid w:val="00DA056B"/>
    <w:rsid w:val="00DB2881"/>
    <w:rsid w:val="00DC19DC"/>
    <w:rsid w:val="00DC6625"/>
    <w:rsid w:val="00DD1447"/>
    <w:rsid w:val="00DD1772"/>
    <w:rsid w:val="00DD7F81"/>
    <w:rsid w:val="00DE0010"/>
    <w:rsid w:val="00DE0F84"/>
    <w:rsid w:val="00DE2B8B"/>
    <w:rsid w:val="00DE3EE4"/>
    <w:rsid w:val="00DF2846"/>
    <w:rsid w:val="00E071A2"/>
    <w:rsid w:val="00E101FC"/>
    <w:rsid w:val="00E122D8"/>
    <w:rsid w:val="00E213A2"/>
    <w:rsid w:val="00E27508"/>
    <w:rsid w:val="00E54A1F"/>
    <w:rsid w:val="00E54F4A"/>
    <w:rsid w:val="00E62DD5"/>
    <w:rsid w:val="00E637B9"/>
    <w:rsid w:val="00E65B08"/>
    <w:rsid w:val="00E71207"/>
    <w:rsid w:val="00E72C6F"/>
    <w:rsid w:val="00E75A90"/>
    <w:rsid w:val="00E773E5"/>
    <w:rsid w:val="00E827A2"/>
    <w:rsid w:val="00E8577F"/>
    <w:rsid w:val="00E87C1E"/>
    <w:rsid w:val="00E97D09"/>
    <w:rsid w:val="00EB2B95"/>
    <w:rsid w:val="00EB57D5"/>
    <w:rsid w:val="00EB6762"/>
    <w:rsid w:val="00EC1E75"/>
    <w:rsid w:val="00EC7EF6"/>
    <w:rsid w:val="00ED1135"/>
    <w:rsid w:val="00ED28F5"/>
    <w:rsid w:val="00F0044D"/>
    <w:rsid w:val="00F0242B"/>
    <w:rsid w:val="00F02D73"/>
    <w:rsid w:val="00F12577"/>
    <w:rsid w:val="00F133DE"/>
    <w:rsid w:val="00F3323B"/>
    <w:rsid w:val="00F549A4"/>
    <w:rsid w:val="00F62A0D"/>
    <w:rsid w:val="00F63C91"/>
    <w:rsid w:val="00F72F46"/>
    <w:rsid w:val="00F73778"/>
    <w:rsid w:val="00F800D5"/>
    <w:rsid w:val="00F80A10"/>
    <w:rsid w:val="00F90C14"/>
    <w:rsid w:val="00FA04B3"/>
    <w:rsid w:val="00FA4DBA"/>
    <w:rsid w:val="00FA6E15"/>
    <w:rsid w:val="00FD0310"/>
    <w:rsid w:val="00FD32B2"/>
    <w:rsid w:val="00FD3546"/>
    <w:rsid w:val="00FD7494"/>
    <w:rsid w:val="00FE2DFB"/>
    <w:rsid w:val="00FE36E2"/>
    <w:rsid w:val="00FE4542"/>
    <w:rsid w:val="00FE732E"/>
    <w:rsid w:val="00FF098C"/>
    <w:rsid w:val="013373A2"/>
    <w:rsid w:val="050096F8"/>
    <w:rsid w:val="0525E399"/>
    <w:rsid w:val="061AF7AD"/>
    <w:rsid w:val="063E79AF"/>
    <w:rsid w:val="07C519D6"/>
    <w:rsid w:val="0923C87D"/>
    <w:rsid w:val="0A356184"/>
    <w:rsid w:val="0B1E7BB1"/>
    <w:rsid w:val="0B458D91"/>
    <w:rsid w:val="0BB5663F"/>
    <w:rsid w:val="0BBF8423"/>
    <w:rsid w:val="0BBFA9B5"/>
    <w:rsid w:val="0BD9B1A7"/>
    <w:rsid w:val="0C4FE931"/>
    <w:rsid w:val="0C7B511A"/>
    <w:rsid w:val="0CD7F8EF"/>
    <w:rsid w:val="0D94138E"/>
    <w:rsid w:val="0DEC3047"/>
    <w:rsid w:val="0E628A79"/>
    <w:rsid w:val="1065CD5F"/>
    <w:rsid w:val="10AB6880"/>
    <w:rsid w:val="10D34184"/>
    <w:rsid w:val="119A8A16"/>
    <w:rsid w:val="11C3DCF4"/>
    <w:rsid w:val="134C2BF4"/>
    <w:rsid w:val="1351BFAC"/>
    <w:rsid w:val="13A31397"/>
    <w:rsid w:val="141223ED"/>
    <w:rsid w:val="14BE070A"/>
    <w:rsid w:val="151A16D8"/>
    <w:rsid w:val="15A7B1E5"/>
    <w:rsid w:val="167D9965"/>
    <w:rsid w:val="1682A53F"/>
    <w:rsid w:val="17FD3940"/>
    <w:rsid w:val="19BE9237"/>
    <w:rsid w:val="1BBCCAAE"/>
    <w:rsid w:val="1F25E2CF"/>
    <w:rsid w:val="1F56DBD6"/>
    <w:rsid w:val="1FB40F03"/>
    <w:rsid w:val="21424374"/>
    <w:rsid w:val="236031C6"/>
    <w:rsid w:val="23FFF777"/>
    <w:rsid w:val="241AF31D"/>
    <w:rsid w:val="25FA5DD5"/>
    <w:rsid w:val="26080BB4"/>
    <w:rsid w:val="261C4A2C"/>
    <w:rsid w:val="261E629D"/>
    <w:rsid w:val="283DCBD1"/>
    <w:rsid w:val="28E40EBC"/>
    <w:rsid w:val="2A19FE43"/>
    <w:rsid w:val="2A97422A"/>
    <w:rsid w:val="2CAEAC27"/>
    <w:rsid w:val="2DBFA3F4"/>
    <w:rsid w:val="2E9F2E69"/>
    <w:rsid w:val="2F92D547"/>
    <w:rsid w:val="318C8F0E"/>
    <w:rsid w:val="319B1B9E"/>
    <w:rsid w:val="32514D82"/>
    <w:rsid w:val="33478C77"/>
    <w:rsid w:val="33E7889B"/>
    <w:rsid w:val="3402F811"/>
    <w:rsid w:val="341CB92F"/>
    <w:rsid w:val="35B5E91C"/>
    <w:rsid w:val="36E376EA"/>
    <w:rsid w:val="391CDB3C"/>
    <w:rsid w:val="3A5746F8"/>
    <w:rsid w:val="3BA58B28"/>
    <w:rsid w:val="3C3B0E12"/>
    <w:rsid w:val="3C55B6E3"/>
    <w:rsid w:val="3C775E32"/>
    <w:rsid w:val="3CE48331"/>
    <w:rsid w:val="3CEA5755"/>
    <w:rsid w:val="3DC707A1"/>
    <w:rsid w:val="3E6426E1"/>
    <w:rsid w:val="3F0BB815"/>
    <w:rsid w:val="3FB1DE44"/>
    <w:rsid w:val="40A6DF60"/>
    <w:rsid w:val="40C9047A"/>
    <w:rsid w:val="4335BAFF"/>
    <w:rsid w:val="43D1E63E"/>
    <w:rsid w:val="4403099E"/>
    <w:rsid w:val="44226065"/>
    <w:rsid w:val="44A89E2C"/>
    <w:rsid w:val="45250880"/>
    <w:rsid w:val="4635AB00"/>
    <w:rsid w:val="471F1CBF"/>
    <w:rsid w:val="47750BC7"/>
    <w:rsid w:val="47859406"/>
    <w:rsid w:val="47F21694"/>
    <w:rsid w:val="47F8F392"/>
    <w:rsid w:val="480571C3"/>
    <w:rsid w:val="481A88BD"/>
    <w:rsid w:val="482D1EBD"/>
    <w:rsid w:val="4839B3A8"/>
    <w:rsid w:val="489C14D7"/>
    <w:rsid w:val="48E9F26D"/>
    <w:rsid w:val="49222082"/>
    <w:rsid w:val="4A10C909"/>
    <w:rsid w:val="4A993EF4"/>
    <w:rsid w:val="4B2BA824"/>
    <w:rsid w:val="4B814694"/>
    <w:rsid w:val="4BE2DE19"/>
    <w:rsid w:val="4CCD8A40"/>
    <w:rsid w:val="4CE5ADB9"/>
    <w:rsid w:val="4D706A47"/>
    <w:rsid w:val="4E201765"/>
    <w:rsid w:val="4E282C00"/>
    <w:rsid w:val="4ED0DBF5"/>
    <w:rsid w:val="4F9AA9B8"/>
    <w:rsid w:val="4FF91CED"/>
    <w:rsid w:val="4FFB72AB"/>
    <w:rsid w:val="510E82F5"/>
    <w:rsid w:val="512E36A4"/>
    <w:rsid w:val="5190C8F0"/>
    <w:rsid w:val="5238D94F"/>
    <w:rsid w:val="5363AA4C"/>
    <w:rsid w:val="536DE1EB"/>
    <w:rsid w:val="54F9BF49"/>
    <w:rsid w:val="553A373B"/>
    <w:rsid w:val="561FBCF5"/>
    <w:rsid w:val="56A49ADE"/>
    <w:rsid w:val="57A0E2A6"/>
    <w:rsid w:val="57A5A31A"/>
    <w:rsid w:val="58066C0A"/>
    <w:rsid w:val="583C2CF1"/>
    <w:rsid w:val="588FF8D1"/>
    <w:rsid w:val="58ECDEC1"/>
    <w:rsid w:val="594C06B3"/>
    <w:rsid w:val="59F6B9B8"/>
    <w:rsid w:val="5A09EE29"/>
    <w:rsid w:val="5A668107"/>
    <w:rsid w:val="5ACE4842"/>
    <w:rsid w:val="5AD76D96"/>
    <w:rsid w:val="5C1FD0E4"/>
    <w:rsid w:val="5C4A1E7E"/>
    <w:rsid w:val="5E0836CD"/>
    <w:rsid w:val="5F68D28E"/>
    <w:rsid w:val="5FBA38A3"/>
    <w:rsid w:val="611D82FD"/>
    <w:rsid w:val="62CD02CF"/>
    <w:rsid w:val="63BFC0A5"/>
    <w:rsid w:val="64E8F52A"/>
    <w:rsid w:val="654C91BF"/>
    <w:rsid w:val="66D70ED6"/>
    <w:rsid w:val="671375D6"/>
    <w:rsid w:val="674B04ED"/>
    <w:rsid w:val="684C55AB"/>
    <w:rsid w:val="688E382D"/>
    <w:rsid w:val="689A3A86"/>
    <w:rsid w:val="68C20E8B"/>
    <w:rsid w:val="6AD1DCA8"/>
    <w:rsid w:val="6BE13949"/>
    <w:rsid w:val="6C204E8B"/>
    <w:rsid w:val="6C27D4B2"/>
    <w:rsid w:val="6CD25149"/>
    <w:rsid w:val="6D4DF40F"/>
    <w:rsid w:val="6DFADA78"/>
    <w:rsid w:val="6EE24889"/>
    <w:rsid w:val="705A69E4"/>
    <w:rsid w:val="707B1E07"/>
    <w:rsid w:val="70A009C9"/>
    <w:rsid w:val="716446A2"/>
    <w:rsid w:val="71F1EF2B"/>
    <w:rsid w:val="72431E3D"/>
    <w:rsid w:val="7248CA6C"/>
    <w:rsid w:val="72579E1B"/>
    <w:rsid w:val="7432C301"/>
    <w:rsid w:val="7466E8C6"/>
    <w:rsid w:val="74CCEF97"/>
    <w:rsid w:val="74E9AC2E"/>
    <w:rsid w:val="7633D428"/>
    <w:rsid w:val="7673CD7F"/>
    <w:rsid w:val="772B1EA2"/>
    <w:rsid w:val="77499579"/>
    <w:rsid w:val="7890F94B"/>
    <w:rsid w:val="795503AB"/>
    <w:rsid w:val="798CCDED"/>
    <w:rsid w:val="7A4BB546"/>
    <w:rsid w:val="7A4C0EE6"/>
    <w:rsid w:val="7AEA9244"/>
    <w:rsid w:val="7AFFF4DF"/>
    <w:rsid w:val="7B51F36E"/>
    <w:rsid w:val="7B9BD28A"/>
    <w:rsid w:val="7C2A4FFC"/>
    <w:rsid w:val="7C8D807C"/>
    <w:rsid w:val="7EB16A23"/>
    <w:rsid w:val="7F4B305B"/>
    <w:rsid w:val="7F8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54EA"/>
  <w15:chartTrackingRefBased/>
  <w15:docId w15:val="{1EC901C5-B6BA-4A0A-8C73-AB4D2D7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2E"/>
    <w:pPr>
      <w:spacing w:after="0" w:line="240" w:lineRule="auto"/>
    </w:pPr>
    <w:rPr>
      <w:rFonts w:ascii="Poppins" w:hAnsi="Poppi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32E"/>
    <w:pPr>
      <w:keepNext/>
      <w:keepLines/>
      <w:spacing w:after="80"/>
      <w:outlineLvl w:val="0"/>
    </w:pPr>
    <w:rPr>
      <w:rFonts w:eastAsiaTheme="majorEastAsia" w:cstheme="majorBidi"/>
      <w:b/>
      <w:color w:val="004F6B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32E"/>
    <w:pPr>
      <w:keepNext/>
      <w:keepLines/>
      <w:outlineLvl w:val="1"/>
    </w:pPr>
    <w:rPr>
      <w:rFonts w:eastAsiaTheme="majorEastAsia" w:cstheme="majorBidi"/>
      <w:b/>
      <w:color w:val="004F6B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1FC"/>
    <w:pPr>
      <w:keepNext/>
      <w:keepLines/>
      <w:spacing w:before="40"/>
      <w:outlineLvl w:val="2"/>
    </w:pPr>
    <w:rPr>
      <w:rFonts w:eastAsiaTheme="majorEastAsia" w:cstheme="majorBidi"/>
      <w:b/>
      <w:color w:val="004F6B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FC"/>
    <w:pPr>
      <w:keepNext/>
      <w:keepLines/>
      <w:spacing w:before="40"/>
      <w:outlineLvl w:val="3"/>
    </w:pPr>
    <w:rPr>
      <w:rFonts w:eastAsiaTheme="majorEastAsia" w:cstheme="majorBidi"/>
      <w:b/>
      <w:iCs/>
      <w:color w:val="004F6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32E"/>
    <w:rPr>
      <w:rFonts w:ascii="Poppins" w:eastAsiaTheme="majorEastAsia" w:hAnsi="Poppins" w:cstheme="majorBidi"/>
      <w:b/>
      <w:color w:val="004F6B" w:themeColor="text2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732E"/>
    <w:rPr>
      <w:rFonts w:ascii="Poppins" w:eastAsiaTheme="majorEastAsia" w:hAnsi="Poppins" w:cstheme="majorBidi"/>
      <w:b/>
      <w:color w:val="004F6B" w:themeColor="text2"/>
      <w:sz w:val="28"/>
      <w:szCs w:val="32"/>
    </w:rPr>
  </w:style>
  <w:style w:type="paragraph" w:styleId="NoSpacing">
    <w:name w:val="No Spacing"/>
    <w:uiPriority w:val="1"/>
    <w:rsid w:val="00815437"/>
    <w:pPr>
      <w:spacing w:before="120" w:after="120" w:line="240" w:lineRule="auto"/>
    </w:pPr>
    <w:rPr>
      <w:rFonts w:ascii="Poppins" w:hAnsi="Poppin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BB9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B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B9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810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B9"/>
    <w:rPr>
      <w:rFonts w:ascii="Century Gothic" w:hAnsi="Century Gothic"/>
    </w:rPr>
  </w:style>
  <w:style w:type="paragraph" w:styleId="Title">
    <w:name w:val="Title"/>
    <w:basedOn w:val="Normal"/>
    <w:next w:val="Normal"/>
    <w:link w:val="TitleChar"/>
    <w:uiPriority w:val="10"/>
    <w:qFormat/>
    <w:rsid w:val="00FE732E"/>
    <w:pPr>
      <w:spacing w:after="80"/>
      <w:contextualSpacing/>
      <w:jc w:val="center"/>
    </w:pPr>
    <w:rPr>
      <w:rFonts w:eastAsiaTheme="majorEastAsia" w:cstheme="majorBidi"/>
      <w:b/>
      <w:color w:val="004F6B" w:themeColor="text2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2E"/>
    <w:rPr>
      <w:rFonts w:ascii="Poppins" w:eastAsiaTheme="majorEastAsia" w:hAnsi="Poppins" w:cstheme="majorBidi"/>
      <w:b/>
      <w:color w:val="004F6B" w:themeColor="text2"/>
      <w:kern w:val="28"/>
      <w:sz w:val="32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F36C6"/>
    <w:pPr>
      <w:ind w:left="862" w:right="862"/>
    </w:pPr>
    <w:rPr>
      <w:iCs/>
      <w:color w:val="004F6B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F36C6"/>
    <w:rPr>
      <w:rFonts w:ascii="Poppins" w:hAnsi="Poppins"/>
      <w:iCs/>
      <w:color w:val="004F6B" w:themeColor="text2"/>
      <w:sz w:val="24"/>
    </w:rPr>
  </w:style>
  <w:style w:type="paragraph" w:styleId="ListParagraph">
    <w:name w:val="List Paragraph"/>
    <w:basedOn w:val="Normal"/>
    <w:uiPriority w:val="34"/>
    <w:qFormat/>
    <w:rsid w:val="00D7162A"/>
    <w:pPr>
      <w:spacing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7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3E5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3E5"/>
    <w:rPr>
      <w:rFonts w:ascii="Poppins" w:hAnsi="Poppins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53E0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5565F"/>
    <w:pPr>
      <w:spacing w:after="100"/>
    </w:pPr>
    <w:rPr>
      <w:color w:val="004F6B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9B3FC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qFormat/>
    <w:rsid w:val="00F0242B"/>
    <w:rPr>
      <w:rFonts w:ascii="Poppins" w:hAnsi="Poppins"/>
      <w:color w:val="A81563" w:themeColor="hyperlink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101FC"/>
    <w:rPr>
      <w:rFonts w:ascii="Poppins" w:eastAsiaTheme="majorEastAsia" w:hAnsi="Poppins" w:cstheme="majorBidi"/>
      <w:b/>
      <w:color w:val="004F6B" w:themeColor="text2"/>
      <w:sz w:val="28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92CD9"/>
    <w:pPr>
      <w:spacing w:after="100"/>
      <w:ind w:left="440"/>
    </w:pPr>
  </w:style>
  <w:style w:type="paragraph" w:customStyle="1" w:styleId="Default">
    <w:name w:val="Default"/>
    <w:rsid w:val="00FE2DFB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2B8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A68"/>
    <w:pPr>
      <w:numPr>
        <w:ilvl w:val="1"/>
      </w:numPr>
      <w:jc w:val="center"/>
    </w:pPr>
    <w:rPr>
      <w:rFonts w:eastAsiaTheme="minorEastAsia"/>
      <w:b/>
      <w:color w:val="004F6B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A68"/>
    <w:rPr>
      <w:rFonts w:ascii="Poppins" w:eastAsiaTheme="minorEastAsia" w:hAnsi="Poppins"/>
      <w:b/>
      <w:color w:val="004F6B" w:themeColor="text2"/>
      <w:sz w:val="28"/>
    </w:rPr>
  </w:style>
  <w:style w:type="paragraph" w:customStyle="1" w:styleId="Attribution">
    <w:name w:val="Attribution"/>
    <w:basedOn w:val="Quote"/>
    <w:link w:val="AttributionChar"/>
    <w:qFormat/>
    <w:rsid w:val="00CC6A2D"/>
    <w:rPr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FC"/>
    <w:rPr>
      <w:rFonts w:ascii="Poppins" w:eastAsiaTheme="majorEastAsia" w:hAnsi="Poppins" w:cstheme="majorBidi"/>
      <w:b/>
      <w:iCs/>
      <w:color w:val="004F6B" w:themeColor="text2"/>
      <w:sz w:val="24"/>
    </w:rPr>
  </w:style>
  <w:style w:type="character" w:customStyle="1" w:styleId="AttributionChar">
    <w:name w:val="Attribution Char"/>
    <w:basedOn w:val="QuoteChar"/>
    <w:link w:val="Attribution"/>
    <w:rsid w:val="00CC6A2D"/>
    <w:rPr>
      <w:rFonts w:ascii="Poppins" w:hAnsi="Poppins"/>
      <w:b/>
      <w:iCs/>
      <w:color w:val="004F6B" w:themeColor="text2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62A"/>
    <w:pPr>
      <w:pBdr>
        <w:top w:val="single" w:sz="4" w:space="10" w:color="004F6B" w:themeColor="accent1"/>
        <w:bottom w:val="single" w:sz="4" w:space="10" w:color="004F6B" w:themeColor="accent1"/>
      </w:pBdr>
      <w:spacing w:before="360" w:after="360"/>
      <w:ind w:left="864" w:right="864"/>
    </w:pPr>
    <w:rPr>
      <w:iCs/>
      <w:color w:val="004F6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62A"/>
    <w:rPr>
      <w:rFonts w:ascii="Poppins" w:hAnsi="Poppins"/>
      <w:iCs/>
      <w:color w:val="004F6B" w:themeColor="text2"/>
      <w:sz w:val="24"/>
    </w:rPr>
  </w:style>
  <w:style w:type="paragraph" w:styleId="ListBullet">
    <w:name w:val="List Bullet"/>
    <w:basedOn w:val="Normal"/>
    <w:uiPriority w:val="99"/>
    <w:unhideWhenUsed/>
    <w:qFormat/>
    <w:rsid w:val="00D7162A"/>
    <w:pPr>
      <w:numPr>
        <w:numId w:val="6"/>
      </w:numPr>
      <w:contextualSpacing/>
    </w:pPr>
  </w:style>
  <w:style w:type="paragraph" w:customStyle="1" w:styleId="ListBullet-pink">
    <w:name w:val="List Bullet - pink"/>
    <w:basedOn w:val="Attribution"/>
    <w:link w:val="ListBullet-pinkChar"/>
    <w:qFormat/>
    <w:rsid w:val="007B4E49"/>
    <w:pPr>
      <w:numPr>
        <w:numId w:val="8"/>
      </w:numPr>
    </w:pPr>
    <w:rPr>
      <w:b w:val="0"/>
      <w:lang w:val="en-US"/>
    </w:rPr>
  </w:style>
  <w:style w:type="character" w:customStyle="1" w:styleId="ListBullet-pinkChar">
    <w:name w:val="List Bullet - pink Char"/>
    <w:basedOn w:val="AttributionChar"/>
    <w:link w:val="ListBullet-pink"/>
    <w:rsid w:val="007B4E49"/>
    <w:rPr>
      <w:rFonts w:ascii="Poppins" w:hAnsi="Poppins"/>
      <w:b w:val="0"/>
      <w:iCs/>
      <w:color w:val="004F6B" w:themeColor="text2"/>
      <w:sz w:val="24"/>
      <w:lang w:val="en-US"/>
    </w:rPr>
  </w:style>
  <w:style w:type="character" w:styleId="Strong">
    <w:name w:val="Strong"/>
    <w:basedOn w:val="DefaultParagraphFont"/>
    <w:uiPriority w:val="22"/>
    <w:qFormat/>
    <w:rsid w:val="00644A68"/>
    <w:rPr>
      <w:rFonts w:ascii="Poppins" w:hAnsi="Poppins"/>
      <w:b/>
      <w:bCs/>
    </w:rPr>
  </w:style>
  <w:style w:type="paragraph" w:customStyle="1" w:styleId="attribution0">
    <w:name w:val="attribution"/>
    <w:basedOn w:val="Normal"/>
    <w:link w:val="attributionChar0"/>
    <w:rsid w:val="0041440A"/>
    <w:pPr>
      <w:widowControl w:val="0"/>
      <w:autoSpaceDE w:val="0"/>
      <w:autoSpaceDN w:val="0"/>
      <w:spacing w:line="232" w:lineRule="auto"/>
      <w:ind w:left="720" w:right="16"/>
    </w:pPr>
    <w:rPr>
      <w:rFonts w:eastAsia="Poppins" w:cs="Poppins"/>
      <w:b/>
      <w:color w:val="000000" w:themeColor="text1"/>
      <w:w w:val="95"/>
      <w:sz w:val="20"/>
      <w:szCs w:val="20"/>
    </w:rPr>
  </w:style>
  <w:style w:type="character" w:customStyle="1" w:styleId="attributionChar0">
    <w:name w:val="attribution Char"/>
    <w:basedOn w:val="DefaultParagraphFont"/>
    <w:link w:val="attribution0"/>
    <w:rsid w:val="0041440A"/>
    <w:rPr>
      <w:rFonts w:ascii="Poppins" w:eastAsia="Poppins" w:hAnsi="Poppins" w:cs="Poppins"/>
      <w:b/>
      <w:color w:val="000000" w:themeColor="text1"/>
      <w:w w:val="95"/>
      <w:sz w:val="20"/>
      <w:szCs w:val="20"/>
    </w:rPr>
  </w:style>
  <w:style w:type="table" w:styleId="TableGridLight">
    <w:name w:val="Grid Table Light"/>
    <w:basedOn w:val="TableNormal"/>
    <w:uiPriority w:val="40"/>
    <w:rsid w:val="0041440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2B3B46"/>
    <w:rPr>
      <w:rFonts w:ascii="Poppins" w:hAnsi="Poppins"/>
      <w:b/>
      <w:i w:val="0"/>
      <w:iCs/>
      <w:color w:val="004F6B" w:themeColor="text2"/>
      <w:sz w:val="24"/>
    </w:rPr>
  </w:style>
  <w:style w:type="table" w:styleId="PlainTable1">
    <w:name w:val="Plain Table 1"/>
    <w:basedOn w:val="TableNormal"/>
    <w:uiPriority w:val="41"/>
    <w:rsid w:val="00810DC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2">
    <w:name w:val="Grid Table 4 Accent 2"/>
    <w:basedOn w:val="TableNormal"/>
    <w:uiPriority w:val="49"/>
    <w:rsid w:val="00810DCF"/>
    <w:pPr>
      <w:spacing w:after="0" w:line="240" w:lineRule="auto"/>
    </w:pPr>
    <w:tblPr>
      <w:tblStyleRowBandSize w:val="1"/>
      <w:tblStyleColBandSize w:val="1"/>
      <w:tblBorders>
        <w:top w:val="single" w:sz="4" w:space="0" w:color="F08BC0" w:themeColor="accent2" w:themeTint="99"/>
        <w:left w:val="single" w:sz="4" w:space="0" w:color="F08BC0" w:themeColor="accent2" w:themeTint="99"/>
        <w:bottom w:val="single" w:sz="4" w:space="0" w:color="F08BC0" w:themeColor="accent2" w:themeTint="99"/>
        <w:right w:val="single" w:sz="4" w:space="0" w:color="F08BC0" w:themeColor="accent2" w:themeTint="99"/>
        <w:insideH w:val="single" w:sz="4" w:space="0" w:color="F08BC0" w:themeColor="accent2" w:themeTint="99"/>
        <w:insideV w:val="single" w:sz="4" w:space="0" w:color="F08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E97" w:themeColor="accent2"/>
          <w:left w:val="single" w:sz="4" w:space="0" w:color="E73E97" w:themeColor="accent2"/>
          <w:bottom w:val="single" w:sz="4" w:space="0" w:color="E73E97" w:themeColor="accent2"/>
          <w:right w:val="single" w:sz="4" w:space="0" w:color="E73E97" w:themeColor="accent2"/>
          <w:insideH w:val="nil"/>
          <w:insideV w:val="nil"/>
        </w:tcBorders>
        <w:shd w:val="clear" w:color="auto" w:fill="E73E97" w:themeFill="accent2"/>
      </w:tcPr>
    </w:tblStylePr>
    <w:tblStylePr w:type="lastRow">
      <w:rPr>
        <w:b/>
        <w:bCs/>
      </w:rPr>
      <w:tblPr/>
      <w:tcPr>
        <w:tcBorders>
          <w:top w:val="double" w:sz="4" w:space="0" w:color="E73E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EA" w:themeFill="accent2" w:themeFillTint="33"/>
      </w:tcPr>
    </w:tblStylePr>
    <w:tblStylePr w:type="band1Horz">
      <w:tblPr/>
      <w:tcPr>
        <w:shd w:val="clear" w:color="auto" w:fill="FAD8EA" w:themeFill="accent2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watchsurrey.co.uk/report/2025-10-03/home-where-care-experiences-people-receiving-care-their-home-september-202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4F6B"/>
      </a:dk2>
      <a:lt2>
        <a:srgbClr val="FFFFFF"/>
      </a:lt2>
      <a:accent1>
        <a:srgbClr val="004F6B"/>
      </a:accent1>
      <a:accent2>
        <a:srgbClr val="E73E97"/>
      </a:accent2>
      <a:accent3>
        <a:srgbClr val="96DF46"/>
      </a:accent3>
      <a:accent4>
        <a:srgbClr val="F9B93E"/>
      </a:accent4>
      <a:accent5>
        <a:srgbClr val="00B38C"/>
      </a:accent5>
      <a:accent6>
        <a:srgbClr val="7FCBEB"/>
      </a:accent6>
      <a:hlink>
        <a:srgbClr val="A81563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8af58-8a3a-464c-a5cc-8e32eeb236d9" xsi:nil="true"/>
    <lcf76f155ced4ddcb4097134ff3c332f xmlns="38442041-cd03-41af-b930-1f43f5f747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44832956C4A4E989A9D0D1F55E85E" ma:contentTypeVersion="13" ma:contentTypeDescription="Create a new document." ma:contentTypeScope="" ma:versionID="8d784070e149ebc426bd5c5f0afde5f4">
  <xsd:schema xmlns:xsd="http://www.w3.org/2001/XMLSchema" xmlns:xs="http://www.w3.org/2001/XMLSchema" xmlns:p="http://schemas.microsoft.com/office/2006/metadata/properties" xmlns:ns2="38442041-cd03-41af-b930-1f43f5f7472a" xmlns:ns3="f818af58-8a3a-464c-a5cc-8e32eeb236d9" targetNamespace="http://schemas.microsoft.com/office/2006/metadata/properties" ma:root="true" ma:fieldsID="7c7cca257f6f23e2423c6919c02cd412" ns2:_="" ns3:_="">
    <xsd:import namespace="38442041-cd03-41af-b930-1f43f5f7472a"/>
    <xsd:import namespace="f818af58-8a3a-464c-a5cc-8e32eeb23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42041-cd03-41af-b930-1f43f5f74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e6d622-e7df-453c-acb7-89b942b01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af58-8a3a-464c-a5cc-8e32eeb236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181b42-6528-4dbf-8291-e07480d8e4b0}" ma:internalName="TaxCatchAll" ma:showField="CatchAllData" ma:web="f818af58-8a3a-464c-a5cc-8e32eeb23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65DF1-CD0E-4C84-84B6-DB92383D1CD4}">
  <ds:schemaRefs>
    <ds:schemaRef ds:uri="http://schemas.microsoft.com/office/2006/metadata/properties"/>
    <ds:schemaRef ds:uri="http://schemas.microsoft.com/office/infopath/2007/PartnerControls"/>
    <ds:schemaRef ds:uri="f818af58-8a3a-464c-a5cc-8e32eeb236d9"/>
    <ds:schemaRef ds:uri="38442041-cd03-41af-b930-1f43f5f7472a"/>
  </ds:schemaRefs>
</ds:datastoreItem>
</file>

<file path=customXml/itemProps2.xml><?xml version="1.0" encoding="utf-8"?>
<ds:datastoreItem xmlns:ds="http://schemas.openxmlformats.org/officeDocument/2006/customXml" ds:itemID="{6092C27F-0F2D-4B54-B0C2-BFC0FCE8B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1E1E5-7C69-48E9-9D24-28BF475C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42041-cd03-41af-b930-1f43f5f7472a"/>
    <ds:schemaRef ds:uri="f818af58-8a3a-464c-a5cc-8e32eeb23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A2CEC-5F0B-48FE-865B-F99EBDD9F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Callin – Healthwatch Surrey</dc:creator>
  <cp:keywords/>
  <dc:description/>
  <cp:lastModifiedBy>Samantha Botsford</cp:lastModifiedBy>
  <cp:revision>25</cp:revision>
  <cp:lastPrinted>2025-10-06T09:05:00Z</cp:lastPrinted>
  <dcterms:created xsi:type="dcterms:W3CDTF">2025-09-22T09:56:00Z</dcterms:created>
  <dcterms:modified xsi:type="dcterms:W3CDTF">2025-10-06T09:05:00Z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0x01010024044832956C4A4E989A9D0D1F55E85E</vt:lpwstr>
  </property>
  <property fmtid="{D5CDD505-2E9C-101B-9397-08002B2CF9AE}" pid="3" name="MediaServiceImageTags">
    <vt:lpwstr/>
  </property>
  <property fmtid="{D5CDD505-2E9C-101B-9397-08002B2CF9AE}" pid="4" name="Order">
    <vt:r8>74400</vt:r8>
  </property>
</Properties>
</file>