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030C" w14:textId="77777777" w:rsidR="00FE732E" w:rsidRDefault="00FE732E" w:rsidP="00FE732E">
      <w:r>
        <w:rPr>
          <w:noProof/>
        </w:rPr>
        <w:drawing>
          <wp:anchor distT="0" distB="0" distL="114300" distR="114300" simplePos="0" relativeHeight="251658240" behindDoc="1" locked="0" layoutInCell="1" allowOverlap="1" wp14:anchorId="2461D21D" wp14:editId="57C66F30">
            <wp:simplePos x="0" y="0"/>
            <wp:positionH relativeFrom="column">
              <wp:posOffset>5045746</wp:posOffset>
            </wp:positionH>
            <wp:positionV relativeFrom="paragraph">
              <wp:posOffset>6482</wp:posOffset>
            </wp:positionV>
            <wp:extent cx="1790700" cy="431800"/>
            <wp:effectExtent l="0" t="0" r="0" b="6350"/>
            <wp:wrapTight wrapText="bothSides">
              <wp:wrapPolygon edited="0">
                <wp:start x="0" y="0"/>
                <wp:lineTo x="0" y="20965"/>
                <wp:lineTo x="21370" y="20965"/>
                <wp:lineTo x="21370" y="0"/>
                <wp:lineTo x="0" y="0"/>
              </wp:wrapPolygon>
            </wp:wrapTight>
            <wp:docPr id="1584092630" name="Picture 1584092630"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lthwatch Surre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431800"/>
                    </a:xfrm>
                    <a:prstGeom prst="rect">
                      <a:avLst/>
                    </a:prstGeom>
                    <a:noFill/>
                    <a:ln>
                      <a:noFill/>
                    </a:ln>
                  </pic:spPr>
                </pic:pic>
              </a:graphicData>
            </a:graphic>
          </wp:anchor>
        </w:drawing>
      </w:r>
    </w:p>
    <w:p w14:paraId="73D3D579" w14:textId="77777777" w:rsidR="00FE732E" w:rsidRPr="008B1839" w:rsidRDefault="00FE732E" w:rsidP="00FE732E">
      <w:pPr>
        <w:jc w:val="center"/>
        <w:rPr>
          <w:b/>
          <w:bCs/>
          <w:color w:val="004F6B" w:themeColor="accent1"/>
          <w:sz w:val="32"/>
          <w:szCs w:val="32"/>
        </w:rPr>
      </w:pPr>
    </w:p>
    <w:p w14:paraId="20B1754D" w14:textId="21FCEEC5" w:rsidR="00FE732E" w:rsidRDefault="00E23E90" w:rsidP="00FE732E">
      <w:pPr>
        <w:pStyle w:val="Title"/>
      </w:pPr>
      <w:r>
        <w:t>Closing the gap: understanding low request rates and delivery of reasonable adjustments in primary care</w:t>
      </w:r>
      <w:r w:rsidR="00032E4D">
        <w:t xml:space="preserve"> </w:t>
      </w:r>
    </w:p>
    <w:p w14:paraId="52EDC5A4" w14:textId="77777777" w:rsidR="00F2220D" w:rsidRPr="00F2220D" w:rsidRDefault="00F2220D" w:rsidP="00F2220D"/>
    <w:p w14:paraId="06C4070A" w14:textId="422309A0" w:rsidR="00925F2C" w:rsidRDefault="00E23E90" w:rsidP="00350A3A">
      <w:pPr>
        <w:shd w:val="clear" w:color="auto" w:fill="004F6B" w:themeFill="text2"/>
        <w:jc w:val="center"/>
        <w:rPr>
          <w:b/>
          <w:bCs/>
          <w:color w:val="FFFFFF" w:themeColor="background1"/>
        </w:rPr>
      </w:pPr>
      <w:r>
        <w:rPr>
          <w:b/>
          <w:bCs/>
          <w:color w:val="FFFFFF" w:themeColor="background1"/>
        </w:rPr>
        <w:t xml:space="preserve">As part of </w:t>
      </w:r>
      <w:r w:rsidR="00350A3A" w:rsidRPr="00350A3A">
        <w:rPr>
          <w:b/>
          <w:bCs/>
          <w:color w:val="FFFFFF" w:themeColor="background1"/>
        </w:rPr>
        <w:t>the </w:t>
      </w:r>
      <w:hyperlink r:id="rId12" w:history="1">
        <w:r w:rsidR="00350A3A" w:rsidRPr="00D42319">
          <w:rPr>
            <w:rStyle w:val="Hyperlink"/>
            <w:b/>
            <w:bCs/>
            <w:color w:val="FFFFFF" w:themeColor="background1"/>
          </w:rPr>
          <w:t>Equality Act 2010</w:t>
        </w:r>
      </w:hyperlink>
      <w:r w:rsidR="00350A3A" w:rsidRPr="00D42319">
        <w:rPr>
          <w:b/>
          <w:bCs/>
          <w:color w:val="FFFFFF" w:themeColor="background1"/>
        </w:rPr>
        <w:t> anyone with a disability, impairment or sensory loss has the right to request reasonable adjustments</w:t>
      </w:r>
      <w:r w:rsidR="00D42319">
        <w:rPr>
          <w:b/>
          <w:bCs/>
          <w:color w:val="FFFFFF" w:themeColor="background1"/>
        </w:rPr>
        <w:t xml:space="preserve"> (the</w:t>
      </w:r>
      <w:r w:rsidR="00350A3A" w:rsidRPr="00D42319">
        <w:rPr>
          <w:b/>
          <w:bCs/>
          <w:color w:val="FFFFFF" w:themeColor="background1"/>
        </w:rPr>
        <w:t xml:space="preserve"> changes a service provider must make to remove or reduce </w:t>
      </w:r>
      <w:r w:rsidR="00D44557">
        <w:rPr>
          <w:b/>
          <w:bCs/>
          <w:color w:val="FFFFFF" w:themeColor="background1"/>
        </w:rPr>
        <w:t xml:space="preserve">the </w:t>
      </w:r>
      <w:r w:rsidR="00350A3A" w:rsidRPr="00D42319">
        <w:rPr>
          <w:b/>
          <w:bCs/>
          <w:color w:val="FFFFFF" w:themeColor="background1"/>
        </w:rPr>
        <w:t>barriers these people might face</w:t>
      </w:r>
      <w:r w:rsidR="00D42319">
        <w:rPr>
          <w:b/>
          <w:bCs/>
          <w:color w:val="FFFFFF" w:themeColor="background1"/>
        </w:rPr>
        <w:t>)</w:t>
      </w:r>
      <w:r w:rsidR="00350A3A" w:rsidRPr="00D42319">
        <w:rPr>
          <w:b/>
          <w:bCs/>
          <w:color w:val="FFFFFF" w:themeColor="background1"/>
        </w:rPr>
        <w:t xml:space="preserve">. </w:t>
      </w:r>
    </w:p>
    <w:p w14:paraId="294EB1AC" w14:textId="77777777" w:rsidR="00925F2C" w:rsidRDefault="00925F2C" w:rsidP="00350A3A">
      <w:pPr>
        <w:shd w:val="clear" w:color="auto" w:fill="004F6B" w:themeFill="text2"/>
        <w:jc w:val="center"/>
        <w:rPr>
          <w:b/>
          <w:bCs/>
          <w:color w:val="FFFFFF" w:themeColor="background1"/>
        </w:rPr>
      </w:pPr>
    </w:p>
    <w:p w14:paraId="4B02DF50" w14:textId="77777777" w:rsidR="00350A3A" w:rsidRPr="00D42319" w:rsidRDefault="00350A3A" w:rsidP="00350A3A">
      <w:pPr>
        <w:shd w:val="clear" w:color="auto" w:fill="004F6B" w:themeFill="text2"/>
        <w:jc w:val="center"/>
        <w:rPr>
          <w:b/>
          <w:bCs/>
          <w:color w:val="FFFFFF" w:themeColor="background1"/>
        </w:rPr>
      </w:pPr>
      <w:r w:rsidRPr="00D42319">
        <w:rPr>
          <w:b/>
          <w:bCs/>
          <w:color w:val="FFFFFF" w:themeColor="background1"/>
        </w:rPr>
        <w:t>The </w:t>
      </w:r>
      <w:hyperlink r:id="rId13" w:history="1">
        <w:r w:rsidRPr="00D42319">
          <w:rPr>
            <w:rStyle w:val="Hyperlink"/>
            <w:b/>
            <w:bCs/>
            <w:color w:val="FFFFFF" w:themeColor="background1"/>
          </w:rPr>
          <w:t>Accessible Information Standard</w:t>
        </w:r>
      </w:hyperlink>
      <w:r w:rsidRPr="00D42319">
        <w:rPr>
          <w:b/>
          <w:bCs/>
          <w:color w:val="FFFFFF" w:themeColor="background1"/>
        </w:rPr>
        <w:t xml:space="preserve"> (AIS) sets out how providers and commissioners of NHS and publicly funded adult social care services should ensure disabled people and people with impairments or sensory loss can access and understand information about NHS and adult social care services. </w:t>
      </w:r>
    </w:p>
    <w:p w14:paraId="483DD302" w14:textId="77777777" w:rsidR="00350A3A" w:rsidRPr="00D42319" w:rsidRDefault="00350A3A" w:rsidP="00756050">
      <w:pPr>
        <w:shd w:val="clear" w:color="auto" w:fill="004F6B" w:themeFill="text2"/>
        <w:jc w:val="center"/>
        <w:rPr>
          <w:b/>
          <w:bCs/>
          <w:color w:val="FFFFFF" w:themeColor="background1"/>
        </w:rPr>
      </w:pPr>
    </w:p>
    <w:p w14:paraId="06D4D07E" w14:textId="77777777" w:rsidR="00FE732E" w:rsidRDefault="00775069" w:rsidP="00756050">
      <w:pPr>
        <w:shd w:val="clear" w:color="auto" w:fill="004F6B" w:themeFill="text2"/>
        <w:jc w:val="center"/>
        <w:rPr>
          <w:b/>
          <w:bCs/>
          <w:color w:val="FFFFFF" w:themeColor="background1"/>
        </w:rPr>
      </w:pPr>
      <w:r w:rsidRPr="00D42319">
        <w:rPr>
          <w:b/>
          <w:bCs/>
          <w:color w:val="FFFFFF" w:themeColor="background1"/>
        </w:rPr>
        <w:t xml:space="preserve">In </w:t>
      </w:r>
      <w:r w:rsidR="00C03D9B" w:rsidRPr="00D42319">
        <w:rPr>
          <w:b/>
          <w:bCs/>
          <w:color w:val="FFFFFF" w:themeColor="background1"/>
        </w:rPr>
        <w:t xml:space="preserve">October 2025 we </w:t>
      </w:r>
      <w:hyperlink r:id="rId14" w:history="1">
        <w:r w:rsidR="00C03D9B" w:rsidRPr="00D42319">
          <w:rPr>
            <w:rStyle w:val="Hyperlink"/>
            <w:b/>
            <w:bCs/>
            <w:color w:val="FFFFFF" w:themeColor="background1"/>
          </w:rPr>
          <w:t>reported</w:t>
        </w:r>
      </w:hyperlink>
      <w:r w:rsidR="00C03D9B" w:rsidRPr="00D42319">
        <w:rPr>
          <w:b/>
          <w:bCs/>
          <w:color w:val="FFFFFF" w:themeColor="background1"/>
        </w:rPr>
        <w:t xml:space="preserve"> on what </w:t>
      </w:r>
      <w:r w:rsidR="00C03D9B">
        <w:rPr>
          <w:b/>
          <w:bCs/>
          <w:color w:val="FFFFFF" w:themeColor="background1"/>
        </w:rPr>
        <w:t xml:space="preserve">people were saying to us about </w:t>
      </w:r>
      <w:r w:rsidR="00C03D9B" w:rsidRPr="00C03D9B">
        <w:rPr>
          <w:b/>
          <w:bCs/>
          <w:color w:val="FFFFFF" w:themeColor="background1"/>
        </w:rPr>
        <w:t xml:space="preserve">reasonable adjustments </w:t>
      </w:r>
      <w:r w:rsidR="00350A3A">
        <w:rPr>
          <w:b/>
          <w:bCs/>
          <w:color w:val="FFFFFF" w:themeColor="background1"/>
        </w:rPr>
        <w:t>and accessible information</w:t>
      </w:r>
      <w:r w:rsidR="00925F2C">
        <w:rPr>
          <w:b/>
          <w:bCs/>
          <w:color w:val="FFFFFF" w:themeColor="background1"/>
        </w:rPr>
        <w:t xml:space="preserve"> in various parts of the NHS</w:t>
      </w:r>
      <w:r w:rsidR="00D42319">
        <w:rPr>
          <w:b/>
          <w:bCs/>
          <w:color w:val="FFFFFF" w:themeColor="background1"/>
        </w:rPr>
        <w:t xml:space="preserve">; here we take a </w:t>
      </w:r>
      <w:r w:rsidR="00925F2C">
        <w:rPr>
          <w:b/>
          <w:bCs/>
          <w:color w:val="FFFFFF" w:themeColor="background1"/>
        </w:rPr>
        <w:t>closer look at</w:t>
      </w:r>
      <w:r w:rsidR="00D42319">
        <w:rPr>
          <w:b/>
          <w:bCs/>
          <w:color w:val="FFFFFF" w:themeColor="background1"/>
        </w:rPr>
        <w:t xml:space="preserve"> </w:t>
      </w:r>
      <w:r w:rsidR="00350A3A">
        <w:rPr>
          <w:b/>
          <w:bCs/>
          <w:color w:val="FFFFFF" w:themeColor="background1"/>
        </w:rPr>
        <w:t>GP practice</w:t>
      </w:r>
      <w:r w:rsidR="00925F2C">
        <w:rPr>
          <w:b/>
          <w:bCs/>
          <w:color w:val="FFFFFF" w:themeColor="background1"/>
        </w:rPr>
        <w:t>s across Surrey</w:t>
      </w:r>
      <w:r w:rsidR="00350A3A">
        <w:rPr>
          <w:b/>
          <w:bCs/>
          <w:color w:val="FFFFFF" w:themeColor="background1"/>
        </w:rPr>
        <w:t>.</w:t>
      </w:r>
    </w:p>
    <w:p w14:paraId="2D4F204E" w14:textId="77777777" w:rsidR="00350A3A" w:rsidRPr="00756050" w:rsidRDefault="00350A3A" w:rsidP="00756050">
      <w:pPr>
        <w:shd w:val="clear" w:color="auto" w:fill="004F6B" w:themeFill="text2"/>
        <w:jc w:val="center"/>
        <w:rPr>
          <w:b/>
          <w:bCs/>
          <w:color w:val="FFFFFF" w:themeColor="background1"/>
        </w:rPr>
      </w:pPr>
    </w:p>
    <w:p w14:paraId="4F972275" w14:textId="77777777" w:rsidR="00C03D9B" w:rsidRDefault="00C03D9B" w:rsidP="00C03D9B">
      <w:pPr>
        <w:ind w:left="360"/>
        <w:jc w:val="center"/>
        <w:rPr>
          <w:b/>
          <w:bCs/>
          <w:color w:val="004F6B" w:themeColor="accent1"/>
        </w:rPr>
      </w:pPr>
    </w:p>
    <w:p w14:paraId="7411BF56" w14:textId="77777777" w:rsidR="00FE732E" w:rsidRPr="00E7436F" w:rsidRDefault="00FE732E" w:rsidP="00C03D9B">
      <w:pPr>
        <w:ind w:left="360" w:hanging="360"/>
        <w:rPr>
          <w:b/>
          <w:bCs/>
          <w:color w:val="004F6B" w:themeColor="accent1"/>
        </w:rPr>
      </w:pPr>
      <w:r w:rsidRPr="00E7436F">
        <w:rPr>
          <w:b/>
          <w:bCs/>
          <w:color w:val="004F6B" w:themeColor="accent1"/>
        </w:rPr>
        <w:t>What did we do?</w:t>
      </w:r>
    </w:p>
    <w:p w14:paraId="67E64877" w14:textId="356338C5" w:rsidR="00032E4D" w:rsidRPr="00E23E90" w:rsidRDefault="00C03D9B" w:rsidP="00E23E90">
      <w:pPr>
        <w:pStyle w:val="ListParagraph"/>
        <w:ind w:left="1134" w:hanging="141"/>
        <w:rPr>
          <w:color w:val="004F6B" w:themeColor="accent1"/>
        </w:rPr>
      </w:pPr>
      <w:r w:rsidRPr="00756050">
        <w:rPr>
          <w:noProof/>
          <w:color w:val="004F6B" w:themeColor="accent1"/>
        </w:rPr>
        <w:drawing>
          <wp:anchor distT="0" distB="0" distL="114300" distR="114300" simplePos="0" relativeHeight="251658259" behindDoc="1" locked="0" layoutInCell="1" allowOverlap="1" wp14:anchorId="72A4574E" wp14:editId="25B6477E">
            <wp:simplePos x="0" y="0"/>
            <wp:positionH relativeFrom="margin">
              <wp:posOffset>6000115</wp:posOffset>
            </wp:positionH>
            <wp:positionV relativeFrom="paragraph">
              <wp:posOffset>6350</wp:posOffset>
            </wp:positionV>
            <wp:extent cx="790575" cy="895350"/>
            <wp:effectExtent l="0" t="0" r="0" b="0"/>
            <wp:wrapTight wrapText="bothSides">
              <wp:wrapPolygon edited="0">
                <wp:start x="11971" y="0"/>
                <wp:lineTo x="5725" y="2298"/>
                <wp:lineTo x="2602" y="4596"/>
                <wp:lineTo x="3123" y="7813"/>
                <wp:lineTo x="5205" y="15166"/>
                <wp:lineTo x="4684" y="17464"/>
                <wp:lineTo x="4684" y="18843"/>
                <wp:lineTo x="5725" y="19762"/>
                <wp:lineTo x="17176" y="19762"/>
                <wp:lineTo x="20299" y="9651"/>
                <wp:lineTo x="20299" y="7813"/>
                <wp:lineTo x="14573" y="0"/>
                <wp:lineTo x="11971" y="0"/>
              </wp:wrapPolygon>
            </wp:wrapTight>
            <wp:docPr id="271693568" name="Picture 7" descr="A group of people with speech bu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group of people with speech bubble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057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050">
        <w:rPr>
          <w:noProof/>
          <w:color w:val="004F6B" w:themeColor="accent1"/>
        </w:rPr>
        <w:drawing>
          <wp:anchor distT="0" distB="0" distL="114300" distR="114300" simplePos="0" relativeHeight="251658258" behindDoc="1" locked="0" layoutInCell="1" allowOverlap="1" wp14:anchorId="5CE185DD" wp14:editId="52D94800">
            <wp:simplePos x="0" y="0"/>
            <wp:positionH relativeFrom="margin">
              <wp:align>left</wp:align>
            </wp:positionH>
            <wp:positionV relativeFrom="paragraph">
              <wp:posOffset>44450</wp:posOffset>
            </wp:positionV>
            <wp:extent cx="556260" cy="800100"/>
            <wp:effectExtent l="0" t="0" r="0" b="0"/>
            <wp:wrapTight wrapText="bothSides">
              <wp:wrapPolygon edited="0">
                <wp:start x="8137" y="0"/>
                <wp:lineTo x="740" y="2571"/>
                <wp:lineTo x="0" y="3600"/>
                <wp:lineTo x="0" y="18000"/>
                <wp:lineTo x="740" y="20571"/>
                <wp:lineTo x="1479" y="21086"/>
                <wp:lineTo x="19233" y="21086"/>
                <wp:lineTo x="20712" y="19543"/>
                <wp:lineTo x="20712" y="3086"/>
                <wp:lineTo x="12575" y="0"/>
                <wp:lineTo x="8137" y="0"/>
              </wp:wrapPolygon>
            </wp:wrapTight>
            <wp:docPr id="2012776545" name="Picture 6" descr="An illustration of a 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n illustration of a clipboa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260" cy="800100"/>
                    </a:xfrm>
                    <a:prstGeom prst="rect">
                      <a:avLst/>
                    </a:prstGeom>
                    <a:noFill/>
                    <a:ln>
                      <a:noFill/>
                    </a:ln>
                  </pic:spPr>
                </pic:pic>
              </a:graphicData>
            </a:graphic>
          </wp:anchor>
        </w:drawing>
      </w:r>
      <w:r w:rsidR="00756050" w:rsidRPr="00756050">
        <w:rPr>
          <w:color w:val="004F6B" w:themeColor="accent1"/>
        </w:rPr>
        <w:t xml:space="preserve"> </w:t>
      </w:r>
      <w:r w:rsidR="00775069" w:rsidRPr="00775069">
        <w:rPr>
          <w:b/>
          <w:bCs/>
          <w:color w:val="C31872" w:themeColor="accent2" w:themeShade="BF"/>
        </w:rPr>
        <w:t>51</w:t>
      </w:r>
      <w:r w:rsidR="00775069">
        <w:rPr>
          <w:color w:val="004F6B" w:themeColor="accent1"/>
        </w:rPr>
        <w:t xml:space="preserve"> residents </w:t>
      </w:r>
      <w:r w:rsidR="002073BD">
        <w:rPr>
          <w:color w:val="004F6B" w:themeColor="accent1"/>
        </w:rPr>
        <w:t xml:space="preserve">spoke to us at </w:t>
      </w:r>
      <w:r w:rsidR="00D42319">
        <w:rPr>
          <w:color w:val="004F6B" w:themeColor="accent1"/>
        </w:rPr>
        <w:t>our</w:t>
      </w:r>
      <w:r w:rsidR="00775069">
        <w:rPr>
          <w:color w:val="004F6B" w:themeColor="accent1"/>
        </w:rPr>
        <w:t xml:space="preserve"> engagement events in Guildford &amp; Waverley, East Surrey and</w:t>
      </w:r>
      <w:r>
        <w:rPr>
          <w:color w:val="004F6B" w:themeColor="accent1"/>
        </w:rPr>
        <w:t xml:space="preserve"> </w:t>
      </w:r>
      <w:r w:rsidR="00775069">
        <w:rPr>
          <w:color w:val="004F6B" w:themeColor="accent1"/>
        </w:rPr>
        <w:t>Farnham</w:t>
      </w:r>
      <w:r w:rsidR="002073BD">
        <w:rPr>
          <w:color w:val="004F6B" w:themeColor="accent1"/>
        </w:rPr>
        <w:t xml:space="preserve"> or via our survey</w:t>
      </w:r>
      <w:r w:rsidR="00350A3A">
        <w:rPr>
          <w:color w:val="004F6B" w:themeColor="accent1"/>
        </w:rPr>
        <w:t xml:space="preserve">. </w:t>
      </w:r>
      <w:r w:rsidR="00E23E90" w:rsidRPr="00E23E90">
        <w:rPr>
          <w:color w:val="004F6B" w:themeColor="accent1"/>
        </w:rPr>
        <w:t xml:space="preserve">We </w:t>
      </w:r>
      <w:r w:rsidR="00723677">
        <w:rPr>
          <w:color w:val="004F6B" w:themeColor="accent1"/>
        </w:rPr>
        <w:t xml:space="preserve">particularly </w:t>
      </w:r>
      <w:r w:rsidR="00E23E90" w:rsidRPr="00E23E90">
        <w:rPr>
          <w:color w:val="004F6B" w:themeColor="accent1"/>
        </w:rPr>
        <w:t>wanted to hear from residents who may have a greater need for reasonable adjustments and accessible information</w:t>
      </w:r>
      <w:r w:rsidR="00723677">
        <w:rPr>
          <w:color w:val="004F6B" w:themeColor="accent1"/>
        </w:rPr>
        <w:t>,</w:t>
      </w:r>
      <w:r w:rsidR="003B7BCC">
        <w:rPr>
          <w:color w:val="004F6B" w:themeColor="accent1"/>
        </w:rPr>
        <w:t xml:space="preserve"> </w:t>
      </w:r>
      <w:r w:rsidR="00E23E90" w:rsidRPr="00E23E90">
        <w:rPr>
          <w:color w:val="004F6B" w:themeColor="accent1"/>
        </w:rPr>
        <w:t>such as those experiencing multiple disadvantage, living in or at risk of living in poverty, and those who are racially minoritised.</w:t>
      </w:r>
    </w:p>
    <w:p w14:paraId="0876F1BF" w14:textId="77777777" w:rsidR="00032E4D" w:rsidRPr="00925F2C" w:rsidRDefault="00032E4D" w:rsidP="00032E4D"/>
    <w:p w14:paraId="5624F12B" w14:textId="77777777" w:rsidR="00C03D9B" w:rsidRDefault="00C03D9B" w:rsidP="00032E4D">
      <w:pPr>
        <w:rPr>
          <w:b/>
          <w:bCs/>
          <w:color w:val="E73E97" w:themeColor="accent2"/>
          <w:sz w:val="40"/>
          <w:szCs w:val="40"/>
        </w:rPr>
      </w:pPr>
      <w:r w:rsidRPr="00C03D9B">
        <w:rPr>
          <w:b/>
          <w:bCs/>
          <w:color w:val="E73E97" w:themeColor="accent2"/>
          <w:sz w:val="40"/>
          <w:szCs w:val="40"/>
        </w:rPr>
        <w:t>Key findings</w:t>
      </w:r>
    </w:p>
    <w:p w14:paraId="6244F515" w14:textId="77777777" w:rsidR="002073BD" w:rsidRPr="00284FAA" w:rsidRDefault="002073BD" w:rsidP="00A45441">
      <w:pPr>
        <w:rPr>
          <w:sz w:val="16"/>
          <w:szCs w:val="16"/>
        </w:rPr>
      </w:pPr>
    </w:p>
    <w:p w14:paraId="0A7B0724" w14:textId="77777777" w:rsidR="002073BD" w:rsidRDefault="00221147" w:rsidP="002073BD">
      <w:pPr>
        <w:pStyle w:val="Heading3"/>
      </w:pPr>
      <w:r>
        <w:t>Are people aware of their rights to reasonable adjustments?</w:t>
      </w:r>
    </w:p>
    <w:p w14:paraId="2CCDA1C2" w14:textId="77777777" w:rsidR="002B061D" w:rsidRDefault="002B061D" w:rsidP="002B061D"/>
    <w:p w14:paraId="67C3535C" w14:textId="5CFA4C9A" w:rsidR="002B061D" w:rsidRPr="002B061D" w:rsidRDefault="000B0801" w:rsidP="002B061D">
      <w:pPr>
        <w:pBdr>
          <w:top w:val="dashed" w:sz="4" w:space="1" w:color="auto"/>
          <w:left w:val="dashed" w:sz="4" w:space="4" w:color="auto"/>
          <w:bottom w:val="dashed" w:sz="4" w:space="1" w:color="auto"/>
          <w:right w:val="dashed" w:sz="4" w:space="4" w:color="auto"/>
        </w:pBdr>
        <w:jc w:val="center"/>
      </w:pPr>
      <w:r>
        <w:rPr>
          <w:color w:val="004F6B" w:themeColor="text2"/>
        </w:rPr>
        <w:t xml:space="preserve">Less than </w:t>
      </w:r>
      <w:r w:rsidR="002B061D" w:rsidRPr="008E64D7">
        <w:rPr>
          <w:color w:val="E73E97" w:themeColor="accent2"/>
        </w:rPr>
        <w:t xml:space="preserve">half </w:t>
      </w:r>
      <w:r w:rsidR="002B061D" w:rsidRPr="002B061D">
        <w:rPr>
          <w:color w:val="004F6B" w:themeColor="text2"/>
        </w:rPr>
        <w:t xml:space="preserve">of those who completed the survey </w:t>
      </w:r>
      <w:r>
        <w:rPr>
          <w:color w:val="004F6B" w:themeColor="text2"/>
        </w:rPr>
        <w:t xml:space="preserve">knew </w:t>
      </w:r>
      <w:r w:rsidR="002B061D" w:rsidRPr="002B061D">
        <w:rPr>
          <w:color w:val="004F6B" w:themeColor="text2"/>
        </w:rPr>
        <w:t>what the term ‘reasonable adjustment’ mean</w:t>
      </w:r>
      <w:r w:rsidR="00221147">
        <w:rPr>
          <w:color w:val="004F6B" w:themeColor="text2"/>
        </w:rPr>
        <w:t>t</w:t>
      </w:r>
      <w:r w:rsidR="002B061D" w:rsidRPr="002B061D">
        <w:rPr>
          <w:color w:val="004F6B" w:themeColor="text2"/>
        </w:rPr>
        <w:t xml:space="preserve">. When the term was explained, </w:t>
      </w:r>
      <w:r w:rsidR="00D3763C" w:rsidRPr="008E64D7">
        <w:rPr>
          <w:color w:val="E73E97" w:themeColor="accent2"/>
        </w:rPr>
        <w:t>t</w:t>
      </w:r>
      <w:r w:rsidR="00E23E90" w:rsidRPr="008E64D7">
        <w:rPr>
          <w:color w:val="E73E97" w:themeColor="accent2"/>
        </w:rPr>
        <w:t xml:space="preserve">hree </w:t>
      </w:r>
      <w:r w:rsidR="00387A5F" w:rsidRPr="008E64D7">
        <w:rPr>
          <w:color w:val="E73E97" w:themeColor="accent2"/>
        </w:rPr>
        <w:t>quarters</w:t>
      </w:r>
      <w:r w:rsidR="00387A5F" w:rsidRPr="008E64D7">
        <w:rPr>
          <w:color w:val="004F6B" w:themeColor="text2"/>
        </w:rPr>
        <w:t xml:space="preserve"> </w:t>
      </w:r>
      <w:r w:rsidR="00387A5F" w:rsidRPr="002B061D">
        <w:rPr>
          <w:color w:val="004F6B" w:themeColor="text2"/>
        </w:rPr>
        <w:t>of</w:t>
      </w:r>
      <w:r w:rsidR="002B061D" w:rsidRPr="002B061D">
        <w:rPr>
          <w:color w:val="004F6B" w:themeColor="text2"/>
        </w:rPr>
        <w:t xml:space="preserve"> people said they had reason to request adjustments when accessing GP services.</w:t>
      </w:r>
    </w:p>
    <w:p w14:paraId="4B61DFFD" w14:textId="77777777" w:rsidR="00C03D9B" w:rsidRPr="005572E5" w:rsidRDefault="00C03D9B" w:rsidP="00032E4D">
      <w:pPr>
        <w:rPr>
          <w:sz w:val="18"/>
          <w:szCs w:val="18"/>
        </w:rPr>
      </w:pPr>
    </w:p>
    <w:p w14:paraId="04DAD883" w14:textId="77777777" w:rsidR="00476D27" w:rsidRPr="002B061D" w:rsidRDefault="002B061D" w:rsidP="00AD7473">
      <w:pPr>
        <w:rPr>
          <w:color w:val="004F6B" w:themeColor="text2"/>
        </w:rPr>
      </w:pPr>
      <w:r>
        <w:rPr>
          <w:color w:val="004F6B" w:themeColor="text2"/>
        </w:rPr>
        <w:t>S</w:t>
      </w:r>
      <w:r w:rsidR="007B1AEA">
        <w:rPr>
          <w:color w:val="004F6B" w:themeColor="text2"/>
        </w:rPr>
        <w:t xml:space="preserve">ome </w:t>
      </w:r>
      <w:r w:rsidR="00221147">
        <w:rPr>
          <w:color w:val="004F6B" w:themeColor="text2"/>
        </w:rPr>
        <w:t xml:space="preserve">people </w:t>
      </w:r>
      <w:r w:rsidR="007B1AEA">
        <w:rPr>
          <w:color w:val="004F6B" w:themeColor="text2"/>
        </w:rPr>
        <w:t>recognised the term in a working environment and others thought they had to have a registered disability to request that a change or adjustment be made.</w:t>
      </w:r>
    </w:p>
    <w:p w14:paraId="5AB0C6C5" w14:textId="77777777" w:rsidR="00476D27" w:rsidRDefault="00476D27" w:rsidP="00476D27">
      <w:pPr>
        <w:rPr>
          <w:color w:val="004F6B" w:themeColor="text2"/>
        </w:rPr>
      </w:pPr>
    </w:p>
    <w:p w14:paraId="4AC661B6" w14:textId="77777777" w:rsidR="00476D27" w:rsidRDefault="00476D27" w:rsidP="00476D27">
      <w:pPr>
        <w:rPr>
          <w:color w:val="004F6B" w:themeColor="text2"/>
        </w:rPr>
      </w:pPr>
    </w:p>
    <w:p w14:paraId="379F5D68" w14:textId="77777777" w:rsidR="00C04BBB" w:rsidRDefault="00C04BBB" w:rsidP="00476D27">
      <w:pPr>
        <w:rPr>
          <w:color w:val="004F6B" w:themeColor="text2"/>
        </w:rPr>
      </w:pPr>
    </w:p>
    <w:p w14:paraId="77CF33E6" w14:textId="77777777" w:rsidR="00C04BBB" w:rsidRDefault="00C04BBB" w:rsidP="00476D27">
      <w:pPr>
        <w:rPr>
          <w:color w:val="004F6B" w:themeColor="text2"/>
        </w:rPr>
      </w:pPr>
    </w:p>
    <w:p w14:paraId="6306E594" w14:textId="77777777" w:rsidR="00C04BBB" w:rsidRDefault="00C04BBB" w:rsidP="00476D27">
      <w:pPr>
        <w:rPr>
          <w:color w:val="004F6B" w:themeColor="text2"/>
        </w:rPr>
      </w:pPr>
    </w:p>
    <w:p w14:paraId="1AA255AE" w14:textId="77777777" w:rsidR="00C04BBB" w:rsidRPr="007B1AEA" w:rsidRDefault="00C04BBB" w:rsidP="00476D27">
      <w:pPr>
        <w:rPr>
          <w:color w:val="004F6B" w:themeColor="text2"/>
        </w:rPr>
      </w:pPr>
    </w:p>
    <w:p w14:paraId="60BDB1CD" w14:textId="20911F23" w:rsidR="0003217F" w:rsidRDefault="0003217F" w:rsidP="0003217F">
      <w:pPr>
        <w:shd w:val="clear" w:color="auto" w:fill="F08BC0" w:themeFill="accent2" w:themeFillTint="99"/>
        <w:ind w:left="851" w:right="851"/>
      </w:pPr>
      <w:r>
        <w:rPr>
          <w:noProof/>
          <w:sz w:val="20"/>
          <w:szCs w:val="20"/>
        </w:rPr>
        <w:drawing>
          <wp:anchor distT="0" distB="0" distL="114300" distR="114300" simplePos="0" relativeHeight="251658241" behindDoc="0" locked="0" layoutInCell="1" allowOverlap="1" wp14:anchorId="74AC043C" wp14:editId="062B62A5">
            <wp:simplePos x="0" y="0"/>
            <wp:positionH relativeFrom="column">
              <wp:posOffset>219710</wp:posOffset>
            </wp:positionH>
            <wp:positionV relativeFrom="paragraph">
              <wp:posOffset>6985</wp:posOffset>
            </wp:positionV>
            <wp:extent cx="219738" cy="270000"/>
            <wp:effectExtent l="0" t="0" r="8890" b="0"/>
            <wp:wrapThrough wrapText="bothSides">
              <wp:wrapPolygon edited="0">
                <wp:start x="1873" y="0"/>
                <wp:lineTo x="0" y="1525"/>
                <wp:lineTo x="0" y="16772"/>
                <wp:lineTo x="3746" y="19821"/>
                <wp:lineTo x="20601" y="19821"/>
                <wp:lineTo x="20601" y="0"/>
                <wp:lineTo x="1873" y="0"/>
              </wp:wrapPolygon>
            </wp:wrapThrough>
            <wp:docPr id="969593589"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38" cy="270000"/>
                    </a:xfrm>
                    <a:prstGeom prst="rect">
                      <a:avLst/>
                    </a:prstGeom>
                  </pic:spPr>
                </pic:pic>
              </a:graphicData>
            </a:graphic>
            <wp14:sizeRelH relativeFrom="page">
              <wp14:pctWidth>0</wp14:pctWidth>
            </wp14:sizeRelH>
            <wp14:sizeRelV relativeFrom="page">
              <wp14:pctHeight>0</wp14:pctHeight>
            </wp14:sizeRelV>
          </wp:anchor>
        </w:drawing>
      </w:r>
      <w:r>
        <w:t xml:space="preserve">I didn’t know what it meant but I do have hearing loss </w:t>
      </w:r>
      <w:proofErr w:type="gramStart"/>
      <w:r>
        <w:t>and also</w:t>
      </w:r>
      <w:proofErr w:type="gramEnd"/>
      <w:r>
        <w:t xml:space="preserve"> hip and knee issues. I have realised, later in life, that I am probably also neurodiverse but have not been diagnosed. </w:t>
      </w:r>
    </w:p>
    <w:p w14:paraId="685AEB26" w14:textId="01CF2E95" w:rsidR="0003217F" w:rsidRPr="00E7436F" w:rsidRDefault="00E23E90" w:rsidP="0003217F">
      <w:pPr>
        <w:shd w:val="clear" w:color="auto" w:fill="F08BC0" w:themeFill="accent2" w:themeFillTint="99"/>
        <w:ind w:left="851" w:right="851"/>
        <w:rPr>
          <w:b/>
          <w:bCs/>
        </w:rPr>
      </w:pPr>
      <w:r>
        <w:rPr>
          <w:b/>
          <w:bCs/>
        </w:rPr>
        <w:t>R</w:t>
      </w:r>
      <w:r w:rsidR="00B05997">
        <w:rPr>
          <w:b/>
          <w:bCs/>
        </w:rPr>
        <w:t xml:space="preserve">eigate &amp; Banstead resident, 80 </w:t>
      </w:r>
      <w:proofErr w:type="gramStart"/>
      <w:r w:rsidR="00B05997">
        <w:rPr>
          <w:b/>
          <w:bCs/>
        </w:rPr>
        <w:t>-89 year old</w:t>
      </w:r>
      <w:proofErr w:type="gramEnd"/>
      <w:r w:rsidR="00B05997">
        <w:rPr>
          <w:b/>
          <w:bCs/>
        </w:rPr>
        <w:t xml:space="preserve"> male with physical and sensory impairment</w:t>
      </w:r>
    </w:p>
    <w:p w14:paraId="02FBFD4E" w14:textId="77777777" w:rsidR="00032E4D" w:rsidRDefault="00032E4D" w:rsidP="00032E4D">
      <w:pPr>
        <w:ind w:left="720"/>
        <w:rPr>
          <w:color w:val="004F6B" w:themeColor="text2"/>
        </w:rPr>
      </w:pPr>
    </w:p>
    <w:p w14:paraId="18314D6A" w14:textId="77777777" w:rsidR="008A4D8B" w:rsidRDefault="008A4D8B" w:rsidP="00032E4D">
      <w:pPr>
        <w:ind w:left="720"/>
        <w:rPr>
          <w:color w:val="004F6B" w:themeColor="text2"/>
        </w:rPr>
      </w:pPr>
    </w:p>
    <w:p w14:paraId="36739834" w14:textId="4A58330B" w:rsidR="008A4D8B" w:rsidRDefault="008A4D8B" w:rsidP="008A4D8B">
      <w:pPr>
        <w:shd w:val="clear" w:color="auto" w:fill="004F6B" w:themeFill="text2"/>
        <w:jc w:val="center"/>
        <w:rPr>
          <w:b/>
          <w:bCs/>
          <w:color w:val="FFFFFF" w:themeColor="background1"/>
        </w:rPr>
      </w:pPr>
      <w:r>
        <w:rPr>
          <w:b/>
          <w:bCs/>
          <w:color w:val="FFFFFF" w:themeColor="background1"/>
        </w:rPr>
        <w:t>We asked people why they didn’t ask for adjustment</w:t>
      </w:r>
      <w:r w:rsidR="00221147">
        <w:rPr>
          <w:b/>
          <w:bCs/>
          <w:color w:val="FFFFFF" w:themeColor="background1"/>
        </w:rPr>
        <w:t>s</w:t>
      </w:r>
      <w:r>
        <w:rPr>
          <w:b/>
          <w:bCs/>
          <w:color w:val="FFFFFF" w:themeColor="background1"/>
        </w:rPr>
        <w:t xml:space="preserve"> to be put </w:t>
      </w:r>
      <w:r w:rsidR="00980F7E">
        <w:rPr>
          <w:b/>
          <w:bCs/>
          <w:color w:val="FFFFFF" w:themeColor="background1"/>
        </w:rPr>
        <w:t>i</w:t>
      </w:r>
      <w:r>
        <w:rPr>
          <w:b/>
          <w:bCs/>
          <w:color w:val="FFFFFF" w:themeColor="background1"/>
        </w:rPr>
        <w:t>n place</w:t>
      </w:r>
      <w:r w:rsidR="000B0801">
        <w:rPr>
          <w:b/>
          <w:bCs/>
          <w:color w:val="FFFFFF" w:themeColor="background1"/>
        </w:rPr>
        <w:t>*</w:t>
      </w:r>
      <w:r>
        <w:rPr>
          <w:b/>
          <w:bCs/>
          <w:color w:val="FFFFFF" w:themeColor="background1"/>
        </w:rPr>
        <w:t xml:space="preserve">. </w:t>
      </w:r>
    </w:p>
    <w:p w14:paraId="0BA2D251" w14:textId="77777777" w:rsidR="008A4D8B" w:rsidRDefault="008A4D8B" w:rsidP="008A4D8B">
      <w:pPr>
        <w:shd w:val="clear" w:color="auto" w:fill="004F6B" w:themeFill="text2"/>
        <w:jc w:val="center"/>
        <w:rPr>
          <w:b/>
          <w:bCs/>
          <w:color w:val="FFFFFF" w:themeColor="background1"/>
        </w:rPr>
      </w:pPr>
      <w:r>
        <w:rPr>
          <w:b/>
          <w:bCs/>
          <w:color w:val="FFFFFF" w:themeColor="background1"/>
        </w:rPr>
        <w:t>The top four responses were:</w:t>
      </w:r>
    </w:p>
    <w:p w14:paraId="006B3596" w14:textId="3D58CB6C" w:rsidR="008A4D8B" w:rsidRPr="002A0D60" w:rsidRDefault="008A4D8B" w:rsidP="008A4D8B">
      <w:pPr>
        <w:shd w:val="clear" w:color="auto" w:fill="004F6B" w:themeFill="text2"/>
        <w:jc w:val="center"/>
        <w:rPr>
          <w:b/>
          <w:bCs/>
          <w:color w:val="FFFFFF" w:themeColor="background1"/>
        </w:rPr>
      </w:pPr>
      <w:r>
        <w:rPr>
          <w:b/>
          <w:bCs/>
          <w:color w:val="FFFFFF" w:themeColor="background1"/>
        </w:rPr>
        <w:t xml:space="preserve">I didn’t know what </w:t>
      </w:r>
      <w:r w:rsidRPr="002A0D60">
        <w:rPr>
          <w:b/>
          <w:bCs/>
          <w:color w:val="FFFFFF" w:themeColor="background1"/>
        </w:rPr>
        <w:t>reasonable adjustment</w:t>
      </w:r>
      <w:r w:rsidR="00221147" w:rsidRPr="002A0D60">
        <w:rPr>
          <w:b/>
          <w:bCs/>
          <w:color w:val="FFFFFF" w:themeColor="background1"/>
        </w:rPr>
        <w:t>s were</w:t>
      </w:r>
      <w:r w:rsidR="00F55829">
        <w:rPr>
          <w:b/>
          <w:bCs/>
          <w:color w:val="FFFFFF" w:themeColor="background1"/>
        </w:rPr>
        <w:t>:</w:t>
      </w:r>
      <w:r w:rsidR="00AD7473" w:rsidRPr="002A0D60">
        <w:rPr>
          <w:b/>
          <w:bCs/>
          <w:color w:val="FFFFFF" w:themeColor="background1"/>
        </w:rPr>
        <w:t xml:space="preserve"> </w:t>
      </w:r>
      <w:r w:rsidR="00980F7E" w:rsidRPr="002A0D60">
        <w:rPr>
          <w:b/>
          <w:bCs/>
          <w:color w:val="FFFFFF" w:themeColor="background1"/>
        </w:rPr>
        <w:t xml:space="preserve"> </w:t>
      </w:r>
      <w:r w:rsidRPr="00F55829">
        <w:rPr>
          <w:b/>
          <w:bCs/>
          <w:color w:val="FFFFFF" w:themeColor="background1"/>
          <w:sz w:val="32"/>
          <w:szCs w:val="32"/>
        </w:rPr>
        <w:t>20</w:t>
      </w:r>
      <w:r w:rsidRPr="002A0D60">
        <w:rPr>
          <w:b/>
          <w:bCs/>
          <w:color w:val="FFFFFF" w:themeColor="background1"/>
        </w:rPr>
        <w:t xml:space="preserve"> responses</w:t>
      </w:r>
    </w:p>
    <w:p w14:paraId="2BF36BE6" w14:textId="1280B259" w:rsidR="008A4D8B" w:rsidRPr="002A0D60" w:rsidRDefault="008A4D8B" w:rsidP="008A4D8B">
      <w:pPr>
        <w:shd w:val="clear" w:color="auto" w:fill="004F6B" w:themeFill="text2"/>
        <w:jc w:val="center"/>
        <w:rPr>
          <w:b/>
          <w:bCs/>
          <w:color w:val="FFFFFF" w:themeColor="background1"/>
        </w:rPr>
      </w:pPr>
      <w:r w:rsidRPr="002A0D60">
        <w:rPr>
          <w:b/>
          <w:bCs/>
          <w:color w:val="FFFFFF" w:themeColor="background1"/>
        </w:rPr>
        <w:t>I didn’t know that I could ask</w:t>
      </w:r>
      <w:r w:rsidR="00F55829">
        <w:rPr>
          <w:b/>
          <w:bCs/>
          <w:color w:val="FFFFFF" w:themeColor="background1"/>
        </w:rPr>
        <w:t>:</w:t>
      </w:r>
      <w:r w:rsidR="00980F7E" w:rsidRPr="002A0D60">
        <w:rPr>
          <w:b/>
          <w:bCs/>
          <w:color w:val="FFFFFF" w:themeColor="background1"/>
        </w:rPr>
        <w:t xml:space="preserve"> </w:t>
      </w:r>
      <w:r w:rsidRPr="00F55829">
        <w:rPr>
          <w:b/>
          <w:bCs/>
          <w:color w:val="FFFFFF" w:themeColor="background1"/>
          <w:sz w:val="32"/>
          <w:szCs w:val="32"/>
        </w:rPr>
        <w:t>23</w:t>
      </w:r>
      <w:r w:rsidRPr="002A0D60">
        <w:rPr>
          <w:b/>
          <w:bCs/>
          <w:color w:val="FFFFFF" w:themeColor="background1"/>
        </w:rPr>
        <w:t xml:space="preserve"> responses</w:t>
      </w:r>
    </w:p>
    <w:p w14:paraId="347F1712" w14:textId="6E46B814" w:rsidR="008A4D8B" w:rsidRPr="002A0D60" w:rsidRDefault="008A4D8B" w:rsidP="008A4D8B">
      <w:pPr>
        <w:shd w:val="clear" w:color="auto" w:fill="004F6B" w:themeFill="text2"/>
        <w:jc w:val="center"/>
        <w:rPr>
          <w:b/>
          <w:bCs/>
          <w:color w:val="FFFFFF" w:themeColor="background1"/>
        </w:rPr>
      </w:pPr>
      <w:r w:rsidRPr="002A0D60">
        <w:rPr>
          <w:b/>
          <w:bCs/>
          <w:color w:val="FFFFFF" w:themeColor="background1"/>
        </w:rPr>
        <w:t>No-one has ever asked me</w:t>
      </w:r>
      <w:r w:rsidR="00F55829">
        <w:rPr>
          <w:b/>
          <w:bCs/>
          <w:color w:val="FFFFFF" w:themeColor="background1"/>
        </w:rPr>
        <w:t>:</w:t>
      </w:r>
      <w:r w:rsidR="00980F7E" w:rsidRPr="002A0D60">
        <w:rPr>
          <w:b/>
          <w:bCs/>
          <w:color w:val="FFFFFF" w:themeColor="background1"/>
        </w:rPr>
        <w:t xml:space="preserve"> </w:t>
      </w:r>
      <w:r w:rsidRPr="00F55829">
        <w:rPr>
          <w:b/>
          <w:bCs/>
          <w:color w:val="FFFFFF" w:themeColor="background1"/>
          <w:sz w:val="32"/>
          <w:szCs w:val="32"/>
        </w:rPr>
        <w:t>30</w:t>
      </w:r>
      <w:r w:rsidRPr="002A0D60">
        <w:rPr>
          <w:b/>
          <w:bCs/>
          <w:color w:val="FFFFFF" w:themeColor="background1"/>
        </w:rPr>
        <w:t xml:space="preserve"> responses</w:t>
      </w:r>
    </w:p>
    <w:p w14:paraId="0AA4DB95" w14:textId="2A10B680" w:rsidR="008A4D8B" w:rsidRDefault="002A0D60" w:rsidP="002A0D60">
      <w:pPr>
        <w:shd w:val="clear" w:color="auto" w:fill="004F6B" w:themeFill="text2"/>
        <w:tabs>
          <w:tab w:val="center" w:pos="5233"/>
          <w:tab w:val="left" w:pos="9540"/>
        </w:tabs>
        <w:rPr>
          <w:b/>
          <w:bCs/>
          <w:color w:val="E73E97" w:themeColor="accent2"/>
        </w:rPr>
      </w:pPr>
      <w:r w:rsidRPr="002A0D60">
        <w:rPr>
          <w:b/>
          <w:bCs/>
          <w:color w:val="FFFFFF" w:themeColor="background1"/>
        </w:rPr>
        <w:tab/>
      </w:r>
      <w:r w:rsidR="008A4D8B" w:rsidRPr="002A0D60">
        <w:rPr>
          <w:b/>
          <w:bCs/>
          <w:color w:val="FFFFFF" w:themeColor="background1"/>
        </w:rPr>
        <w:t>I don’t want to be a nuisance</w:t>
      </w:r>
      <w:r w:rsidR="00F55829">
        <w:rPr>
          <w:b/>
          <w:bCs/>
          <w:color w:val="FFFFFF" w:themeColor="background1"/>
        </w:rPr>
        <w:t>:</w:t>
      </w:r>
      <w:r w:rsidR="008A4D8B" w:rsidRPr="002A0D60">
        <w:rPr>
          <w:b/>
          <w:bCs/>
          <w:color w:val="FFFFFF" w:themeColor="background1"/>
        </w:rPr>
        <w:t xml:space="preserve"> </w:t>
      </w:r>
      <w:r w:rsidR="008A4D8B" w:rsidRPr="00F55829">
        <w:rPr>
          <w:b/>
          <w:bCs/>
          <w:color w:val="FFFFFF" w:themeColor="background1"/>
          <w:sz w:val="32"/>
          <w:szCs w:val="32"/>
        </w:rPr>
        <w:t xml:space="preserve">19 </w:t>
      </w:r>
      <w:r w:rsidR="008A4D8B" w:rsidRPr="002A0D60">
        <w:rPr>
          <w:b/>
          <w:bCs/>
          <w:color w:val="FFFFFF" w:themeColor="background1"/>
        </w:rPr>
        <w:t>responses</w:t>
      </w:r>
      <w:r>
        <w:rPr>
          <w:b/>
          <w:bCs/>
          <w:color w:val="E73E97" w:themeColor="accent2"/>
        </w:rPr>
        <w:tab/>
      </w:r>
    </w:p>
    <w:p w14:paraId="71888A47" w14:textId="77777777" w:rsidR="000B0801" w:rsidRPr="000B0801" w:rsidRDefault="000B0801" w:rsidP="000B0801">
      <w:pPr>
        <w:shd w:val="clear" w:color="auto" w:fill="004F6B" w:themeFill="text2"/>
        <w:rPr>
          <w:b/>
          <w:bCs/>
          <w:color w:val="FFFFFF" w:themeColor="background1"/>
          <w:sz w:val="16"/>
          <w:szCs w:val="16"/>
        </w:rPr>
      </w:pPr>
      <w:r w:rsidRPr="000B0801">
        <w:rPr>
          <w:b/>
          <w:bCs/>
          <w:color w:val="FFFFFF" w:themeColor="background1"/>
          <w:sz w:val="16"/>
          <w:szCs w:val="16"/>
        </w:rPr>
        <w:t>* People could choose more than one answer</w:t>
      </w:r>
    </w:p>
    <w:p w14:paraId="1E2DAF42" w14:textId="77777777" w:rsidR="008A4D8B" w:rsidRDefault="008A4D8B" w:rsidP="00320C49">
      <w:pPr>
        <w:rPr>
          <w:color w:val="004F6B" w:themeColor="text2"/>
        </w:rPr>
      </w:pPr>
    </w:p>
    <w:p w14:paraId="4ABA2B35" w14:textId="77777777" w:rsidR="00032E4D" w:rsidRDefault="00032E4D" w:rsidP="006500B5">
      <w:pPr>
        <w:pStyle w:val="Heading3"/>
      </w:pPr>
      <w:r>
        <w:t>Changes or adjustments to help people communicate</w:t>
      </w:r>
    </w:p>
    <w:p w14:paraId="631870FC" w14:textId="77777777" w:rsidR="002B061D" w:rsidRPr="005654EC" w:rsidRDefault="002B061D" w:rsidP="002B061D">
      <w:pPr>
        <w:rPr>
          <w:sz w:val="18"/>
          <w:szCs w:val="18"/>
        </w:rPr>
      </w:pPr>
    </w:p>
    <w:p w14:paraId="3BB3607E" w14:textId="31D55E4D" w:rsidR="002B061D" w:rsidRPr="002B061D" w:rsidRDefault="002B061D" w:rsidP="002B061D">
      <w:pPr>
        <w:pBdr>
          <w:top w:val="dashed" w:sz="4" w:space="1" w:color="auto"/>
          <w:left w:val="dashed" w:sz="4" w:space="4" w:color="auto"/>
          <w:bottom w:val="dashed" w:sz="4" w:space="1" w:color="auto"/>
          <w:right w:val="dashed" w:sz="4" w:space="4" w:color="auto"/>
        </w:pBdr>
        <w:jc w:val="center"/>
      </w:pPr>
      <w:r w:rsidRPr="002B061D">
        <w:rPr>
          <w:color w:val="004F6B" w:themeColor="text2"/>
        </w:rPr>
        <w:t xml:space="preserve">Just under </w:t>
      </w:r>
      <w:r w:rsidR="00E23E90">
        <w:rPr>
          <w:color w:val="004F6B" w:themeColor="text2"/>
        </w:rPr>
        <w:t xml:space="preserve">a </w:t>
      </w:r>
      <w:r w:rsidR="00E23E90" w:rsidRPr="00980F7E">
        <w:rPr>
          <w:color w:val="E73E97" w:themeColor="accent2"/>
        </w:rPr>
        <w:t>quarter</w:t>
      </w:r>
      <w:r w:rsidRPr="00980F7E">
        <w:rPr>
          <w:color w:val="E73E97" w:themeColor="accent2"/>
        </w:rPr>
        <w:t xml:space="preserve"> </w:t>
      </w:r>
      <w:r w:rsidR="00D3763C">
        <w:rPr>
          <w:color w:val="004F6B" w:themeColor="text2"/>
        </w:rPr>
        <w:t xml:space="preserve">of those surveyed </w:t>
      </w:r>
      <w:r w:rsidRPr="002B061D">
        <w:rPr>
          <w:color w:val="004F6B" w:themeColor="text2"/>
        </w:rPr>
        <w:t>said that they needed adjustments to enable them to communicate with their GP.</w:t>
      </w:r>
    </w:p>
    <w:p w14:paraId="2311291B" w14:textId="77777777" w:rsidR="00462D39" w:rsidRDefault="00462D39" w:rsidP="00AD7473">
      <w:pPr>
        <w:rPr>
          <w:color w:val="004F6B" w:themeColor="text2"/>
          <w:sz w:val="18"/>
          <w:szCs w:val="18"/>
        </w:rPr>
      </w:pPr>
    </w:p>
    <w:p w14:paraId="19BEE0BA" w14:textId="531F4D31" w:rsidR="009A248B" w:rsidRPr="009A248B" w:rsidRDefault="00462D39" w:rsidP="00AD7473">
      <w:pPr>
        <w:rPr>
          <w:color w:val="004F6B" w:themeColor="text2"/>
        </w:rPr>
      </w:pPr>
      <w:r w:rsidRPr="00462D39">
        <w:rPr>
          <w:color w:val="E73E97" w:themeColor="accent2"/>
        </w:rPr>
        <w:t>Two thirds</w:t>
      </w:r>
      <w:r w:rsidR="0003217F" w:rsidRPr="00462D39">
        <w:rPr>
          <w:b/>
          <w:bCs/>
          <w:color w:val="E73E97" w:themeColor="accent2"/>
          <w:sz w:val="36"/>
          <w:szCs w:val="36"/>
        </w:rPr>
        <w:t xml:space="preserve"> </w:t>
      </w:r>
      <w:r w:rsidR="0003217F" w:rsidRPr="00462D39">
        <w:rPr>
          <w:color w:val="004F6B" w:themeColor="text2"/>
        </w:rPr>
        <w:t xml:space="preserve">said </w:t>
      </w:r>
      <w:r w:rsidR="008E07F4" w:rsidRPr="00462D39">
        <w:rPr>
          <w:color w:val="004F6B" w:themeColor="text2"/>
        </w:rPr>
        <w:t xml:space="preserve">they </w:t>
      </w:r>
      <w:r w:rsidR="0003217F" w:rsidRPr="00462D39">
        <w:rPr>
          <w:color w:val="004F6B" w:themeColor="text2"/>
        </w:rPr>
        <w:t>didn’t</w:t>
      </w:r>
      <w:r w:rsidR="00D44557" w:rsidRPr="00462D39">
        <w:rPr>
          <w:color w:val="004F6B" w:themeColor="text2"/>
        </w:rPr>
        <w:t xml:space="preserve"> -</w:t>
      </w:r>
      <w:r w:rsidR="0003217F" w:rsidRPr="00462D39">
        <w:rPr>
          <w:color w:val="004F6B" w:themeColor="text2"/>
        </w:rPr>
        <w:t xml:space="preserve"> or </w:t>
      </w:r>
      <w:r w:rsidR="008E07F4" w:rsidRPr="00462D39">
        <w:rPr>
          <w:color w:val="004F6B" w:themeColor="text2"/>
        </w:rPr>
        <w:t>weren’t sure</w:t>
      </w:r>
      <w:r w:rsidR="00D44557">
        <w:rPr>
          <w:color w:val="004F6B" w:themeColor="text2"/>
        </w:rPr>
        <w:t xml:space="preserve"> -</w:t>
      </w:r>
      <w:r w:rsidR="008E07F4" w:rsidRPr="009A248B">
        <w:rPr>
          <w:color w:val="004F6B" w:themeColor="text2"/>
        </w:rPr>
        <w:t xml:space="preserve"> if they needed adjustments; this was because they </w:t>
      </w:r>
      <w:r w:rsidR="008E07F4" w:rsidRPr="009A248B">
        <w:rPr>
          <w:b/>
          <w:bCs/>
          <w:color w:val="004F6B" w:themeColor="text2"/>
        </w:rPr>
        <w:t>relied on others</w:t>
      </w:r>
      <w:r w:rsidR="008E07F4" w:rsidRPr="009A248B">
        <w:rPr>
          <w:color w:val="004F6B" w:themeColor="text2"/>
        </w:rPr>
        <w:t xml:space="preserve"> to help them communicate, such as family</w:t>
      </w:r>
      <w:r w:rsidR="00BA671D" w:rsidRPr="009A248B">
        <w:rPr>
          <w:color w:val="004F6B" w:themeColor="text2"/>
        </w:rPr>
        <w:t xml:space="preserve">, </w:t>
      </w:r>
      <w:r w:rsidR="008E07F4" w:rsidRPr="009A248B">
        <w:rPr>
          <w:color w:val="004F6B" w:themeColor="text2"/>
        </w:rPr>
        <w:t>friends</w:t>
      </w:r>
      <w:r w:rsidR="00BA671D" w:rsidRPr="009A248B">
        <w:rPr>
          <w:color w:val="004F6B" w:themeColor="text2"/>
        </w:rPr>
        <w:t xml:space="preserve"> or carers</w:t>
      </w:r>
      <w:r w:rsidR="009A248B" w:rsidRPr="009A248B">
        <w:rPr>
          <w:color w:val="004F6B" w:themeColor="text2"/>
        </w:rPr>
        <w:t>.</w:t>
      </w:r>
      <w:r w:rsidR="0003217F" w:rsidRPr="009A248B">
        <w:rPr>
          <w:color w:val="004F6B" w:themeColor="text2"/>
        </w:rPr>
        <w:t xml:space="preserve"> </w:t>
      </w:r>
    </w:p>
    <w:p w14:paraId="4ABFFA3D" w14:textId="77777777" w:rsidR="001138C0" w:rsidRPr="009A248B" w:rsidRDefault="0003217F" w:rsidP="009A248B">
      <w:pPr>
        <w:ind w:left="720"/>
        <w:rPr>
          <w:color w:val="004F6B" w:themeColor="text2"/>
        </w:rPr>
      </w:pPr>
      <w:r>
        <w:rPr>
          <w:noProof/>
          <w:sz w:val="20"/>
          <w:szCs w:val="20"/>
        </w:rPr>
        <w:drawing>
          <wp:anchor distT="0" distB="0" distL="114300" distR="114300" simplePos="0" relativeHeight="251658243" behindDoc="0" locked="0" layoutInCell="1" allowOverlap="1" wp14:anchorId="14870FD1" wp14:editId="1C768A77">
            <wp:simplePos x="0" y="0"/>
            <wp:positionH relativeFrom="column">
              <wp:posOffset>135890</wp:posOffset>
            </wp:positionH>
            <wp:positionV relativeFrom="paragraph">
              <wp:posOffset>205105</wp:posOffset>
            </wp:positionV>
            <wp:extent cx="219738" cy="270000"/>
            <wp:effectExtent l="0" t="0" r="8890" b="0"/>
            <wp:wrapThrough wrapText="bothSides">
              <wp:wrapPolygon edited="0">
                <wp:start x="1873" y="0"/>
                <wp:lineTo x="0" y="1525"/>
                <wp:lineTo x="0" y="16772"/>
                <wp:lineTo x="3746" y="19821"/>
                <wp:lineTo x="20601" y="19821"/>
                <wp:lineTo x="20601" y="0"/>
                <wp:lineTo x="1873" y="0"/>
              </wp:wrapPolygon>
            </wp:wrapThrough>
            <wp:docPr id="6093746"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38" cy="270000"/>
                    </a:xfrm>
                    <a:prstGeom prst="rect">
                      <a:avLst/>
                    </a:prstGeom>
                  </pic:spPr>
                </pic:pic>
              </a:graphicData>
            </a:graphic>
            <wp14:sizeRelH relativeFrom="page">
              <wp14:pctWidth>0</wp14:pctWidth>
            </wp14:sizeRelH>
            <wp14:sizeRelV relativeFrom="page">
              <wp14:pctHeight>0</wp14:pctHeight>
            </wp14:sizeRelV>
          </wp:anchor>
        </w:drawing>
      </w:r>
    </w:p>
    <w:p w14:paraId="41EFD89E" w14:textId="1404DC31" w:rsidR="0003217F" w:rsidRDefault="001138C0" w:rsidP="001138C0">
      <w:pPr>
        <w:pStyle w:val="ListParagraph"/>
        <w:shd w:val="clear" w:color="auto" w:fill="F08BC0" w:themeFill="accent2" w:themeFillTint="99"/>
        <w:ind w:right="851"/>
      </w:pPr>
      <w:r>
        <w:t>My husband helps me but, if he wasn’t there, I would need a guide.</w:t>
      </w:r>
      <w:r w:rsidR="00D42319">
        <w:t xml:space="preserve"> </w:t>
      </w:r>
    </w:p>
    <w:p w14:paraId="2955F2CD" w14:textId="77777777" w:rsidR="0003217F" w:rsidRPr="0003217F" w:rsidRDefault="0003217F" w:rsidP="001138C0">
      <w:pPr>
        <w:pStyle w:val="ListParagraph"/>
        <w:shd w:val="clear" w:color="auto" w:fill="F08BC0" w:themeFill="accent2" w:themeFillTint="99"/>
        <w:ind w:right="851"/>
        <w:rPr>
          <w:b/>
          <w:bCs/>
        </w:rPr>
      </w:pPr>
      <w:r>
        <w:rPr>
          <w:noProof/>
          <w:sz w:val="20"/>
          <w:szCs w:val="20"/>
        </w:rPr>
        <w:drawing>
          <wp:anchor distT="0" distB="0" distL="114300" distR="114300" simplePos="0" relativeHeight="251658242" behindDoc="0" locked="0" layoutInCell="1" allowOverlap="1" wp14:anchorId="0AAAA56D" wp14:editId="4F990C8B">
            <wp:simplePos x="0" y="0"/>
            <wp:positionH relativeFrom="column">
              <wp:posOffset>6226175</wp:posOffset>
            </wp:positionH>
            <wp:positionV relativeFrom="paragraph">
              <wp:posOffset>33020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436094818"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Pr="0003217F">
        <w:rPr>
          <w:b/>
          <w:bCs/>
        </w:rPr>
        <w:t>Surrey resident</w:t>
      </w:r>
    </w:p>
    <w:p w14:paraId="61506E4C" w14:textId="77777777" w:rsidR="00BA671D" w:rsidRDefault="00BA671D" w:rsidP="00B06730">
      <w:pPr>
        <w:rPr>
          <w:color w:val="004F6B" w:themeColor="text2"/>
        </w:rPr>
      </w:pPr>
    </w:p>
    <w:p w14:paraId="65A452EB" w14:textId="77777777" w:rsidR="009A248B" w:rsidRPr="00A45441" w:rsidRDefault="009A248B" w:rsidP="00AD7473">
      <w:pPr>
        <w:rPr>
          <w:color w:val="004F6B" w:themeColor="text2"/>
        </w:rPr>
      </w:pPr>
      <w:r w:rsidRPr="00A45441">
        <w:rPr>
          <w:color w:val="004F6B" w:themeColor="text2"/>
        </w:rPr>
        <w:t>Those relying on others were concerned that their carers had needs of their own which compounded their access problems and made them anxious for the future.</w:t>
      </w:r>
    </w:p>
    <w:p w14:paraId="6C0DDE21" w14:textId="77777777" w:rsidR="009A248B" w:rsidRPr="00A45441" w:rsidRDefault="009A248B" w:rsidP="00AD7473">
      <w:pPr>
        <w:rPr>
          <w:color w:val="004F6B" w:themeColor="text2"/>
        </w:rPr>
      </w:pPr>
      <w:r w:rsidRPr="00A45441">
        <w:rPr>
          <w:b/>
          <w:bCs/>
          <w:color w:val="004F6B" w:themeColor="text2"/>
        </w:rPr>
        <w:t>They found other ways to cope</w:t>
      </w:r>
      <w:r w:rsidRPr="00A45441">
        <w:rPr>
          <w:color w:val="004F6B" w:themeColor="text2"/>
        </w:rPr>
        <w:t>, including the use of expensive technology</w:t>
      </w:r>
      <w:r w:rsidR="00D42319" w:rsidRPr="00A45441">
        <w:rPr>
          <w:color w:val="004F6B" w:themeColor="text2"/>
        </w:rPr>
        <w:t>.</w:t>
      </w:r>
    </w:p>
    <w:p w14:paraId="6B0F933E" w14:textId="5799036F" w:rsidR="00845B17" w:rsidRDefault="00845B17">
      <w:pPr>
        <w:spacing w:after="160" w:line="259" w:lineRule="auto"/>
        <w:rPr>
          <w:color w:val="004F6B" w:themeColor="text2"/>
        </w:rPr>
      </w:pPr>
      <w:r>
        <w:rPr>
          <w:color w:val="004F6B" w:themeColor="text2"/>
        </w:rPr>
        <w:br w:type="page"/>
      </w:r>
    </w:p>
    <w:p w14:paraId="2425994F" w14:textId="77777777" w:rsidR="009A248B" w:rsidRDefault="009A248B" w:rsidP="001D33F8">
      <w:pPr>
        <w:rPr>
          <w:color w:val="004F6B" w:themeColor="text2"/>
        </w:rPr>
      </w:pPr>
    </w:p>
    <w:p w14:paraId="4F90AA15" w14:textId="33159987" w:rsidR="00BA671D" w:rsidRDefault="00BA671D" w:rsidP="002A0D60">
      <w:pPr>
        <w:shd w:val="clear" w:color="auto" w:fill="F08BC0" w:themeFill="accent2" w:themeFillTint="99"/>
        <w:ind w:left="709" w:right="851"/>
      </w:pPr>
      <w:r>
        <w:rPr>
          <w:noProof/>
          <w:sz w:val="20"/>
          <w:szCs w:val="20"/>
        </w:rPr>
        <w:drawing>
          <wp:anchor distT="0" distB="0" distL="114300" distR="114300" simplePos="0" relativeHeight="251658245" behindDoc="0" locked="0" layoutInCell="1" allowOverlap="1" wp14:anchorId="3D830CB2" wp14:editId="678AE2E0">
            <wp:simplePos x="0" y="0"/>
            <wp:positionH relativeFrom="column">
              <wp:posOffset>137160</wp:posOffset>
            </wp:positionH>
            <wp:positionV relativeFrom="paragraph">
              <wp:posOffset>6985</wp:posOffset>
            </wp:positionV>
            <wp:extent cx="219710" cy="269875"/>
            <wp:effectExtent l="0" t="0" r="8890" b="0"/>
            <wp:wrapThrough wrapText="bothSides">
              <wp:wrapPolygon edited="0">
                <wp:start x="1873" y="0"/>
                <wp:lineTo x="0" y="1525"/>
                <wp:lineTo x="0" y="16772"/>
                <wp:lineTo x="3746" y="19821"/>
                <wp:lineTo x="20601" y="19821"/>
                <wp:lineTo x="20601" y="0"/>
                <wp:lineTo x="1873" y="0"/>
              </wp:wrapPolygon>
            </wp:wrapThrough>
            <wp:docPr id="121703588"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10" cy="269875"/>
                    </a:xfrm>
                    <a:prstGeom prst="rect">
                      <a:avLst/>
                    </a:prstGeom>
                  </pic:spPr>
                </pic:pic>
              </a:graphicData>
            </a:graphic>
            <wp14:sizeRelH relativeFrom="page">
              <wp14:pctWidth>0</wp14:pctWidth>
            </wp14:sizeRelH>
            <wp14:sizeRelV relativeFrom="page">
              <wp14:pctHeight>0</wp14:pctHeight>
            </wp14:sizeRelV>
          </wp:anchor>
        </w:drawing>
      </w:r>
      <w:r>
        <w:t xml:space="preserve">My ability to communicate depends on me having the technology to do it.  We have the money to buy </w:t>
      </w:r>
      <w:r w:rsidR="00D42319">
        <w:t xml:space="preserve">a </w:t>
      </w:r>
      <w:r>
        <w:t xml:space="preserve">synaptic </w:t>
      </w:r>
      <w:r w:rsidR="00B06730">
        <w:t>phone,</w:t>
      </w:r>
      <w:r>
        <w:t xml:space="preserve"> so it really depends on the tech that each person has. I don’t need any adjustments but it’s only </w:t>
      </w:r>
      <w:r w:rsidR="00F24471">
        <w:t>OK</w:t>
      </w:r>
      <w:r>
        <w:t xml:space="preserve"> because my husband is around.</w:t>
      </w:r>
    </w:p>
    <w:p w14:paraId="7BD9CB81" w14:textId="77777777" w:rsidR="00BA671D" w:rsidRPr="00A45441" w:rsidRDefault="00BA671D" w:rsidP="002A0D60">
      <w:pPr>
        <w:shd w:val="clear" w:color="auto" w:fill="F08BC0" w:themeFill="accent2" w:themeFillTint="99"/>
        <w:ind w:left="709" w:right="851"/>
        <w:rPr>
          <w:b/>
          <w:bCs/>
        </w:rPr>
      </w:pPr>
      <w:r>
        <w:rPr>
          <w:noProof/>
          <w:sz w:val="20"/>
          <w:szCs w:val="20"/>
        </w:rPr>
        <w:drawing>
          <wp:anchor distT="0" distB="0" distL="114300" distR="114300" simplePos="0" relativeHeight="251658244" behindDoc="0" locked="0" layoutInCell="1" allowOverlap="1" wp14:anchorId="562E9FE3" wp14:editId="5AE7249D">
            <wp:simplePos x="0" y="0"/>
            <wp:positionH relativeFrom="column">
              <wp:posOffset>6226175</wp:posOffset>
            </wp:positionH>
            <wp:positionV relativeFrom="paragraph">
              <wp:posOffset>128270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1857559731"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B05997" w:rsidRPr="00A45441">
        <w:rPr>
          <w:b/>
          <w:bCs/>
        </w:rPr>
        <w:t xml:space="preserve">Epsom &amp; Ewell resident, 80 </w:t>
      </w:r>
      <w:proofErr w:type="gramStart"/>
      <w:r w:rsidR="00B05997" w:rsidRPr="00A45441">
        <w:rPr>
          <w:b/>
          <w:bCs/>
        </w:rPr>
        <w:t>-89 year old</w:t>
      </w:r>
      <w:proofErr w:type="gramEnd"/>
      <w:r w:rsidR="00B05997" w:rsidRPr="00A45441">
        <w:rPr>
          <w:b/>
          <w:bCs/>
        </w:rPr>
        <w:t xml:space="preserve"> woman with sensory impairment</w:t>
      </w:r>
    </w:p>
    <w:p w14:paraId="6D6118EF" w14:textId="77777777" w:rsidR="009A248B" w:rsidRDefault="009A248B" w:rsidP="001D33F8">
      <w:pPr>
        <w:rPr>
          <w:color w:val="004F6B" w:themeColor="text2"/>
        </w:rPr>
      </w:pPr>
    </w:p>
    <w:p w14:paraId="41067971" w14:textId="546E89CC" w:rsidR="00635D88" w:rsidRPr="00A45441" w:rsidRDefault="004A63CC" w:rsidP="00AD7473">
      <w:pPr>
        <w:rPr>
          <w:color w:val="004F6B" w:themeColor="text2"/>
        </w:rPr>
      </w:pPr>
      <w:r>
        <w:rPr>
          <w:b/>
          <w:bCs/>
          <w:color w:val="004F6B" w:themeColor="text2"/>
        </w:rPr>
        <w:t>People</w:t>
      </w:r>
      <w:r w:rsidR="009A248B" w:rsidRPr="00A45441">
        <w:rPr>
          <w:color w:val="004F6B" w:themeColor="text2"/>
        </w:rPr>
        <w:t xml:space="preserve"> </w:t>
      </w:r>
      <w:r w:rsidR="009A248B" w:rsidRPr="00A45441">
        <w:rPr>
          <w:b/>
          <w:bCs/>
          <w:color w:val="004F6B" w:themeColor="text2"/>
        </w:rPr>
        <w:t>didn’t think the GP practice could help</w:t>
      </w:r>
      <w:r w:rsidR="009A248B" w:rsidRPr="00A45441">
        <w:rPr>
          <w:color w:val="004F6B" w:themeColor="text2"/>
        </w:rPr>
        <w:t xml:space="preserve"> them with their specific needs because they wouldn’t know what could be done or have the capacity</w:t>
      </w:r>
      <w:r w:rsidR="00D42319" w:rsidRPr="00A45441">
        <w:rPr>
          <w:color w:val="004F6B" w:themeColor="text2"/>
        </w:rPr>
        <w:t xml:space="preserve"> to do it</w:t>
      </w:r>
      <w:r w:rsidR="009A248B" w:rsidRPr="00A45441">
        <w:rPr>
          <w:color w:val="004F6B" w:themeColor="text2"/>
        </w:rPr>
        <w:t>.</w:t>
      </w:r>
    </w:p>
    <w:p w14:paraId="306DBE31" w14:textId="77777777" w:rsidR="00DC7D05" w:rsidRDefault="00DC7D05" w:rsidP="001D33F8">
      <w:pPr>
        <w:rPr>
          <w:color w:val="004F6B" w:themeColor="text2"/>
        </w:rPr>
      </w:pPr>
    </w:p>
    <w:p w14:paraId="7D2624FB" w14:textId="77777777" w:rsidR="00DC7D05" w:rsidRDefault="00DC7D05" w:rsidP="00DC7D05">
      <w:pPr>
        <w:pStyle w:val="ListParagraph"/>
        <w:shd w:val="clear" w:color="auto" w:fill="F08BC0" w:themeFill="accent2" w:themeFillTint="99"/>
        <w:ind w:right="851"/>
      </w:pPr>
      <w:r>
        <w:rPr>
          <w:noProof/>
          <w:sz w:val="20"/>
          <w:szCs w:val="20"/>
        </w:rPr>
        <w:drawing>
          <wp:anchor distT="0" distB="0" distL="114300" distR="114300" simplePos="0" relativeHeight="251658247" behindDoc="0" locked="0" layoutInCell="1" allowOverlap="1" wp14:anchorId="29A90123" wp14:editId="539D55DC">
            <wp:simplePos x="0" y="0"/>
            <wp:positionH relativeFrom="column">
              <wp:posOffset>137160</wp:posOffset>
            </wp:positionH>
            <wp:positionV relativeFrom="paragraph">
              <wp:posOffset>6985</wp:posOffset>
            </wp:positionV>
            <wp:extent cx="219710" cy="269875"/>
            <wp:effectExtent l="0" t="0" r="8890" b="0"/>
            <wp:wrapThrough wrapText="bothSides">
              <wp:wrapPolygon edited="0">
                <wp:start x="1873" y="0"/>
                <wp:lineTo x="0" y="1525"/>
                <wp:lineTo x="0" y="16772"/>
                <wp:lineTo x="3746" y="19821"/>
                <wp:lineTo x="20601" y="19821"/>
                <wp:lineTo x="20601" y="0"/>
                <wp:lineTo x="1873" y="0"/>
              </wp:wrapPolygon>
            </wp:wrapThrough>
            <wp:docPr id="432934759"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10" cy="269875"/>
                    </a:xfrm>
                    <a:prstGeom prst="rect">
                      <a:avLst/>
                    </a:prstGeom>
                  </pic:spPr>
                </pic:pic>
              </a:graphicData>
            </a:graphic>
            <wp14:sizeRelH relativeFrom="page">
              <wp14:pctWidth>0</wp14:pctWidth>
            </wp14:sizeRelH>
            <wp14:sizeRelV relativeFrom="page">
              <wp14:pctHeight>0</wp14:pctHeight>
            </wp14:sizeRelV>
          </wp:anchor>
        </w:drawing>
      </w:r>
      <w:r w:rsidR="00CB36DA">
        <w:t xml:space="preserve">I can only answer the phone if my husband is </w:t>
      </w:r>
      <w:r w:rsidR="008157E8">
        <w:t>there,</w:t>
      </w:r>
      <w:r w:rsidR="00CB36DA">
        <w:t xml:space="preserve"> but he has health issues himself so I can’t rely on him. I asked for a </w:t>
      </w:r>
      <w:r w:rsidR="008157E8">
        <w:t>3-way</w:t>
      </w:r>
      <w:r w:rsidR="00CB36DA">
        <w:t xml:space="preserve"> conversation at one point which would mean that my husband can relay the message to me. My doctor said, “No, I</w:t>
      </w:r>
      <w:r w:rsidR="00D42319">
        <w:t>’</w:t>
      </w:r>
      <w:r w:rsidR="00CB36DA">
        <w:t xml:space="preserve">m not doing that!” in an abrupt tone of voice.  She was very rude and I think she said that because </w:t>
      </w:r>
      <w:r w:rsidR="008157E8">
        <w:t>it’s</w:t>
      </w:r>
      <w:r w:rsidR="00CB36DA">
        <w:t xml:space="preserve"> quicker to talk to one person and they are very short on time.  </w:t>
      </w:r>
    </w:p>
    <w:p w14:paraId="3B65A074" w14:textId="77777777" w:rsidR="00DC7D05" w:rsidRPr="0003217F" w:rsidRDefault="00DC7D05" w:rsidP="00DC7D05">
      <w:pPr>
        <w:pStyle w:val="ListParagraph"/>
        <w:shd w:val="clear" w:color="auto" w:fill="F08BC0" w:themeFill="accent2" w:themeFillTint="99"/>
        <w:ind w:right="851"/>
        <w:rPr>
          <w:b/>
          <w:bCs/>
        </w:rPr>
      </w:pPr>
      <w:r>
        <w:rPr>
          <w:noProof/>
          <w:sz w:val="20"/>
          <w:szCs w:val="20"/>
        </w:rPr>
        <w:drawing>
          <wp:anchor distT="0" distB="0" distL="114300" distR="114300" simplePos="0" relativeHeight="251658246" behindDoc="0" locked="0" layoutInCell="1" allowOverlap="1" wp14:anchorId="55F3B0F6" wp14:editId="2CADFB90">
            <wp:simplePos x="0" y="0"/>
            <wp:positionH relativeFrom="column">
              <wp:posOffset>6246956</wp:posOffset>
            </wp:positionH>
            <wp:positionV relativeFrom="paragraph">
              <wp:posOffset>5311</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875946720"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FF508A">
        <w:rPr>
          <w:b/>
          <w:bCs/>
        </w:rPr>
        <w:t xml:space="preserve">Waverley resident, 65 – </w:t>
      </w:r>
      <w:proofErr w:type="gramStart"/>
      <w:r w:rsidR="00FF508A">
        <w:rPr>
          <w:b/>
          <w:bCs/>
        </w:rPr>
        <w:t>79 year old</w:t>
      </w:r>
      <w:proofErr w:type="gramEnd"/>
      <w:r w:rsidR="00FF508A">
        <w:rPr>
          <w:b/>
          <w:bCs/>
        </w:rPr>
        <w:t xml:space="preserve"> woman with sensory impairment</w:t>
      </w:r>
    </w:p>
    <w:p w14:paraId="44C951F0" w14:textId="77777777" w:rsidR="00DC7D05" w:rsidRDefault="00DC7D05" w:rsidP="001138C0">
      <w:pPr>
        <w:ind w:left="720"/>
        <w:rPr>
          <w:color w:val="004F6B" w:themeColor="text2"/>
        </w:rPr>
      </w:pPr>
    </w:p>
    <w:p w14:paraId="7A594F2F" w14:textId="41AC867C" w:rsidR="009A248B" w:rsidRDefault="009A248B" w:rsidP="006500B5">
      <w:pPr>
        <w:pStyle w:val="Heading3"/>
      </w:pPr>
      <w:r>
        <w:t xml:space="preserve">How </w:t>
      </w:r>
      <w:r w:rsidR="00F775A1">
        <w:t xml:space="preserve">do </w:t>
      </w:r>
      <w:r w:rsidR="001D33F8">
        <w:t>people request adjustments</w:t>
      </w:r>
      <w:r w:rsidR="00F775A1">
        <w:t>?</w:t>
      </w:r>
    </w:p>
    <w:p w14:paraId="4F3FA699" w14:textId="77777777" w:rsidR="009A248B" w:rsidRPr="002B061D" w:rsidRDefault="009A248B" w:rsidP="002B061D">
      <w:pPr>
        <w:jc w:val="center"/>
        <w:rPr>
          <w:color w:val="004F6B" w:themeColor="text2"/>
          <w:sz w:val="18"/>
          <w:szCs w:val="18"/>
        </w:rPr>
      </w:pPr>
    </w:p>
    <w:p w14:paraId="57E72468" w14:textId="37ABA84E" w:rsidR="008E07F4" w:rsidRDefault="00FB5EC9" w:rsidP="002B061D">
      <w:pPr>
        <w:pBdr>
          <w:top w:val="dashed" w:sz="4" w:space="1" w:color="auto"/>
          <w:left w:val="dashed" w:sz="4" w:space="4" w:color="auto"/>
          <w:bottom w:val="dashed" w:sz="4" w:space="1" w:color="auto"/>
          <w:right w:val="dashed" w:sz="4" w:space="4" w:color="auto"/>
        </w:pBdr>
        <w:jc w:val="center"/>
        <w:rPr>
          <w:color w:val="004F6B" w:themeColor="text2"/>
        </w:rPr>
      </w:pPr>
      <w:r w:rsidRPr="00FB5EC9">
        <w:rPr>
          <w:color w:val="004F6B" w:themeColor="text2"/>
        </w:rPr>
        <w:t xml:space="preserve">People who </w:t>
      </w:r>
      <w:r w:rsidR="005572E5" w:rsidRPr="00FB5EC9">
        <w:rPr>
          <w:color w:val="004F6B" w:themeColor="text2"/>
        </w:rPr>
        <w:t xml:space="preserve">had </w:t>
      </w:r>
      <w:r w:rsidR="009B434D" w:rsidRPr="002B061D">
        <w:rPr>
          <w:color w:val="004F6B" w:themeColor="text2"/>
        </w:rPr>
        <w:t>requested adjustments</w:t>
      </w:r>
      <w:r>
        <w:rPr>
          <w:color w:val="004F6B" w:themeColor="text2"/>
        </w:rPr>
        <w:t xml:space="preserve"> </w:t>
      </w:r>
      <w:r w:rsidR="00B06730">
        <w:rPr>
          <w:color w:val="004F6B" w:themeColor="text2"/>
        </w:rPr>
        <w:t xml:space="preserve">mainly </w:t>
      </w:r>
      <w:r>
        <w:rPr>
          <w:color w:val="004F6B" w:themeColor="text2"/>
        </w:rPr>
        <w:t xml:space="preserve">did it </w:t>
      </w:r>
      <w:r w:rsidR="009B434D" w:rsidRPr="000F57E0">
        <w:rPr>
          <w:color w:val="004F6B" w:themeColor="text2"/>
        </w:rPr>
        <w:t>by speaking to the practice receptionist</w:t>
      </w:r>
      <w:r w:rsidR="005572E5">
        <w:rPr>
          <w:color w:val="004F6B" w:themeColor="text2"/>
        </w:rPr>
        <w:t xml:space="preserve"> (</w:t>
      </w:r>
      <w:r w:rsidR="00B06730">
        <w:rPr>
          <w:color w:val="004F6B" w:themeColor="text2"/>
        </w:rPr>
        <w:t>who</w:t>
      </w:r>
      <w:r w:rsidR="008A4D8B">
        <w:rPr>
          <w:color w:val="004F6B" w:themeColor="text2"/>
        </w:rPr>
        <w:t xml:space="preserve"> </w:t>
      </w:r>
      <w:r w:rsidR="000B0801">
        <w:rPr>
          <w:color w:val="004F6B" w:themeColor="text2"/>
        </w:rPr>
        <w:t xml:space="preserve">didn’t always </w:t>
      </w:r>
      <w:r w:rsidR="00B06730">
        <w:rPr>
          <w:color w:val="004F6B" w:themeColor="text2"/>
        </w:rPr>
        <w:t>respond well</w:t>
      </w:r>
      <w:r w:rsidR="005572E5">
        <w:rPr>
          <w:color w:val="004F6B" w:themeColor="text2"/>
        </w:rPr>
        <w:t>)</w:t>
      </w:r>
      <w:r w:rsidR="00B06730">
        <w:rPr>
          <w:color w:val="004F6B" w:themeColor="text2"/>
        </w:rPr>
        <w:t xml:space="preserve"> </w:t>
      </w:r>
      <w:r w:rsidR="00F775A1">
        <w:rPr>
          <w:color w:val="004F6B" w:themeColor="text2"/>
        </w:rPr>
        <w:t xml:space="preserve">but </w:t>
      </w:r>
      <w:r w:rsidR="00B06730">
        <w:rPr>
          <w:color w:val="004F6B" w:themeColor="text2"/>
        </w:rPr>
        <w:t>there was confusion as to how to formally make a request.</w:t>
      </w:r>
    </w:p>
    <w:p w14:paraId="596C880A" w14:textId="77777777" w:rsidR="009A248B" w:rsidRPr="00844712" w:rsidRDefault="009A248B" w:rsidP="009A248B">
      <w:pPr>
        <w:pStyle w:val="ListParagraph"/>
        <w:rPr>
          <w:color w:val="004F6B" w:themeColor="text2"/>
        </w:rPr>
      </w:pPr>
    </w:p>
    <w:p w14:paraId="33ABD4CE" w14:textId="5EBECBBC" w:rsidR="009A248B" w:rsidRDefault="009A248B" w:rsidP="009A248B">
      <w:pPr>
        <w:pStyle w:val="ListParagraph"/>
        <w:shd w:val="clear" w:color="auto" w:fill="F08BC0" w:themeFill="accent2" w:themeFillTint="99"/>
        <w:ind w:right="851"/>
      </w:pPr>
      <w:r>
        <w:rPr>
          <w:noProof/>
          <w:sz w:val="20"/>
          <w:szCs w:val="20"/>
        </w:rPr>
        <w:drawing>
          <wp:anchor distT="0" distB="0" distL="114300" distR="114300" simplePos="0" relativeHeight="251658257" behindDoc="0" locked="0" layoutInCell="1" allowOverlap="1" wp14:anchorId="1508F19B" wp14:editId="13298C8C">
            <wp:simplePos x="0" y="0"/>
            <wp:positionH relativeFrom="column">
              <wp:posOffset>123190</wp:posOffset>
            </wp:positionH>
            <wp:positionV relativeFrom="paragraph">
              <wp:posOffset>6985</wp:posOffset>
            </wp:positionV>
            <wp:extent cx="219710" cy="269875"/>
            <wp:effectExtent l="0" t="0" r="8890" b="0"/>
            <wp:wrapThrough wrapText="bothSides">
              <wp:wrapPolygon edited="0">
                <wp:start x="1873" y="0"/>
                <wp:lineTo x="0" y="1525"/>
                <wp:lineTo x="0" y="16772"/>
                <wp:lineTo x="3746" y="19821"/>
                <wp:lineTo x="20601" y="19821"/>
                <wp:lineTo x="20601" y="0"/>
                <wp:lineTo x="1873" y="0"/>
              </wp:wrapPolygon>
            </wp:wrapThrough>
            <wp:docPr id="557055390"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10" cy="269875"/>
                    </a:xfrm>
                    <a:prstGeom prst="rect">
                      <a:avLst/>
                    </a:prstGeom>
                  </pic:spPr>
                </pic:pic>
              </a:graphicData>
            </a:graphic>
            <wp14:sizeRelH relativeFrom="page">
              <wp14:pctWidth>0</wp14:pctWidth>
            </wp14:sizeRelH>
            <wp14:sizeRelV relativeFrom="page">
              <wp14:pctHeight>0</wp14:pctHeight>
            </wp14:sizeRelV>
          </wp:anchor>
        </w:drawing>
      </w:r>
      <w:r>
        <w:t xml:space="preserve">They insist that everything </w:t>
      </w:r>
      <w:proofErr w:type="gramStart"/>
      <w:r>
        <w:t>has to</w:t>
      </w:r>
      <w:proofErr w:type="gramEnd"/>
      <w:r>
        <w:t xml:space="preserve"> be done by email which is not easy to access when you are visually impaired. The receptionists say, “Isn’t there anyone who can fill it in for you?</w:t>
      </w:r>
      <w:r w:rsidR="005572E5">
        <w:t>”</w:t>
      </w:r>
      <w:r>
        <w:t xml:space="preserve"> But I am right here in front of you! Can’t you make the appointment for me now in person.</w:t>
      </w:r>
    </w:p>
    <w:p w14:paraId="620FAF43" w14:textId="77777777" w:rsidR="009A248B" w:rsidRPr="00844712" w:rsidRDefault="009A248B" w:rsidP="009A248B">
      <w:pPr>
        <w:pStyle w:val="ListParagraph"/>
        <w:shd w:val="clear" w:color="auto" w:fill="F08BC0" w:themeFill="accent2" w:themeFillTint="99"/>
        <w:ind w:right="851"/>
        <w:rPr>
          <w:b/>
          <w:bCs/>
        </w:rPr>
      </w:pPr>
      <w:r>
        <w:rPr>
          <w:noProof/>
          <w:sz w:val="20"/>
          <w:szCs w:val="20"/>
        </w:rPr>
        <w:drawing>
          <wp:anchor distT="0" distB="0" distL="114300" distR="114300" simplePos="0" relativeHeight="251658256" behindDoc="0" locked="0" layoutInCell="1" allowOverlap="1" wp14:anchorId="3C018F8B" wp14:editId="7B0C99DB">
            <wp:simplePos x="0" y="0"/>
            <wp:positionH relativeFrom="column">
              <wp:posOffset>6226175</wp:posOffset>
            </wp:positionH>
            <wp:positionV relativeFrom="paragraph">
              <wp:posOffset>5311</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239453303"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634DE7">
        <w:rPr>
          <w:b/>
          <w:bCs/>
        </w:rPr>
        <w:t xml:space="preserve">Woking resident, 65 – </w:t>
      </w:r>
      <w:proofErr w:type="gramStart"/>
      <w:r w:rsidR="00634DE7">
        <w:rPr>
          <w:b/>
          <w:bCs/>
        </w:rPr>
        <w:t>79 year old</w:t>
      </w:r>
      <w:proofErr w:type="gramEnd"/>
      <w:r w:rsidR="00634DE7">
        <w:rPr>
          <w:b/>
          <w:bCs/>
        </w:rPr>
        <w:t xml:space="preserve"> woman with sensory impairment</w:t>
      </w:r>
    </w:p>
    <w:p w14:paraId="0EC381AC" w14:textId="77777777" w:rsidR="009A248B" w:rsidRDefault="009A248B" w:rsidP="009A248B"/>
    <w:p w14:paraId="5C1DFEAF" w14:textId="77777777" w:rsidR="005572E5" w:rsidRDefault="001D33F8" w:rsidP="005572E5">
      <w:pPr>
        <w:pStyle w:val="Heading3"/>
      </w:pPr>
      <w:r>
        <w:t>Are</w:t>
      </w:r>
      <w:r w:rsidR="005572E5">
        <w:t xml:space="preserve"> requests for changes and adjustments are being met</w:t>
      </w:r>
      <w:r>
        <w:t>?</w:t>
      </w:r>
    </w:p>
    <w:p w14:paraId="05C05BF7" w14:textId="77777777" w:rsidR="005572E5" w:rsidRPr="005572E5" w:rsidRDefault="005572E5" w:rsidP="009A248B">
      <w:pPr>
        <w:rPr>
          <w:sz w:val="18"/>
          <w:szCs w:val="18"/>
        </w:rPr>
      </w:pPr>
    </w:p>
    <w:p w14:paraId="3F94C4C8" w14:textId="26AF45CD" w:rsidR="005572E5" w:rsidRPr="000B0801" w:rsidRDefault="005572E5" w:rsidP="000B0801">
      <w:pPr>
        <w:pBdr>
          <w:top w:val="dashed" w:sz="4" w:space="1" w:color="004F6B" w:themeColor="text2"/>
          <w:left w:val="dashed" w:sz="4" w:space="4" w:color="004F6B" w:themeColor="text2"/>
          <w:bottom w:val="dashed" w:sz="4" w:space="1" w:color="004F6B" w:themeColor="text2"/>
          <w:right w:val="dashed" w:sz="4" w:space="4" w:color="004F6B" w:themeColor="text2"/>
        </w:pBdr>
        <w:jc w:val="center"/>
        <w:rPr>
          <w:color w:val="004F6B" w:themeColor="text2"/>
        </w:rPr>
      </w:pPr>
      <w:r w:rsidRPr="000B0801">
        <w:rPr>
          <w:color w:val="004F6B" w:themeColor="text2"/>
        </w:rPr>
        <w:t xml:space="preserve">Less than </w:t>
      </w:r>
      <w:r w:rsidR="009B434D" w:rsidRPr="006254BF">
        <w:rPr>
          <w:color w:val="E73E97" w:themeColor="accent2"/>
        </w:rPr>
        <w:t xml:space="preserve">half </w:t>
      </w:r>
      <w:r w:rsidR="006254BF">
        <w:rPr>
          <w:color w:val="004F6B" w:themeColor="text2"/>
        </w:rPr>
        <w:t xml:space="preserve">of those </w:t>
      </w:r>
      <w:r w:rsidR="00743169">
        <w:rPr>
          <w:color w:val="004F6B" w:themeColor="text2"/>
        </w:rPr>
        <w:t>asked</w:t>
      </w:r>
      <w:r w:rsidR="006254BF">
        <w:rPr>
          <w:color w:val="004F6B" w:themeColor="text2"/>
        </w:rPr>
        <w:t xml:space="preserve"> </w:t>
      </w:r>
      <w:r w:rsidR="009B434D" w:rsidRPr="000B0801">
        <w:rPr>
          <w:color w:val="004F6B" w:themeColor="text2"/>
        </w:rPr>
        <w:t xml:space="preserve">said that their requests </w:t>
      </w:r>
      <w:r w:rsidR="00A923F0" w:rsidRPr="000B0801">
        <w:rPr>
          <w:color w:val="004F6B" w:themeColor="text2"/>
        </w:rPr>
        <w:t>were</w:t>
      </w:r>
      <w:r w:rsidR="009B434D" w:rsidRPr="000B0801">
        <w:rPr>
          <w:color w:val="004F6B" w:themeColor="text2"/>
        </w:rPr>
        <w:t xml:space="preserve"> met within one month</w:t>
      </w:r>
      <w:r w:rsidR="006254BF">
        <w:rPr>
          <w:color w:val="004F6B" w:themeColor="text2"/>
        </w:rPr>
        <w:t>,</w:t>
      </w:r>
      <w:r w:rsidR="000B0801" w:rsidRPr="000B0801">
        <w:rPr>
          <w:color w:val="004F6B" w:themeColor="text2"/>
        </w:rPr>
        <w:t xml:space="preserve"> and </w:t>
      </w:r>
      <w:r w:rsidR="0065418B">
        <w:rPr>
          <w:color w:val="004F6B" w:themeColor="text2"/>
        </w:rPr>
        <w:t>w</w:t>
      </w:r>
      <w:r w:rsidR="000B0801" w:rsidRPr="000B0801">
        <w:rPr>
          <w:color w:val="004F6B" w:themeColor="text2"/>
        </w:rPr>
        <w:t>e heard mixed opinions on the changes that were made</w:t>
      </w:r>
      <w:r w:rsidRPr="000B0801">
        <w:rPr>
          <w:color w:val="004F6B" w:themeColor="text2"/>
        </w:rPr>
        <w:t>.</w:t>
      </w:r>
    </w:p>
    <w:p w14:paraId="494E1362" w14:textId="77777777" w:rsidR="000B0801" w:rsidRDefault="000B0801" w:rsidP="002B061D">
      <w:pPr>
        <w:rPr>
          <w:color w:val="004F6B" w:themeColor="text2"/>
        </w:rPr>
      </w:pPr>
    </w:p>
    <w:p w14:paraId="7FA4F536" w14:textId="55A78683" w:rsidR="00A923F0" w:rsidRPr="00A45441" w:rsidRDefault="005572E5" w:rsidP="00AD7473">
      <w:pPr>
        <w:rPr>
          <w:color w:val="004F6B" w:themeColor="text2"/>
        </w:rPr>
      </w:pPr>
      <w:r>
        <w:rPr>
          <w:color w:val="004F6B" w:themeColor="text2"/>
        </w:rPr>
        <w:lastRenderedPageBreak/>
        <w:t>P</w:t>
      </w:r>
      <w:r w:rsidR="001D5426" w:rsidRPr="00D25C4D">
        <w:rPr>
          <w:color w:val="004F6B" w:themeColor="text2"/>
        </w:rPr>
        <w:t xml:space="preserve">eople </w:t>
      </w:r>
      <w:r>
        <w:rPr>
          <w:color w:val="004F6B" w:themeColor="text2"/>
        </w:rPr>
        <w:t xml:space="preserve">told us </w:t>
      </w:r>
      <w:r w:rsidR="001D5426" w:rsidRPr="00D25C4D">
        <w:rPr>
          <w:color w:val="004F6B" w:themeColor="text2"/>
        </w:rPr>
        <w:t xml:space="preserve">that </w:t>
      </w:r>
      <w:r w:rsidR="009B434D" w:rsidRPr="00D25C4D">
        <w:rPr>
          <w:color w:val="004F6B" w:themeColor="text2"/>
        </w:rPr>
        <w:t xml:space="preserve">the emphasis is on them to </w:t>
      </w:r>
      <w:r w:rsidR="001D5426" w:rsidRPr="00D25C4D">
        <w:rPr>
          <w:color w:val="004F6B" w:themeColor="text2"/>
        </w:rPr>
        <w:t>request adjustments</w:t>
      </w:r>
      <w:r w:rsidR="009B434D" w:rsidRPr="00D25C4D">
        <w:rPr>
          <w:color w:val="004F6B" w:themeColor="text2"/>
        </w:rPr>
        <w:t xml:space="preserve"> each time they </w:t>
      </w:r>
      <w:r w:rsidR="001D5426" w:rsidRPr="00D25C4D">
        <w:rPr>
          <w:color w:val="004F6B" w:themeColor="text2"/>
        </w:rPr>
        <w:t>visit</w:t>
      </w:r>
      <w:r w:rsidR="009B434D" w:rsidRPr="00D25C4D">
        <w:rPr>
          <w:color w:val="004F6B" w:themeColor="text2"/>
        </w:rPr>
        <w:t xml:space="preserve"> because they are unsure that the practice will respond otherwise</w:t>
      </w:r>
      <w:r w:rsidR="001D5426" w:rsidRPr="00D25C4D">
        <w:rPr>
          <w:color w:val="004F6B" w:themeColor="text2"/>
        </w:rPr>
        <w:t>.</w:t>
      </w:r>
      <w:r>
        <w:rPr>
          <w:color w:val="004F6B" w:themeColor="text2"/>
        </w:rPr>
        <w:t xml:space="preserve"> </w:t>
      </w:r>
      <w:r w:rsidR="00D44557" w:rsidRPr="00A45441">
        <w:rPr>
          <w:color w:val="004F6B" w:themeColor="text2"/>
        </w:rPr>
        <w:t xml:space="preserve">People also told us </w:t>
      </w:r>
      <w:r w:rsidR="009B434D" w:rsidRPr="00A45441">
        <w:rPr>
          <w:color w:val="004F6B" w:themeColor="text2"/>
        </w:rPr>
        <w:t>that some changes w</w:t>
      </w:r>
      <w:r w:rsidR="001D5426" w:rsidRPr="00A45441">
        <w:rPr>
          <w:color w:val="004F6B" w:themeColor="text2"/>
        </w:rPr>
        <w:t xml:space="preserve">hich were </w:t>
      </w:r>
      <w:r w:rsidR="009B434D" w:rsidRPr="00A45441">
        <w:rPr>
          <w:color w:val="004F6B" w:themeColor="text2"/>
        </w:rPr>
        <w:t xml:space="preserve">put in place </w:t>
      </w:r>
      <w:r w:rsidR="00A923F0" w:rsidRPr="00A45441">
        <w:rPr>
          <w:color w:val="004F6B" w:themeColor="text2"/>
        </w:rPr>
        <w:t xml:space="preserve">have </w:t>
      </w:r>
      <w:r w:rsidR="00573FB5" w:rsidRPr="00A45441">
        <w:rPr>
          <w:color w:val="004F6B" w:themeColor="text2"/>
        </w:rPr>
        <w:t>since been revoked.</w:t>
      </w:r>
    </w:p>
    <w:p w14:paraId="76601598" w14:textId="77777777" w:rsidR="00A923F0" w:rsidRPr="008A4D8B" w:rsidRDefault="00A923F0" w:rsidP="00A923F0">
      <w:pPr>
        <w:rPr>
          <w:color w:val="004F6B" w:themeColor="text2"/>
          <w:sz w:val="18"/>
          <w:szCs w:val="18"/>
        </w:rPr>
      </w:pPr>
    </w:p>
    <w:p w14:paraId="5F296785" w14:textId="5B339B33" w:rsidR="00A923F0" w:rsidRDefault="00A923F0" w:rsidP="00A923F0">
      <w:pPr>
        <w:pStyle w:val="ListParagraph"/>
        <w:shd w:val="clear" w:color="auto" w:fill="F08BC0" w:themeFill="accent2" w:themeFillTint="99"/>
        <w:ind w:right="851"/>
      </w:pPr>
      <w:r>
        <w:rPr>
          <w:noProof/>
          <w:sz w:val="20"/>
          <w:szCs w:val="20"/>
        </w:rPr>
        <w:drawing>
          <wp:anchor distT="0" distB="0" distL="114300" distR="114300" simplePos="0" relativeHeight="251658249" behindDoc="0" locked="0" layoutInCell="1" allowOverlap="1" wp14:anchorId="15DF29B2" wp14:editId="2D4F612A">
            <wp:simplePos x="0" y="0"/>
            <wp:positionH relativeFrom="column">
              <wp:posOffset>137160</wp:posOffset>
            </wp:positionH>
            <wp:positionV relativeFrom="paragraph">
              <wp:posOffset>6985</wp:posOffset>
            </wp:positionV>
            <wp:extent cx="219710" cy="269875"/>
            <wp:effectExtent l="0" t="0" r="8890" b="0"/>
            <wp:wrapThrough wrapText="bothSides">
              <wp:wrapPolygon edited="0">
                <wp:start x="1873" y="0"/>
                <wp:lineTo x="0" y="1525"/>
                <wp:lineTo x="0" y="16772"/>
                <wp:lineTo x="3746" y="19821"/>
                <wp:lineTo x="20601" y="19821"/>
                <wp:lineTo x="20601" y="0"/>
                <wp:lineTo x="1873" y="0"/>
              </wp:wrapPolygon>
            </wp:wrapThrough>
            <wp:docPr id="1672295569"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10" cy="269875"/>
                    </a:xfrm>
                    <a:prstGeom prst="rect">
                      <a:avLst/>
                    </a:prstGeom>
                  </pic:spPr>
                </pic:pic>
              </a:graphicData>
            </a:graphic>
            <wp14:sizeRelH relativeFrom="page">
              <wp14:pctWidth>0</wp14:pctWidth>
            </wp14:sizeRelH>
            <wp14:sizeRelV relativeFrom="page">
              <wp14:pctHeight>0</wp14:pctHeight>
            </wp14:sizeRelV>
          </wp:anchor>
        </w:drawing>
      </w:r>
      <w:r>
        <w:t>Methods had been put in place to enhance communication through contacts and emails as a result of autism and the complexity of their health needs</w:t>
      </w:r>
      <w:r w:rsidR="00677F49">
        <w:t>,</w:t>
      </w:r>
      <w:r>
        <w:t xml:space="preserve"> but</w:t>
      </w:r>
      <w:r w:rsidR="00677F49">
        <w:t xml:space="preserve"> - </w:t>
      </w:r>
      <w:r>
        <w:t>as with most provisions for those with disabilities</w:t>
      </w:r>
      <w:r w:rsidR="00677F49">
        <w:t xml:space="preserve"> -</w:t>
      </w:r>
      <w:r>
        <w:t xml:space="preserve"> these have been removed, conducive with the withdrawal of many health services in relation to complex disability support across the NHS in the last year or so. </w:t>
      </w:r>
    </w:p>
    <w:p w14:paraId="52754A88" w14:textId="05CBC8EA" w:rsidR="00756050" w:rsidRPr="008A4D8B" w:rsidRDefault="00A923F0" w:rsidP="008A4D8B">
      <w:pPr>
        <w:pStyle w:val="ListParagraph"/>
        <w:shd w:val="clear" w:color="auto" w:fill="F08BC0" w:themeFill="accent2" w:themeFillTint="99"/>
        <w:ind w:right="851"/>
        <w:rPr>
          <w:b/>
          <w:bCs/>
        </w:rPr>
      </w:pPr>
      <w:r>
        <w:rPr>
          <w:noProof/>
          <w:sz w:val="20"/>
          <w:szCs w:val="20"/>
        </w:rPr>
        <w:drawing>
          <wp:anchor distT="0" distB="0" distL="114300" distR="114300" simplePos="0" relativeHeight="251658248" behindDoc="0" locked="0" layoutInCell="1" allowOverlap="1" wp14:anchorId="594F5762" wp14:editId="4F5DB16F">
            <wp:simplePos x="0" y="0"/>
            <wp:positionH relativeFrom="column">
              <wp:posOffset>6226249</wp:posOffset>
            </wp:positionH>
            <wp:positionV relativeFrom="paragraph">
              <wp:posOffset>164638</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1082515535"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FF508A">
        <w:rPr>
          <w:b/>
          <w:bCs/>
        </w:rPr>
        <w:t xml:space="preserve">Runnymede resident, carer, with neurodiversity, looking after a person with physical </w:t>
      </w:r>
      <w:r w:rsidR="00FB1FF6">
        <w:rPr>
          <w:b/>
          <w:bCs/>
        </w:rPr>
        <w:t xml:space="preserve">impairment and </w:t>
      </w:r>
      <w:r w:rsidR="00FA16B9">
        <w:rPr>
          <w:b/>
          <w:bCs/>
        </w:rPr>
        <w:t xml:space="preserve">a </w:t>
      </w:r>
      <w:r w:rsidR="00FB1FF6">
        <w:rPr>
          <w:b/>
          <w:bCs/>
        </w:rPr>
        <w:t>mental health condition</w:t>
      </w:r>
    </w:p>
    <w:p w14:paraId="78B92EDA" w14:textId="77777777" w:rsidR="005572E5" w:rsidRPr="008A5AF9" w:rsidRDefault="005572E5" w:rsidP="00A923F0">
      <w:pPr>
        <w:rPr>
          <w:color w:val="004F6B" w:themeColor="text2"/>
          <w:sz w:val="18"/>
          <w:szCs w:val="18"/>
        </w:rPr>
      </w:pPr>
    </w:p>
    <w:p w14:paraId="73474D2A" w14:textId="3EF35A4D" w:rsidR="00D25C4D" w:rsidRPr="008A5AF9" w:rsidRDefault="000B0801" w:rsidP="00A45441">
      <w:pPr>
        <w:ind w:left="360" w:hanging="360"/>
        <w:rPr>
          <w:color w:val="004F6B" w:themeColor="text2"/>
        </w:rPr>
      </w:pPr>
      <w:r>
        <w:rPr>
          <w:color w:val="004F6B" w:themeColor="text2"/>
        </w:rPr>
        <w:t>Once changes were made,</w:t>
      </w:r>
      <w:r w:rsidR="00FA16B9">
        <w:rPr>
          <w:color w:val="004F6B" w:themeColor="text2"/>
        </w:rPr>
        <w:t xml:space="preserve"> only</w:t>
      </w:r>
      <w:r>
        <w:rPr>
          <w:color w:val="004F6B" w:themeColor="text2"/>
        </w:rPr>
        <w:t xml:space="preserve"> </w:t>
      </w:r>
      <w:r w:rsidR="002B061D" w:rsidRPr="00FA16B9">
        <w:rPr>
          <w:color w:val="E73E97" w:themeColor="accent2"/>
        </w:rPr>
        <w:t xml:space="preserve">half </w:t>
      </w:r>
      <w:r>
        <w:rPr>
          <w:color w:val="004F6B" w:themeColor="text2"/>
        </w:rPr>
        <w:t xml:space="preserve">said </w:t>
      </w:r>
      <w:r w:rsidR="002B061D">
        <w:rPr>
          <w:color w:val="004F6B" w:themeColor="text2"/>
        </w:rPr>
        <w:t>they were satisfied</w:t>
      </w:r>
      <w:r w:rsidR="00966C39" w:rsidRPr="008A5AF9">
        <w:rPr>
          <w:color w:val="004F6B" w:themeColor="text2"/>
        </w:rPr>
        <w:t xml:space="preserve">. </w:t>
      </w:r>
    </w:p>
    <w:p w14:paraId="11683AB9" w14:textId="77777777" w:rsidR="00D25C4D" w:rsidRDefault="00D25C4D" w:rsidP="00D25C4D">
      <w:pPr>
        <w:rPr>
          <w:b/>
          <w:bCs/>
          <w:color w:val="004F6B" w:themeColor="text2"/>
        </w:rPr>
      </w:pPr>
    </w:p>
    <w:p w14:paraId="66A1856D" w14:textId="77777777" w:rsidR="00D25C4D" w:rsidRDefault="00D25C4D" w:rsidP="00D25C4D">
      <w:pPr>
        <w:pStyle w:val="ListParagraph"/>
        <w:shd w:val="clear" w:color="auto" w:fill="F08BC0" w:themeFill="accent2" w:themeFillTint="99"/>
        <w:ind w:right="851"/>
      </w:pPr>
      <w:r>
        <w:rPr>
          <w:noProof/>
          <w:sz w:val="20"/>
          <w:szCs w:val="20"/>
        </w:rPr>
        <w:drawing>
          <wp:anchor distT="0" distB="0" distL="114300" distR="114300" simplePos="0" relativeHeight="251658251" behindDoc="0" locked="0" layoutInCell="1" allowOverlap="1" wp14:anchorId="24E6E124" wp14:editId="4857E118">
            <wp:simplePos x="0" y="0"/>
            <wp:positionH relativeFrom="column">
              <wp:posOffset>137160</wp:posOffset>
            </wp:positionH>
            <wp:positionV relativeFrom="paragraph">
              <wp:posOffset>6985</wp:posOffset>
            </wp:positionV>
            <wp:extent cx="219710" cy="269875"/>
            <wp:effectExtent l="0" t="0" r="8890" b="0"/>
            <wp:wrapThrough wrapText="bothSides">
              <wp:wrapPolygon edited="0">
                <wp:start x="1873" y="0"/>
                <wp:lineTo x="0" y="1525"/>
                <wp:lineTo x="0" y="16772"/>
                <wp:lineTo x="3746" y="19821"/>
                <wp:lineTo x="20601" y="19821"/>
                <wp:lineTo x="20601" y="0"/>
                <wp:lineTo x="1873" y="0"/>
              </wp:wrapPolygon>
            </wp:wrapThrough>
            <wp:docPr id="73276676"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10" cy="269875"/>
                    </a:xfrm>
                    <a:prstGeom prst="rect">
                      <a:avLst/>
                    </a:prstGeom>
                  </pic:spPr>
                </pic:pic>
              </a:graphicData>
            </a:graphic>
            <wp14:sizeRelH relativeFrom="page">
              <wp14:pctWidth>0</wp14:pctWidth>
            </wp14:sizeRelH>
            <wp14:sizeRelV relativeFrom="page">
              <wp14:pctHeight>0</wp14:pctHeight>
            </wp14:sizeRelV>
          </wp:anchor>
        </w:drawing>
      </w:r>
      <w:r>
        <w:t xml:space="preserve">The practice </w:t>
      </w:r>
      <w:proofErr w:type="gramStart"/>
      <w:r>
        <w:t>have</w:t>
      </w:r>
      <w:proofErr w:type="gramEnd"/>
      <w:r>
        <w:t xml:space="preserve"> been outstanding and are genuinely understanding of the difficulty those with severe learning disabilities have around treatment and general health care. </w:t>
      </w:r>
    </w:p>
    <w:p w14:paraId="5D88859B" w14:textId="77777777" w:rsidR="006500B5" w:rsidRPr="00966C39" w:rsidRDefault="00D25C4D" w:rsidP="00966C39">
      <w:pPr>
        <w:pStyle w:val="ListParagraph"/>
        <w:shd w:val="clear" w:color="auto" w:fill="F08BC0" w:themeFill="accent2" w:themeFillTint="99"/>
        <w:ind w:right="851"/>
        <w:rPr>
          <w:b/>
          <w:bCs/>
        </w:rPr>
      </w:pPr>
      <w:r>
        <w:rPr>
          <w:noProof/>
          <w:sz w:val="20"/>
          <w:szCs w:val="20"/>
        </w:rPr>
        <w:drawing>
          <wp:anchor distT="0" distB="0" distL="114300" distR="114300" simplePos="0" relativeHeight="251658250" behindDoc="0" locked="0" layoutInCell="1" allowOverlap="1" wp14:anchorId="6E632657" wp14:editId="6CC2C287">
            <wp:simplePos x="0" y="0"/>
            <wp:positionH relativeFrom="column">
              <wp:posOffset>6226175</wp:posOffset>
            </wp:positionH>
            <wp:positionV relativeFrom="paragraph">
              <wp:posOffset>33020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1492769225"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FF508A">
        <w:rPr>
          <w:b/>
          <w:bCs/>
        </w:rPr>
        <w:t>Guildford resident, carer looking after a person with learning disabilities</w:t>
      </w:r>
    </w:p>
    <w:p w14:paraId="597A716F" w14:textId="77777777" w:rsidR="00CB36DA" w:rsidRDefault="00CB36DA" w:rsidP="00966C39">
      <w:pPr>
        <w:rPr>
          <w:b/>
          <w:bCs/>
          <w:color w:val="004F6B" w:themeColor="text2"/>
        </w:rPr>
      </w:pPr>
    </w:p>
    <w:p w14:paraId="495E9F44" w14:textId="702697D4" w:rsidR="00CB36DA" w:rsidRDefault="00665F84" w:rsidP="002975FF">
      <w:pPr>
        <w:rPr>
          <w:color w:val="004F6B" w:themeColor="text2"/>
        </w:rPr>
      </w:pPr>
      <w:r>
        <w:rPr>
          <w:color w:val="004F6B" w:themeColor="text2"/>
        </w:rPr>
        <w:t xml:space="preserve">Others </w:t>
      </w:r>
      <w:r w:rsidR="001D33F8" w:rsidRPr="001D33F8">
        <w:rPr>
          <w:color w:val="004F6B" w:themeColor="text2"/>
        </w:rPr>
        <w:t>expressed neutral or negative levels of satisfaction.</w:t>
      </w:r>
    </w:p>
    <w:p w14:paraId="4E10DBC7" w14:textId="77777777" w:rsidR="00A45441" w:rsidRPr="002975FF" w:rsidRDefault="00A45441" w:rsidP="002975FF">
      <w:pPr>
        <w:rPr>
          <w:b/>
          <w:bCs/>
          <w:color w:val="004F6B" w:themeColor="text2"/>
        </w:rPr>
      </w:pPr>
    </w:p>
    <w:p w14:paraId="77CC4698" w14:textId="7FFFA37F" w:rsidR="00CB36DA" w:rsidRDefault="00CB36DA" w:rsidP="00CB36DA">
      <w:pPr>
        <w:pStyle w:val="ListParagraph"/>
        <w:shd w:val="clear" w:color="auto" w:fill="F08BC0" w:themeFill="accent2" w:themeFillTint="99"/>
        <w:ind w:right="851"/>
      </w:pPr>
      <w:r>
        <w:rPr>
          <w:noProof/>
          <w:sz w:val="20"/>
          <w:szCs w:val="20"/>
        </w:rPr>
        <w:drawing>
          <wp:anchor distT="0" distB="0" distL="114300" distR="114300" simplePos="0" relativeHeight="251658253" behindDoc="0" locked="0" layoutInCell="1" allowOverlap="1" wp14:anchorId="06AD96AE" wp14:editId="4C7A3866">
            <wp:simplePos x="0" y="0"/>
            <wp:positionH relativeFrom="column">
              <wp:posOffset>137160</wp:posOffset>
            </wp:positionH>
            <wp:positionV relativeFrom="paragraph">
              <wp:posOffset>6985</wp:posOffset>
            </wp:positionV>
            <wp:extent cx="219710" cy="269875"/>
            <wp:effectExtent l="0" t="0" r="8890" b="0"/>
            <wp:wrapThrough wrapText="bothSides">
              <wp:wrapPolygon edited="0">
                <wp:start x="1873" y="0"/>
                <wp:lineTo x="0" y="1525"/>
                <wp:lineTo x="0" y="16772"/>
                <wp:lineTo x="3746" y="19821"/>
                <wp:lineTo x="20601" y="19821"/>
                <wp:lineTo x="20601" y="0"/>
                <wp:lineTo x="1873" y="0"/>
              </wp:wrapPolygon>
            </wp:wrapThrough>
            <wp:docPr id="36336963"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10" cy="269875"/>
                    </a:xfrm>
                    <a:prstGeom prst="rect">
                      <a:avLst/>
                    </a:prstGeom>
                  </pic:spPr>
                </pic:pic>
              </a:graphicData>
            </a:graphic>
            <wp14:sizeRelH relativeFrom="page">
              <wp14:pctWidth>0</wp14:pctWidth>
            </wp14:sizeRelH>
            <wp14:sizeRelV relativeFrom="page">
              <wp14:pctHeight>0</wp14:pctHeight>
            </wp14:sizeRelV>
          </wp:anchor>
        </w:drawing>
      </w:r>
      <w:r w:rsidR="002975FF">
        <w:t xml:space="preserve">I have repeatedly requested that my GP surgery provide an alternative way for deaf patients like </w:t>
      </w:r>
      <w:proofErr w:type="gramStart"/>
      <w:r w:rsidR="002975FF">
        <w:t>myself</w:t>
      </w:r>
      <w:proofErr w:type="gramEnd"/>
      <w:r w:rsidR="002975FF">
        <w:t xml:space="preserve"> to contact the practice, for example, through a video relay service using British Sign Language or by email.  They previously refused to offer email contact, citing a lack of administrative resources to manage incoming messages, which is completely unreasonable and discriminatory. </w:t>
      </w:r>
    </w:p>
    <w:p w14:paraId="72BD253C" w14:textId="77777777" w:rsidR="00CB36DA" w:rsidRPr="00844712" w:rsidRDefault="00CB36DA" w:rsidP="00CB36DA">
      <w:pPr>
        <w:pStyle w:val="ListParagraph"/>
        <w:shd w:val="clear" w:color="auto" w:fill="F08BC0" w:themeFill="accent2" w:themeFillTint="99"/>
        <w:ind w:right="851"/>
        <w:rPr>
          <w:b/>
          <w:bCs/>
        </w:rPr>
      </w:pPr>
      <w:r>
        <w:rPr>
          <w:noProof/>
          <w:sz w:val="20"/>
          <w:szCs w:val="20"/>
        </w:rPr>
        <w:drawing>
          <wp:anchor distT="0" distB="0" distL="114300" distR="114300" simplePos="0" relativeHeight="251658252" behindDoc="0" locked="0" layoutInCell="1" allowOverlap="1" wp14:anchorId="07D27AD3" wp14:editId="0F33892B">
            <wp:simplePos x="0" y="0"/>
            <wp:positionH relativeFrom="column">
              <wp:posOffset>6226175</wp:posOffset>
            </wp:positionH>
            <wp:positionV relativeFrom="paragraph">
              <wp:posOffset>178435</wp:posOffset>
            </wp:positionV>
            <wp:extent cx="219710" cy="269875"/>
            <wp:effectExtent l="0" t="0" r="8890" b="0"/>
            <wp:wrapThrough wrapText="bothSides">
              <wp:wrapPolygon edited="0">
                <wp:start x="21600" y="21600"/>
                <wp:lineTo x="21600" y="3304"/>
                <wp:lineTo x="19727" y="1779"/>
                <wp:lineTo x="999" y="1779"/>
                <wp:lineTo x="999" y="20075"/>
                <wp:lineTo x="2872" y="21600"/>
                <wp:lineTo x="21600" y="21600"/>
              </wp:wrapPolygon>
            </wp:wrapThrough>
            <wp:docPr id="553249657"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9710" cy="269875"/>
                    </a:xfrm>
                    <a:prstGeom prst="rect">
                      <a:avLst/>
                    </a:prstGeom>
                  </pic:spPr>
                </pic:pic>
              </a:graphicData>
            </a:graphic>
            <wp14:sizeRelH relativeFrom="page">
              <wp14:pctWidth>0</wp14:pctWidth>
            </wp14:sizeRelH>
            <wp14:sizeRelV relativeFrom="page">
              <wp14:pctHeight>0</wp14:pctHeight>
            </wp14:sizeRelV>
          </wp:anchor>
        </w:drawing>
      </w:r>
      <w:r w:rsidRPr="0003217F">
        <w:rPr>
          <w:b/>
          <w:bCs/>
        </w:rPr>
        <w:t xml:space="preserve">Surrey </w:t>
      </w:r>
      <w:r w:rsidR="00FB1FF6">
        <w:rPr>
          <w:b/>
          <w:bCs/>
        </w:rPr>
        <w:t xml:space="preserve">Heath resident, 25 – </w:t>
      </w:r>
      <w:proofErr w:type="gramStart"/>
      <w:r w:rsidR="00FB1FF6">
        <w:rPr>
          <w:b/>
          <w:bCs/>
        </w:rPr>
        <w:t>49 year old</w:t>
      </w:r>
      <w:proofErr w:type="gramEnd"/>
      <w:r w:rsidR="00FB1FF6">
        <w:rPr>
          <w:b/>
          <w:bCs/>
        </w:rPr>
        <w:t xml:space="preserve"> man with long term health condition</w:t>
      </w:r>
    </w:p>
    <w:p w14:paraId="5D4A5DEA" w14:textId="77777777" w:rsidR="000B0801" w:rsidRDefault="000B0801" w:rsidP="008A4D8B">
      <w:pPr>
        <w:pStyle w:val="Title"/>
        <w:jc w:val="left"/>
        <w:rPr>
          <w:bCs/>
        </w:rPr>
      </w:pPr>
    </w:p>
    <w:p w14:paraId="5DA63212" w14:textId="77777777" w:rsidR="00F55829" w:rsidRDefault="000B0801" w:rsidP="008A4D8B">
      <w:pPr>
        <w:pStyle w:val="Title"/>
        <w:jc w:val="left"/>
        <w:rPr>
          <w:bCs/>
          <w:color w:val="FFFFFF" w:themeColor="background1"/>
        </w:rPr>
      </w:pPr>
      <w:r w:rsidRPr="000B0801">
        <w:rPr>
          <w:bCs/>
        </w:rPr>
        <w:t>Looking ahead</w:t>
      </w:r>
      <w:r w:rsidR="002975FF" w:rsidRPr="000B0801">
        <w:rPr>
          <w:bCs/>
        </w:rPr>
        <w:t xml:space="preserve"> </w:t>
      </w:r>
      <w:r w:rsidR="002975FF">
        <w:rPr>
          <w:bCs/>
          <w:color w:val="FFFFFF" w:themeColor="background1"/>
        </w:rPr>
        <w:t>O</w:t>
      </w:r>
    </w:p>
    <w:p w14:paraId="449D91E9" w14:textId="77777777" w:rsidR="00F55829" w:rsidRPr="00F55829" w:rsidRDefault="00F55829" w:rsidP="00F55829">
      <w:pPr>
        <w:rPr>
          <w:sz w:val="18"/>
          <w:szCs w:val="18"/>
        </w:rPr>
      </w:pPr>
    </w:p>
    <w:p w14:paraId="1A6B0618" w14:textId="5E5775AA" w:rsidR="000B0801" w:rsidRPr="004D2D56" w:rsidRDefault="003C38F5" w:rsidP="004D2D56">
      <w:pPr>
        <w:pBdr>
          <w:top w:val="dashed" w:sz="4" w:space="1" w:color="004F6B" w:themeColor="text2"/>
          <w:left w:val="dashed" w:sz="4" w:space="4" w:color="004F6B" w:themeColor="text2"/>
          <w:bottom w:val="dashed" w:sz="4" w:space="1" w:color="004F6B" w:themeColor="text2"/>
          <w:right w:val="dashed" w:sz="4" w:space="4" w:color="004F6B" w:themeColor="text2"/>
        </w:pBdr>
        <w:ind w:left="360"/>
        <w:jc w:val="center"/>
        <w:rPr>
          <w:b/>
          <w:bCs/>
          <w:color w:val="004F6B" w:themeColor="text2"/>
        </w:rPr>
      </w:pPr>
      <w:r w:rsidRPr="004D2D56">
        <w:rPr>
          <w:b/>
          <w:bCs/>
          <w:color w:val="C31872" w:themeColor="accent2" w:themeShade="BF"/>
        </w:rPr>
        <w:t>Three quarters</w:t>
      </w:r>
      <w:r w:rsidR="002975FF" w:rsidRPr="004D2D56">
        <w:rPr>
          <w:b/>
          <w:bCs/>
          <w:color w:val="C31872" w:themeColor="accent2" w:themeShade="BF"/>
          <w:sz w:val="18"/>
          <w:szCs w:val="18"/>
        </w:rPr>
        <w:t xml:space="preserve"> </w:t>
      </w:r>
      <w:r w:rsidR="002975FF" w:rsidRPr="004D2D56">
        <w:rPr>
          <w:b/>
          <w:bCs/>
          <w:color w:val="004F6B" w:themeColor="text2"/>
        </w:rPr>
        <w:t xml:space="preserve">of people said </w:t>
      </w:r>
      <w:r w:rsidR="008157E8" w:rsidRPr="004D2D56">
        <w:rPr>
          <w:b/>
          <w:bCs/>
          <w:color w:val="004F6B" w:themeColor="text2"/>
        </w:rPr>
        <w:t>that</w:t>
      </w:r>
      <w:r w:rsidR="002975FF" w:rsidRPr="004D2D56">
        <w:rPr>
          <w:b/>
          <w:bCs/>
          <w:color w:val="004F6B" w:themeColor="text2"/>
        </w:rPr>
        <w:t xml:space="preserve"> having learnt about reasonable adjustments by engaging with us, they would ask for them to </w:t>
      </w:r>
      <w:r w:rsidR="001D33F8" w:rsidRPr="004D2D56">
        <w:rPr>
          <w:b/>
          <w:bCs/>
          <w:color w:val="004F6B" w:themeColor="text2"/>
        </w:rPr>
        <w:t xml:space="preserve">be </w:t>
      </w:r>
      <w:r w:rsidR="002975FF" w:rsidRPr="004D2D56">
        <w:rPr>
          <w:b/>
          <w:bCs/>
          <w:color w:val="004F6B" w:themeColor="text2"/>
        </w:rPr>
        <w:t>put in place in the future.</w:t>
      </w:r>
    </w:p>
    <w:p w14:paraId="16D59672" w14:textId="77777777" w:rsidR="004A6D33" w:rsidRPr="004A6D33" w:rsidRDefault="004A6D33" w:rsidP="004A6D33">
      <w:pPr>
        <w:pStyle w:val="ListParagraph"/>
        <w:rPr>
          <w:b/>
          <w:bCs/>
          <w:color w:val="004F6B" w:themeColor="text2"/>
        </w:rPr>
      </w:pPr>
    </w:p>
    <w:p w14:paraId="1AF95115" w14:textId="4129D99E" w:rsidR="004A6D33" w:rsidRDefault="004A6D33" w:rsidP="004A6D33">
      <w:pPr>
        <w:pStyle w:val="ListParagraph"/>
        <w:shd w:val="clear" w:color="auto" w:fill="F08BC0" w:themeFill="accent2" w:themeFillTint="99"/>
        <w:ind w:right="851"/>
      </w:pPr>
      <w:r>
        <w:rPr>
          <w:noProof/>
          <w:sz w:val="20"/>
          <w:szCs w:val="20"/>
        </w:rPr>
        <w:lastRenderedPageBreak/>
        <w:drawing>
          <wp:anchor distT="0" distB="0" distL="114300" distR="114300" simplePos="0" relativeHeight="251658255" behindDoc="0" locked="0" layoutInCell="1" allowOverlap="1" wp14:anchorId="1A66B1C9" wp14:editId="70BF39DE">
            <wp:simplePos x="0" y="0"/>
            <wp:positionH relativeFrom="column">
              <wp:posOffset>137160</wp:posOffset>
            </wp:positionH>
            <wp:positionV relativeFrom="paragraph">
              <wp:posOffset>6985</wp:posOffset>
            </wp:positionV>
            <wp:extent cx="219710" cy="269875"/>
            <wp:effectExtent l="0" t="0" r="8890" b="0"/>
            <wp:wrapThrough wrapText="bothSides">
              <wp:wrapPolygon edited="0">
                <wp:start x="1873" y="0"/>
                <wp:lineTo x="0" y="1525"/>
                <wp:lineTo x="0" y="16772"/>
                <wp:lineTo x="3746" y="19821"/>
                <wp:lineTo x="20601" y="19821"/>
                <wp:lineTo x="20601" y="0"/>
                <wp:lineTo x="1873" y="0"/>
              </wp:wrapPolygon>
            </wp:wrapThrough>
            <wp:docPr id="836864416"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10" cy="269875"/>
                    </a:xfrm>
                    <a:prstGeom prst="rect">
                      <a:avLst/>
                    </a:prstGeom>
                  </pic:spPr>
                </pic:pic>
              </a:graphicData>
            </a:graphic>
            <wp14:sizeRelH relativeFrom="page">
              <wp14:pctWidth>0</wp14:pctWidth>
            </wp14:sizeRelH>
            <wp14:sizeRelV relativeFrom="page">
              <wp14:pctHeight>0</wp14:pctHeight>
            </wp14:sizeRelV>
          </wp:anchor>
        </w:drawing>
      </w:r>
      <w:proofErr w:type="gramStart"/>
      <w:r>
        <w:t>At the moment</w:t>
      </w:r>
      <w:proofErr w:type="gramEnd"/>
      <w:r>
        <w:t xml:space="preserve"> it’s </w:t>
      </w:r>
      <w:r w:rsidR="004D2D56">
        <w:t>OK</w:t>
      </w:r>
      <w:r>
        <w:t xml:space="preserve"> but things may get worse for him because he has Parkinson</w:t>
      </w:r>
      <w:r w:rsidR="001D33F8">
        <w:t>’</w:t>
      </w:r>
      <w:r>
        <w:t xml:space="preserve">s. Knowing that we can ask, you </w:t>
      </w:r>
      <w:proofErr w:type="gramStart"/>
      <w:r>
        <w:t>highlighting</w:t>
      </w:r>
      <w:proofErr w:type="gramEnd"/>
      <w:r>
        <w:t xml:space="preserve"> this, has made me feel it’s </w:t>
      </w:r>
      <w:r w:rsidR="00E22B07">
        <w:t>OK</w:t>
      </w:r>
      <w:r>
        <w:t xml:space="preserve"> to ask</w:t>
      </w:r>
      <w:r w:rsidR="008157E8">
        <w:t xml:space="preserve">. </w:t>
      </w:r>
    </w:p>
    <w:p w14:paraId="5210033F" w14:textId="4D857937" w:rsidR="00FE51AC" w:rsidRPr="00845B17" w:rsidRDefault="004A6D33" w:rsidP="00845B17">
      <w:pPr>
        <w:pStyle w:val="ListParagraph"/>
        <w:shd w:val="clear" w:color="auto" w:fill="F08BC0" w:themeFill="accent2" w:themeFillTint="99"/>
        <w:ind w:right="851"/>
        <w:rPr>
          <w:b/>
          <w:bCs/>
        </w:rPr>
      </w:pPr>
      <w:r>
        <w:rPr>
          <w:noProof/>
          <w:sz w:val="20"/>
          <w:szCs w:val="20"/>
        </w:rPr>
        <w:drawing>
          <wp:anchor distT="0" distB="0" distL="114300" distR="114300" simplePos="0" relativeHeight="251658254" behindDoc="0" locked="0" layoutInCell="1" allowOverlap="1" wp14:anchorId="731BEF48" wp14:editId="11B7A441">
            <wp:simplePos x="0" y="0"/>
            <wp:positionH relativeFrom="column">
              <wp:posOffset>6226175</wp:posOffset>
            </wp:positionH>
            <wp:positionV relativeFrom="paragraph">
              <wp:posOffset>33020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285369626"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FB1FF6">
        <w:rPr>
          <w:b/>
          <w:bCs/>
        </w:rPr>
        <w:t xml:space="preserve">Woking resident, 65 – </w:t>
      </w:r>
      <w:proofErr w:type="gramStart"/>
      <w:r w:rsidR="00FB1FF6">
        <w:rPr>
          <w:b/>
          <w:bCs/>
        </w:rPr>
        <w:t>79 year old</w:t>
      </w:r>
      <w:proofErr w:type="gramEnd"/>
      <w:r w:rsidR="00FB1FF6">
        <w:rPr>
          <w:b/>
          <w:bCs/>
        </w:rPr>
        <w:t xml:space="preserve"> woman with physical impairment</w:t>
      </w:r>
      <w:bookmarkStart w:id="0" w:name="_Hlk216206311"/>
    </w:p>
    <w:p w14:paraId="413A54E5" w14:textId="77777777" w:rsidR="00FE51AC" w:rsidRDefault="00FE51AC" w:rsidP="00320C49">
      <w:pPr>
        <w:pStyle w:val="Title"/>
        <w:spacing w:after="0"/>
        <w:jc w:val="left"/>
        <w:rPr>
          <w:bCs/>
          <w:sz w:val="24"/>
          <w:szCs w:val="48"/>
        </w:rPr>
      </w:pPr>
    </w:p>
    <w:p w14:paraId="7AE459A0" w14:textId="75D7AC7B" w:rsidR="008157E8" w:rsidRDefault="000D4F84" w:rsidP="00320C49">
      <w:pPr>
        <w:pStyle w:val="Title"/>
        <w:spacing w:after="0"/>
        <w:jc w:val="left"/>
        <w:rPr>
          <w:bCs/>
          <w:color w:val="FFFFFF" w:themeColor="background1"/>
        </w:rPr>
      </w:pPr>
      <w:r w:rsidRPr="000D4F84">
        <w:rPr>
          <w:bCs/>
          <w:sz w:val="24"/>
          <w:szCs w:val="48"/>
        </w:rPr>
        <w:t xml:space="preserve">What could GP practices do to </w:t>
      </w:r>
      <w:r w:rsidR="00320C49">
        <w:rPr>
          <w:bCs/>
          <w:sz w:val="24"/>
          <w:szCs w:val="48"/>
        </w:rPr>
        <w:t>better meet people’s needs?</w:t>
      </w:r>
    </w:p>
    <w:p w14:paraId="44821AC9" w14:textId="4C0923DE" w:rsidR="003C38F5" w:rsidRDefault="000D4F84" w:rsidP="003C38F5">
      <w:r>
        <w:t>Suggestions included</w:t>
      </w:r>
      <w:r w:rsidR="00E22B07">
        <w:t>:</w:t>
      </w:r>
      <w:r>
        <w:t xml:space="preserve"> </w:t>
      </w:r>
      <w:r w:rsidR="00320C49">
        <w:t>longer appointments to accommodate short term memory loss</w:t>
      </w:r>
      <w:r w:rsidR="00E22B07">
        <w:t>;</w:t>
      </w:r>
      <w:r w:rsidR="00320C49">
        <w:t xml:space="preserve"> appointments at quieter times for those with sensory issues</w:t>
      </w:r>
      <w:r w:rsidR="00E22B07">
        <w:t>;</w:t>
      </w:r>
      <w:r w:rsidR="00320C49">
        <w:t xml:space="preserve"> regular follow up</w:t>
      </w:r>
      <w:r w:rsidR="00D44557">
        <w:t xml:space="preserve"> and </w:t>
      </w:r>
      <w:r w:rsidR="00320C49">
        <w:t>better checking of records so people don’t need to ask every time</w:t>
      </w:r>
      <w:r w:rsidR="00E22B07">
        <w:t xml:space="preserve">. </w:t>
      </w:r>
    </w:p>
    <w:p w14:paraId="4E4A70C7" w14:textId="77777777" w:rsidR="003C38F5" w:rsidRDefault="003C38F5" w:rsidP="003C38F5"/>
    <w:p w14:paraId="18D56161" w14:textId="53CC8EB5" w:rsidR="00F678B8" w:rsidRDefault="003C38F5" w:rsidP="003C38F5">
      <w:pPr>
        <w:pStyle w:val="ListParagraph"/>
        <w:shd w:val="clear" w:color="auto" w:fill="F08BC0" w:themeFill="accent2" w:themeFillTint="99"/>
        <w:ind w:right="851"/>
        <w:rPr>
          <w:i/>
          <w:iCs/>
        </w:rPr>
      </w:pPr>
      <w:r w:rsidRPr="00D44557">
        <w:rPr>
          <w:noProof/>
          <w:sz w:val="20"/>
          <w:szCs w:val="20"/>
        </w:rPr>
        <w:drawing>
          <wp:anchor distT="0" distB="0" distL="114300" distR="114300" simplePos="0" relativeHeight="251658262" behindDoc="0" locked="0" layoutInCell="1" allowOverlap="1" wp14:anchorId="71368675" wp14:editId="1478ED93">
            <wp:simplePos x="0" y="0"/>
            <wp:positionH relativeFrom="column">
              <wp:posOffset>137160</wp:posOffset>
            </wp:positionH>
            <wp:positionV relativeFrom="paragraph">
              <wp:posOffset>6985</wp:posOffset>
            </wp:positionV>
            <wp:extent cx="219710" cy="269875"/>
            <wp:effectExtent l="0" t="0" r="8890" b="0"/>
            <wp:wrapThrough wrapText="bothSides">
              <wp:wrapPolygon edited="0">
                <wp:start x="1873" y="0"/>
                <wp:lineTo x="0" y="1525"/>
                <wp:lineTo x="0" y="16772"/>
                <wp:lineTo x="3746" y="19821"/>
                <wp:lineTo x="20601" y="19821"/>
                <wp:lineTo x="20601" y="0"/>
                <wp:lineTo x="1873" y="0"/>
              </wp:wrapPolygon>
            </wp:wrapThrough>
            <wp:docPr id="1059532440"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10" cy="269875"/>
                    </a:xfrm>
                    <a:prstGeom prst="rect">
                      <a:avLst/>
                    </a:prstGeom>
                  </pic:spPr>
                </pic:pic>
              </a:graphicData>
            </a:graphic>
            <wp14:sizeRelH relativeFrom="page">
              <wp14:pctWidth>0</wp14:pctWidth>
            </wp14:sizeRelH>
            <wp14:sizeRelV relativeFrom="page">
              <wp14:pctHeight>0</wp14:pctHeight>
            </wp14:sizeRelV>
          </wp:anchor>
        </w:drawing>
      </w:r>
      <w:r>
        <w:t xml:space="preserve">Give me longer appointments because of my </w:t>
      </w:r>
      <w:proofErr w:type="gramStart"/>
      <w:r>
        <w:t>short term</w:t>
      </w:r>
      <w:proofErr w:type="gramEnd"/>
      <w:r>
        <w:t xml:space="preserve"> memory loss.</w:t>
      </w:r>
    </w:p>
    <w:p w14:paraId="11B406A2" w14:textId="698B94FC" w:rsidR="003C38F5" w:rsidRPr="00F678B8" w:rsidRDefault="00D22686" w:rsidP="00F678B8">
      <w:pPr>
        <w:pStyle w:val="ListParagraph"/>
        <w:shd w:val="clear" w:color="auto" w:fill="F08BC0" w:themeFill="accent2" w:themeFillTint="99"/>
        <w:ind w:right="851"/>
        <w:rPr>
          <w:b/>
          <w:bCs/>
        </w:rPr>
      </w:pPr>
      <w:r w:rsidRPr="00320C49">
        <w:rPr>
          <w:noProof/>
          <w:color w:val="FFFF00"/>
          <w:sz w:val="20"/>
          <w:szCs w:val="20"/>
        </w:rPr>
        <w:drawing>
          <wp:anchor distT="0" distB="0" distL="114300" distR="114300" simplePos="0" relativeHeight="251658267" behindDoc="0" locked="0" layoutInCell="1" allowOverlap="1" wp14:anchorId="72BE27A8" wp14:editId="11D407B6">
            <wp:simplePos x="0" y="0"/>
            <wp:positionH relativeFrom="column">
              <wp:posOffset>6230620</wp:posOffset>
            </wp:positionH>
            <wp:positionV relativeFrom="paragraph">
              <wp:posOffset>229119</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1697847945"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1A1C7D" w:rsidRPr="00F678B8">
        <w:rPr>
          <w:b/>
          <w:bCs/>
        </w:rPr>
        <w:t xml:space="preserve">Reigate &amp; Banstead resident, </w:t>
      </w:r>
      <w:r w:rsidR="00E843ED" w:rsidRPr="00F678B8">
        <w:rPr>
          <w:b/>
          <w:bCs/>
        </w:rPr>
        <w:t xml:space="preserve">65 – </w:t>
      </w:r>
      <w:proofErr w:type="gramStart"/>
      <w:r w:rsidR="00E843ED" w:rsidRPr="00F678B8">
        <w:rPr>
          <w:b/>
          <w:bCs/>
        </w:rPr>
        <w:t>79 year old</w:t>
      </w:r>
      <w:proofErr w:type="gramEnd"/>
      <w:r w:rsidR="00E843ED" w:rsidRPr="00F678B8">
        <w:rPr>
          <w:b/>
          <w:bCs/>
        </w:rPr>
        <w:t xml:space="preserve"> woman with mobility impairment, </w:t>
      </w:r>
      <w:r w:rsidR="00F678B8">
        <w:rPr>
          <w:b/>
          <w:bCs/>
        </w:rPr>
        <w:t xml:space="preserve">a </w:t>
      </w:r>
      <w:r w:rsidR="00E10FD1" w:rsidRPr="00F678B8">
        <w:rPr>
          <w:b/>
          <w:bCs/>
        </w:rPr>
        <w:t>learning disability and mental health condition</w:t>
      </w:r>
    </w:p>
    <w:p w14:paraId="426F1F43" w14:textId="77777777" w:rsidR="003C38F5" w:rsidRDefault="003C38F5" w:rsidP="003C38F5"/>
    <w:p w14:paraId="3C0F1FD6" w14:textId="216E611E" w:rsidR="00F678B8" w:rsidRDefault="003C38F5" w:rsidP="003C38F5">
      <w:pPr>
        <w:pStyle w:val="ListParagraph"/>
        <w:shd w:val="clear" w:color="auto" w:fill="F08BC0" w:themeFill="accent2" w:themeFillTint="99"/>
        <w:ind w:right="851"/>
        <w:rPr>
          <w:i/>
          <w:iCs/>
        </w:rPr>
      </w:pPr>
      <w:r w:rsidRPr="00D44557">
        <w:rPr>
          <w:noProof/>
          <w:sz w:val="20"/>
          <w:szCs w:val="20"/>
        </w:rPr>
        <w:drawing>
          <wp:anchor distT="0" distB="0" distL="114300" distR="114300" simplePos="0" relativeHeight="251658264" behindDoc="0" locked="0" layoutInCell="1" allowOverlap="1" wp14:anchorId="08C83BA2" wp14:editId="04A45B18">
            <wp:simplePos x="0" y="0"/>
            <wp:positionH relativeFrom="column">
              <wp:posOffset>137160</wp:posOffset>
            </wp:positionH>
            <wp:positionV relativeFrom="paragraph">
              <wp:posOffset>6985</wp:posOffset>
            </wp:positionV>
            <wp:extent cx="219710" cy="269875"/>
            <wp:effectExtent l="0" t="0" r="8890" b="0"/>
            <wp:wrapThrough wrapText="bothSides">
              <wp:wrapPolygon edited="0">
                <wp:start x="1873" y="0"/>
                <wp:lineTo x="0" y="1525"/>
                <wp:lineTo x="0" y="16772"/>
                <wp:lineTo x="3746" y="19821"/>
                <wp:lineTo x="20601" y="19821"/>
                <wp:lineTo x="20601" y="0"/>
                <wp:lineTo x="1873" y="0"/>
              </wp:wrapPolygon>
            </wp:wrapThrough>
            <wp:docPr id="396717012"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10" cy="269875"/>
                    </a:xfrm>
                    <a:prstGeom prst="rect">
                      <a:avLst/>
                    </a:prstGeom>
                  </pic:spPr>
                </pic:pic>
              </a:graphicData>
            </a:graphic>
            <wp14:sizeRelH relativeFrom="page">
              <wp14:pctWidth>0</wp14:pctWidth>
            </wp14:sizeRelH>
            <wp14:sizeRelV relativeFrom="page">
              <wp14:pctHeight>0</wp14:pctHeight>
            </wp14:sizeRelV>
          </wp:anchor>
        </w:drawing>
      </w:r>
      <w:r>
        <w:t>Create appointments at quieter times so that my daughter, who has sensory problems, can be in the waiting room.</w:t>
      </w:r>
    </w:p>
    <w:p w14:paraId="1CF33196" w14:textId="0A360035" w:rsidR="003C38F5" w:rsidRPr="00F678B8" w:rsidRDefault="003C38F5" w:rsidP="00F678B8">
      <w:pPr>
        <w:pStyle w:val="ListParagraph"/>
        <w:shd w:val="clear" w:color="auto" w:fill="F08BC0" w:themeFill="accent2" w:themeFillTint="99"/>
        <w:ind w:right="851"/>
        <w:rPr>
          <w:b/>
          <w:bCs/>
        </w:rPr>
      </w:pPr>
      <w:r w:rsidRPr="00320C49">
        <w:rPr>
          <w:noProof/>
          <w:color w:val="FFFF00"/>
          <w:sz w:val="20"/>
          <w:szCs w:val="20"/>
        </w:rPr>
        <w:drawing>
          <wp:anchor distT="0" distB="0" distL="114300" distR="114300" simplePos="0" relativeHeight="251658263" behindDoc="0" locked="0" layoutInCell="1" allowOverlap="1" wp14:anchorId="304765C3" wp14:editId="401C941C">
            <wp:simplePos x="0" y="0"/>
            <wp:positionH relativeFrom="column">
              <wp:posOffset>6233738</wp:posOffset>
            </wp:positionH>
            <wp:positionV relativeFrom="paragraph">
              <wp:posOffset>191770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749120863"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C976C4" w:rsidRPr="00F678B8">
        <w:rPr>
          <w:b/>
          <w:bCs/>
        </w:rPr>
        <w:t xml:space="preserve">Tongham resident, 25 – </w:t>
      </w:r>
      <w:proofErr w:type="gramStart"/>
      <w:r w:rsidR="00C976C4" w:rsidRPr="00F678B8">
        <w:rPr>
          <w:b/>
          <w:bCs/>
        </w:rPr>
        <w:t>49 year old</w:t>
      </w:r>
      <w:proofErr w:type="gramEnd"/>
      <w:r w:rsidR="00C976C4" w:rsidRPr="00F678B8">
        <w:rPr>
          <w:b/>
          <w:bCs/>
        </w:rPr>
        <w:t xml:space="preserve"> woman</w:t>
      </w:r>
      <w:r w:rsidR="00254D9F" w:rsidRPr="00F678B8">
        <w:rPr>
          <w:b/>
          <w:bCs/>
        </w:rPr>
        <w:t xml:space="preserve"> with neurodiversity</w:t>
      </w:r>
      <w:r w:rsidR="001E7D7A">
        <w:rPr>
          <w:b/>
          <w:bCs/>
        </w:rPr>
        <w:t xml:space="preserve"> who</w:t>
      </w:r>
      <w:r w:rsidR="00B54C02">
        <w:rPr>
          <w:b/>
          <w:bCs/>
        </w:rPr>
        <w:t xml:space="preserve">se daughter is </w:t>
      </w:r>
      <w:r w:rsidR="00FE51AC">
        <w:rPr>
          <w:b/>
          <w:bCs/>
        </w:rPr>
        <w:t>also neurodiverse</w:t>
      </w:r>
    </w:p>
    <w:p w14:paraId="38C211D2" w14:textId="77777777" w:rsidR="003C38F5" w:rsidRDefault="003C38F5" w:rsidP="003C38F5"/>
    <w:p w14:paraId="38D13A35" w14:textId="77777777" w:rsidR="00F678B8" w:rsidRDefault="003931DF" w:rsidP="003C38F5">
      <w:pPr>
        <w:pStyle w:val="ListParagraph"/>
        <w:shd w:val="clear" w:color="auto" w:fill="F08BC0" w:themeFill="accent2" w:themeFillTint="99"/>
        <w:ind w:right="851"/>
        <w:rPr>
          <w:i/>
          <w:iCs/>
        </w:rPr>
      </w:pPr>
      <w:r w:rsidRPr="00320C49">
        <w:rPr>
          <w:noProof/>
          <w:color w:val="FFFF00"/>
          <w:sz w:val="20"/>
          <w:szCs w:val="20"/>
        </w:rPr>
        <w:drawing>
          <wp:anchor distT="0" distB="0" distL="114300" distR="114300" simplePos="0" relativeHeight="251658268" behindDoc="0" locked="0" layoutInCell="1" allowOverlap="1" wp14:anchorId="4CDA244B" wp14:editId="5F0653B4">
            <wp:simplePos x="0" y="0"/>
            <wp:positionH relativeFrom="column">
              <wp:posOffset>6216765</wp:posOffset>
            </wp:positionH>
            <wp:positionV relativeFrom="paragraph">
              <wp:posOffset>680200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194957192"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3C38F5" w:rsidRPr="00D44557">
        <w:rPr>
          <w:noProof/>
          <w:sz w:val="20"/>
          <w:szCs w:val="20"/>
        </w:rPr>
        <w:drawing>
          <wp:anchor distT="0" distB="0" distL="114300" distR="114300" simplePos="0" relativeHeight="251658266" behindDoc="0" locked="0" layoutInCell="1" allowOverlap="1" wp14:anchorId="034C92B7" wp14:editId="2BA52310">
            <wp:simplePos x="0" y="0"/>
            <wp:positionH relativeFrom="column">
              <wp:posOffset>137160</wp:posOffset>
            </wp:positionH>
            <wp:positionV relativeFrom="paragraph">
              <wp:posOffset>6985</wp:posOffset>
            </wp:positionV>
            <wp:extent cx="219710" cy="269875"/>
            <wp:effectExtent l="0" t="0" r="8890" b="0"/>
            <wp:wrapThrough wrapText="bothSides">
              <wp:wrapPolygon edited="0">
                <wp:start x="1873" y="0"/>
                <wp:lineTo x="0" y="1525"/>
                <wp:lineTo x="0" y="16772"/>
                <wp:lineTo x="3746" y="19821"/>
                <wp:lineTo x="20601" y="19821"/>
                <wp:lineTo x="20601" y="0"/>
                <wp:lineTo x="1873" y="0"/>
              </wp:wrapPolygon>
            </wp:wrapThrough>
            <wp:docPr id="2137156450"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10" cy="269875"/>
                    </a:xfrm>
                    <a:prstGeom prst="rect">
                      <a:avLst/>
                    </a:prstGeom>
                  </pic:spPr>
                </pic:pic>
              </a:graphicData>
            </a:graphic>
            <wp14:sizeRelH relativeFrom="page">
              <wp14:pctWidth>0</wp14:pctWidth>
            </wp14:sizeRelH>
            <wp14:sizeRelV relativeFrom="page">
              <wp14:pctHeight>0</wp14:pctHeight>
            </wp14:sizeRelV>
          </wp:anchor>
        </w:drawing>
      </w:r>
      <w:r w:rsidR="003C38F5">
        <w:t>It would be useful for them to follow up each year to make sure that everything is still relevant or if there is anything additional that they can do.</w:t>
      </w:r>
      <w:r w:rsidR="003C38F5">
        <w:rPr>
          <w:i/>
          <w:iCs/>
        </w:rPr>
        <w:t xml:space="preserve"> </w:t>
      </w:r>
    </w:p>
    <w:p w14:paraId="08328653" w14:textId="48CB42DF" w:rsidR="003C38F5" w:rsidRPr="003C38F5" w:rsidRDefault="007D4D7E" w:rsidP="003C38F5">
      <w:pPr>
        <w:pStyle w:val="ListParagraph"/>
        <w:shd w:val="clear" w:color="auto" w:fill="F08BC0" w:themeFill="accent2" w:themeFillTint="99"/>
        <w:ind w:right="851"/>
      </w:pPr>
      <w:r w:rsidRPr="00F678B8">
        <w:rPr>
          <w:b/>
          <w:bCs/>
        </w:rPr>
        <w:t xml:space="preserve">Ash resident, 25 – </w:t>
      </w:r>
      <w:proofErr w:type="gramStart"/>
      <w:r w:rsidRPr="00F678B8">
        <w:rPr>
          <w:b/>
          <w:bCs/>
        </w:rPr>
        <w:t>49 year old</w:t>
      </w:r>
      <w:proofErr w:type="gramEnd"/>
      <w:r w:rsidRPr="00F678B8">
        <w:rPr>
          <w:b/>
          <w:bCs/>
        </w:rPr>
        <w:t xml:space="preserve"> woman</w:t>
      </w:r>
      <w:r w:rsidR="00E86942" w:rsidRPr="00F678B8">
        <w:rPr>
          <w:b/>
          <w:bCs/>
        </w:rPr>
        <w:t xml:space="preserve"> with neurodiversity</w:t>
      </w:r>
      <w:r w:rsidR="00E86942">
        <w:t xml:space="preserve"> </w:t>
      </w:r>
    </w:p>
    <w:p w14:paraId="16EB6352" w14:textId="1EE5BA03" w:rsidR="003C38F5" w:rsidRPr="003C38F5" w:rsidRDefault="003C38F5" w:rsidP="003C38F5">
      <w:r w:rsidRPr="00D44557">
        <w:rPr>
          <w:noProof/>
          <w:sz w:val="20"/>
          <w:szCs w:val="20"/>
        </w:rPr>
        <w:drawing>
          <wp:anchor distT="0" distB="0" distL="114300" distR="114300" simplePos="0" relativeHeight="251658265" behindDoc="0" locked="0" layoutInCell="1" allowOverlap="1" wp14:anchorId="4AA9A150" wp14:editId="085D8066">
            <wp:simplePos x="0" y="0"/>
            <wp:positionH relativeFrom="column">
              <wp:posOffset>137160</wp:posOffset>
            </wp:positionH>
            <wp:positionV relativeFrom="paragraph">
              <wp:posOffset>6985</wp:posOffset>
            </wp:positionV>
            <wp:extent cx="219710" cy="269875"/>
            <wp:effectExtent l="0" t="0" r="8890" b="0"/>
            <wp:wrapThrough wrapText="bothSides">
              <wp:wrapPolygon edited="0">
                <wp:start x="1873" y="0"/>
                <wp:lineTo x="0" y="1525"/>
                <wp:lineTo x="0" y="16772"/>
                <wp:lineTo x="3746" y="19821"/>
                <wp:lineTo x="20601" y="19821"/>
                <wp:lineTo x="20601" y="0"/>
                <wp:lineTo x="1873" y="0"/>
              </wp:wrapPolygon>
            </wp:wrapThrough>
            <wp:docPr id="1144576902"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10" cy="269875"/>
                    </a:xfrm>
                    <a:prstGeom prst="rect">
                      <a:avLst/>
                    </a:prstGeom>
                  </pic:spPr>
                </pic:pic>
              </a:graphicData>
            </a:graphic>
            <wp14:sizeRelH relativeFrom="page">
              <wp14:pctWidth>0</wp14:pctWidth>
            </wp14:sizeRelH>
            <wp14:sizeRelV relativeFrom="page">
              <wp14:pctHeight>0</wp14:pctHeight>
            </wp14:sizeRelV>
          </wp:anchor>
        </w:drawing>
      </w:r>
    </w:p>
    <w:p w14:paraId="2D69E05D" w14:textId="523281F2" w:rsidR="003C38F5" w:rsidRDefault="003C38F5" w:rsidP="003C38F5">
      <w:pPr>
        <w:pStyle w:val="ListParagraph"/>
        <w:shd w:val="clear" w:color="auto" w:fill="F08BC0" w:themeFill="accent2" w:themeFillTint="99"/>
        <w:ind w:right="851"/>
      </w:pPr>
      <w:r>
        <w:t xml:space="preserve">Not having to tell the person behind the desk what the problem is. If I just </w:t>
      </w:r>
      <w:proofErr w:type="gramStart"/>
      <w:r>
        <w:t>said</w:t>
      </w:r>
      <w:proofErr w:type="gramEnd"/>
      <w:r>
        <w:t xml:space="preserve"> “adjustments please”, they should go ahead and respond, looking at the screen and understanding what that means. </w:t>
      </w:r>
    </w:p>
    <w:p w14:paraId="4AFA93E6" w14:textId="76AFF342" w:rsidR="003C38F5" w:rsidRPr="00FE51AC" w:rsidRDefault="00D22686" w:rsidP="00FE51AC">
      <w:pPr>
        <w:pStyle w:val="ListParagraph"/>
        <w:shd w:val="clear" w:color="auto" w:fill="F08BC0" w:themeFill="accent2" w:themeFillTint="99"/>
        <w:ind w:right="851"/>
        <w:rPr>
          <w:b/>
          <w:bCs/>
          <w:color w:val="FFFF00"/>
        </w:rPr>
      </w:pPr>
      <w:r w:rsidRPr="00320C49">
        <w:rPr>
          <w:noProof/>
          <w:color w:val="FFFF00"/>
          <w:sz w:val="20"/>
          <w:szCs w:val="20"/>
        </w:rPr>
        <w:drawing>
          <wp:anchor distT="0" distB="0" distL="114300" distR="114300" simplePos="0" relativeHeight="251658269" behindDoc="0" locked="0" layoutInCell="1" allowOverlap="1" wp14:anchorId="53CAA552" wp14:editId="497AC13A">
            <wp:simplePos x="0" y="0"/>
            <wp:positionH relativeFrom="column">
              <wp:posOffset>6244936</wp:posOffset>
            </wp:positionH>
            <wp:positionV relativeFrom="paragraph">
              <wp:posOffset>208050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531993201"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460CD4" w:rsidRPr="00F678B8">
        <w:rPr>
          <w:b/>
          <w:bCs/>
        </w:rPr>
        <w:t xml:space="preserve">Woking resident, 65 – </w:t>
      </w:r>
      <w:proofErr w:type="gramStart"/>
      <w:r w:rsidR="00460CD4" w:rsidRPr="00F678B8">
        <w:rPr>
          <w:b/>
          <w:bCs/>
        </w:rPr>
        <w:t>79 year old</w:t>
      </w:r>
      <w:proofErr w:type="gramEnd"/>
      <w:r w:rsidR="00460CD4" w:rsidRPr="00F678B8">
        <w:rPr>
          <w:b/>
          <w:bCs/>
        </w:rPr>
        <w:t xml:space="preserve"> </w:t>
      </w:r>
      <w:r w:rsidR="006F7500" w:rsidRPr="00F678B8">
        <w:rPr>
          <w:b/>
          <w:bCs/>
        </w:rPr>
        <w:t xml:space="preserve">woman with neurodiversity and </w:t>
      </w:r>
      <w:r w:rsidR="00D366F8">
        <w:rPr>
          <w:b/>
          <w:bCs/>
        </w:rPr>
        <w:t xml:space="preserve">a </w:t>
      </w:r>
      <w:r w:rsidR="006F7500" w:rsidRPr="00F678B8">
        <w:rPr>
          <w:b/>
          <w:bCs/>
        </w:rPr>
        <w:t xml:space="preserve">mental health condition </w:t>
      </w:r>
    </w:p>
    <w:p w14:paraId="46AB9DCF" w14:textId="77777777" w:rsidR="00320C49" w:rsidRDefault="00320C49" w:rsidP="00320C49"/>
    <w:p w14:paraId="51ED4037" w14:textId="6A2463D9" w:rsidR="00320C49" w:rsidRPr="00845B17" w:rsidRDefault="00D22686" w:rsidP="00845B17">
      <w:pPr>
        <w:pStyle w:val="ListParagraph"/>
        <w:shd w:val="clear" w:color="auto" w:fill="F08BC0" w:themeFill="accent2" w:themeFillTint="99"/>
        <w:ind w:right="851"/>
        <w:rPr>
          <w:b/>
          <w:bCs/>
        </w:rPr>
      </w:pPr>
      <w:r w:rsidRPr="00320C49">
        <w:rPr>
          <w:noProof/>
          <w:color w:val="FFFF00"/>
          <w:sz w:val="20"/>
          <w:szCs w:val="20"/>
        </w:rPr>
        <w:drawing>
          <wp:anchor distT="0" distB="0" distL="114300" distR="114300" simplePos="0" relativeHeight="251658260" behindDoc="0" locked="0" layoutInCell="1" allowOverlap="1" wp14:anchorId="56465F2E" wp14:editId="3A9F4CF7">
            <wp:simplePos x="0" y="0"/>
            <wp:positionH relativeFrom="column">
              <wp:posOffset>6267738</wp:posOffset>
            </wp:positionH>
            <wp:positionV relativeFrom="paragraph">
              <wp:posOffset>919710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609059920"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320C49" w:rsidRPr="00D44557">
        <w:rPr>
          <w:noProof/>
          <w:sz w:val="20"/>
          <w:szCs w:val="20"/>
        </w:rPr>
        <w:drawing>
          <wp:anchor distT="0" distB="0" distL="114300" distR="114300" simplePos="0" relativeHeight="251658261" behindDoc="0" locked="0" layoutInCell="1" allowOverlap="1" wp14:anchorId="77D115EF" wp14:editId="2B437759">
            <wp:simplePos x="0" y="0"/>
            <wp:positionH relativeFrom="column">
              <wp:posOffset>137160</wp:posOffset>
            </wp:positionH>
            <wp:positionV relativeFrom="paragraph">
              <wp:posOffset>6985</wp:posOffset>
            </wp:positionV>
            <wp:extent cx="219710" cy="269875"/>
            <wp:effectExtent l="0" t="0" r="8890" b="0"/>
            <wp:wrapThrough wrapText="bothSides">
              <wp:wrapPolygon edited="0">
                <wp:start x="1873" y="0"/>
                <wp:lineTo x="0" y="1525"/>
                <wp:lineTo x="0" y="16772"/>
                <wp:lineTo x="3746" y="19821"/>
                <wp:lineTo x="20601" y="19821"/>
                <wp:lineTo x="20601" y="0"/>
                <wp:lineTo x="1873" y="0"/>
              </wp:wrapPolygon>
            </wp:wrapThrough>
            <wp:docPr id="596779471"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10" cy="269875"/>
                    </a:xfrm>
                    <a:prstGeom prst="rect">
                      <a:avLst/>
                    </a:prstGeom>
                  </pic:spPr>
                </pic:pic>
              </a:graphicData>
            </a:graphic>
            <wp14:sizeRelH relativeFrom="page">
              <wp14:pctWidth>0</wp14:pctWidth>
            </wp14:sizeRelH>
            <wp14:sizeRelV relativeFrom="page">
              <wp14:pctHeight>0</wp14:pctHeight>
            </wp14:sizeRelV>
          </wp:anchor>
        </w:drawing>
      </w:r>
      <w:r w:rsidR="00320C49" w:rsidRPr="00D44557">
        <w:t xml:space="preserve">“They need deaf awareness training and a more open-minded approach when patients request alternative ways to contact the surgery. They also need to follow the NHS Accessible Information Standard (AIS) as </w:t>
      </w:r>
      <w:proofErr w:type="gramStart"/>
      <w:r w:rsidR="00320C49" w:rsidRPr="00D44557">
        <w:t>the majority of</w:t>
      </w:r>
      <w:proofErr w:type="gramEnd"/>
      <w:r w:rsidR="00320C49" w:rsidRPr="00D44557">
        <w:t xml:space="preserve"> staff seem unaware of their obligation to comply with it</w:t>
      </w:r>
      <w:r w:rsidR="00D44557">
        <w:t>.</w:t>
      </w:r>
      <w:r w:rsidR="00320C49" w:rsidRPr="00D44557">
        <w:rPr>
          <w:i/>
          <w:iCs/>
        </w:rPr>
        <w:t>”</w:t>
      </w:r>
      <w:r w:rsidR="003C38F5">
        <w:rPr>
          <w:i/>
          <w:iCs/>
        </w:rPr>
        <w:t xml:space="preserve"> </w:t>
      </w:r>
      <w:r w:rsidR="002A07D6" w:rsidRPr="00F678B8">
        <w:rPr>
          <w:b/>
          <w:bCs/>
        </w:rPr>
        <w:t xml:space="preserve">Surrey Health resident, 25 – </w:t>
      </w:r>
      <w:proofErr w:type="gramStart"/>
      <w:r w:rsidR="002A07D6" w:rsidRPr="00F678B8">
        <w:rPr>
          <w:b/>
          <w:bCs/>
        </w:rPr>
        <w:t>49 year old</w:t>
      </w:r>
      <w:proofErr w:type="gramEnd"/>
      <w:r w:rsidR="002A07D6" w:rsidRPr="00F678B8">
        <w:rPr>
          <w:b/>
          <w:bCs/>
        </w:rPr>
        <w:t xml:space="preserve"> ma</w:t>
      </w:r>
      <w:r w:rsidR="00174783">
        <w:rPr>
          <w:b/>
          <w:bCs/>
        </w:rPr>
        <w:t>le</w:t>
      </w:r>
    </w:p>
    <w:bookmarkEnd w:id="0"/>
    <w:p w14:paraId="7C31FA72" w14:textId="77777777" w:rsidR="00D44557" w:rsidRDefault="00D44557" w:rsidP="00D44557">
      <w:pPr>
        <w:shd w:val="clear" w:color="auto" w:fill="FFFFFF" w:themeFill="background1"/>
        <w:rPr>
          <w:color w:val="FFFFFF" w:themeColor="background1"/>
        </w:rPr>
      </w:pPr>
    </w:p>
    <w:p w14:paraId="68BC7DBC" w14:textId="77777777" w:rsidR="009608A8" w:rsidRDefault="009608A8" w:rsidP="00D44557">
      <w:pPr>
        <w:shd w:val="clear" w:color="auto" w:fill="FFFFFF" w:themeFill="background1"/>
        <w:rPr>
          <w:color w:val="FFFFFF" w:themeColor="background1"/>
        </w:rPr>
      </w:pPr>
    </w:p>
    <w:p w14:paraId="5A63EBE0" w14:textId="77777777" w:rsidR="00236B81" w:rsidRDefault="00236B81" w:rsidP="00236B81">
      <w:pPr>
        <w:pStyle w:val="Heading1"/>
      </w:pPr>
    </w:p>
    <w:p w14:paraId="398C7A4E" w14:textId="63FE4705" w:rsidR="00236B81" w:rsidRDefault="00313C65" w:rsidP="00236B81">
      <w:pPr>
        <w:rPr>
          <w:b/>
          <w:bCs/>
          <w:color w:val="E73E97" w:themeColor="accent2"/>
          <w:sz w:val="40"/>
          <w:szCs w:val="40"/>
        </w:rPr>
      </w:pPr>
      <w:r>
        <w:rPr>
          <w:b/>
          <w:bCs/>
          <w:color w:val="E73E97" w:themeColor="accent2"/>
          <w:sz w:val="40"/>
          <w:szCs w:val="40"/>
        </w:rPr>
        <w:t>Call to action</w:t>
      </w:r>
    </w:p>
    <w:p w14:paraId="7B77C38A" w14:textId="77777777" w:rsidR="00675A97" w:rsidRPr="00675A97" w:rsidRDefault="00675A97" w:rsidP="00236B81">
      <w:pPr>
        <w:rPr>
          <w:b/>
          <w:bCs/>
          <w:color w:val="E73E97" w:themeColor="accent2"/>
          <w:sz w:val="18"/>
          <w:szCs w:val="18"/>
        </w:rPr>
      </w:pPr>
    </w:p>
    <w:p w14:paraId="000486CC" w14:textId="1E080D05" w:rsidR="00D02927" w:rsidRPr="00B65D30" w:rsidRDefault="00313C65" w:rsidP="00D02927">
      <w:pPr>
        <w:rPr>
          <w:color w:val="004F6B"/>
        </w:rPr>
      </w:pPr>
      <w:r w:rsidRPr="00B65D30">
        <w:rPr>
          <w:color w:val="004F6B"/>
        </w:rPr>
        <w:t xml:space="preserve">We’re asking </w:t>
      </w:r>
      <w:r w:rsidRPr="00B65D30">
        <w:rPr>
          <w:b/>
          <w:bCs/>
          <w:color w:val="004F6B"/>
        </w:rPr>
        <w:t>all</w:t>
      </w:r>
      <w:r w:rsidRPr="00B65D30">
        <w:rPr>
          <w:color w:val="004F6B"/>
        </w:rPr>
        <w:t xml:space="preserve"> providers across S</w:t>
      </w:r>
      <w:r w:rsidR="007E21FB" w:rsidRPr="00B65D30">
        <w:rPr>
          <w:color w:val="004F6B"/>
        </w:rPr>
        <w:t xml:space="preserve">urrey to </w:t>
      </w:r>
      <w:r w:rsidR="0024270B" w:rsidRPr="00B65D30">
        <w:rPr>
          <w:color w:val="004F6B"/>
        </w:rPr>
        <w:t>consider the following actions</w:t>
      </w:r>
      <w:r w:rsidR="007C0642" w:rsidRPr="00B65D30">
        <w:rPr>
          <w:color w:val="004F6B"/>
        </w:rPr>
        <w:t>:</w:t>
      </w:r>
    </w:p>
    <w:p w14:paraId="2A9B6105" w14:textId="77777777" w:rsidR="000A38DA" w:rsidRPr="00B65D30" w:rsidRDefault="000A38DA" w:rsidP="00D02927">
      <w:pPr>
        <w:rPr>
          <w:color w:val="004F6B"/>
        </w:rPr>
      </w:pPr>
    </w:p>
    <w:p w14:paraId="48B3EF50" w14:textId="7C0DFC55" w:rsidR="00D02927" w:rsidRPr="00B65D30" w:rsidRDefault="00D02927" w:rsidP="0024270B">
      <w:pPr>
        <w:pStyle w:val="ListParagraph"/>
        <w:numPr>
          <w:ilvl w:val="0"/>
          <w:numId w:val="13"/>
        </w:numPr>
        <w:rPr>
          <w:b/>
          <w:bCs/>
          <w:color w:val="004F6B"/>
        </w:rPr>
      </w:pPr>
      <w:r w:rsidRPr="00B65D30">
        <w:rPr>
          <w:b/>
          <w:bCs/>
          <w:color w:val="004F6B"/>
        </w:rPr>
        <w:t>Improve staff awareness and confidence</w:t>
      </w:r>
    </w:p>
    <w:p w14:paraId="39F0BA8A" w14:textId="7CEAAB07" w:rsidR="00D02927" w:rsidRPr="00B65D30" w:rsidRDefault="00D02927" w:rsidP="000F1FDE">
      <w:pPr>
        <w:pStyle w:val="ListParagraph"/>
        <w:numPr>
          <w:ilvl w:val="0"/>
          <w:numId w:val="19"/>
        </w:numPr>
        <w:ind w:left="709" w:hanging="349"/>
        <w:rPr>
          <w:color w:val="004F6B"/>
        </w:rPr>
      </w:pPr>
      <w:r w:rsidRPr="00B65D30">
        <w:rPr>
          <w:color w:val="004F6B"/>
        </w:rPr>
        <w:t>Ensure all practice staff, especially reception and admin teams, receive regular training on:</w:t>
      </w:r>
    </w:p>
    <w:p w14:paraId="633105BD" w14:textId="0D459802" w:rsidR="00D02927" w:rsidRPr="00B65D30" w:rsidRDefault="00D02927" w:rsidP="000F1FDE">
      <w:pPr>
        <w:pStyle w:val="ListParagraph"/>
        <w:numPr>
          <w:ilvl w:val="2"/>
          <w:numId w:val="19"/>
        </w:numPr>
        <w:ind w:left="1701" w:hanging="425"/>
        <w:rPr>
          <w:color w:val="004F6B"/>
        </w:rPr>
      </w:pPr>
      <w:r w:rsidRPr="00B65D30">
        <w:rPr>
          <w:color w:val="004F6B"/>
        </w:rPr>
        <w:t>Reasonable adjustments under the Equality Act 2010</w:t>
      </w:r>
    </w:p>
    <w:p w14:paraId="48192FFC" w14:textId="77777777" w:rsidR="000F1FDE" w:rsidRPr="00B65D30" w:rsidRDefault="00D02927" w:rsidP="000F1FDE">
      <w:pPr>
        <w:pStyle w:val="ListParagraph"/>
        <w:numPr>
          <w:ilvl w:val="2"/>
          <w:numId w:val="19"/>
        </w:numPr>
        <w:ind w:left="1701" w:hanging="425"/>
        <w:rPr>
          <w:color w:val="004F6B"/>
        </w:rPr>
      </w:pPr>
      <w:r w:rsidRPr="00B65D30">
        <w:rPr>
          <w:color w:val="004F6B"/>
        </w:rPr>
        <w:t>The Accessible Information Standard (AIS)</w:t>
      </w:r>
    </w:p>
    <w:p w14:paraId="671217E6" w14:textId="666EEA23" w:rsidR="00D02927" w:rsidRPr="00B65D30" w:rsidRDefault="00D02927" w:rsidP="000F1FDE">
      <w:pPr>
        <w:pStyle w:val="ListParagraph"/>
        <w:numPr>
          <w:ilvl w:val="2"/>
          <w:numId w:val="19"/>
        </w:numPr>
        <w:ind w:left="1701" w:hanging="425"/>
        <w:rPr>
          <w:color w:val="004F6B"/>
        </w:rPr>
      </w:pPr>
      <w:r w:rsidRPr="00B65D30">
        <w:rPr>
          <w:color w:val="004F6B"/>
        </w:rPr>
        <w:t>Disability, sensory loss, and neurodiversity awareness</w:t>
      </w:r>
    </w:p>
    <w:p w14:paraId="3C2BAEB8" w14:textId="3D6E06EF" w:rsidR="00D02927" w:rsidRPr="00B65D30" w:rsidRDefault="00D02927" w:rsidP="000F1FDE">
      <w:pPr>
        <w:pStyle w:val="ListParagraph"/>
        <w:numPr>
          <w:ilvl w:val="0"/>
          <w:numId w:val="19"/>
        </w:numPr>
        <w:ind w:left="709" w:hanging="349"/>
        <w:rPr>
          <w:color w:val="004F6B"/>
        </w:rPr>
      </w:pPr>
      <w:r w:rsidRPr="00B65D30">
        <w:rPr>
          <w:color w:val="004F6B"/>
        </w:rPr>
        <w:t>Emphasise that adjustments are a legal right, not a favour, and that patients are not being a “nuisance” by asking.</w:t>
      </w:r>
    </w:p>
    <w:p w14:paraId="72DA8C5A" w14:textId="77777777" w:rsidR="00D02927" w:rsidRPr="00B65D30" w:rsidRDefault="00D02927" w:rsidP="00D02927">
      <w:pPr>
        <w:rPr>
          <w:color w:val="004F6B"/>
        </w:rPr>
      </w:pPr>
    </w:p>
    <w:p w14:paraId="45474BC9" w14:textId="07E210B5" w:rsidR="00D02927" w:rsidRPr="00B65D30" w:rsidRDefault="00D02927" w:rsidP="002A645D">
      <w:pPr>
        <w:pStyle w:val="ListParagraph"/>
        <w:numPr>
          <w:ilvl w:val="0"/>
          <w:numId w:val="13"/>
        </w:numPr>
        <w:rPr>
          <w:b/>
          <w:bCs/>
          <w:color w:val="004F6B"/>
        </w:rPr>
      </w:pPr>
      <w:r w:rsidRPr="00B65D30">
        <w:rPr>
          <w:b/>
          <w:bCs/>
          <w:color w:val="004F6B"/>
        </w:rPr>
        <w:t>Offer clear, accessible ways to request adjustments</w:t>
      </w:r>
    </w:p>
    <w:p w14:paraId="5B3337DB" w14:textId="0D26472E" w:rsidR="00D02927" w:rsidRPr="00B65D30" w:rsidRDefault="00D02927" w:rsidP="000F1FDE">
      <w:pPr>
        <w:pStyle w:val="ListParagraph"/>
        <w:numPr>
          <w:ilvl w:val="0"/>
          <w:numId w:val="19"/>
        </w:numPr>
        <w:ind w:left="709" w:hanging="349"/>
        <w:rPr>
          <w:color w:val="004F6B"/>
        </w:rPr>
      </w:pPr>
      <w:r w:rsidRPr="00B65D30">
        <w:rPr>
          <w:color w:val="004F6B"/>
        </w:rPr>
        <w:t>Provide multiple accessible routes for requesting adjustments (in person, phone, email, online), avoiding reliance on methods that exclude some patients.</w:t>
      </w:r>
    </w:p>
    <w:p w14:paraId="56F2C498" w14:textId="7787EF03" w:rsidR="00D02927" w:rsidRPr="00B65D30" w:rsidRDefault="00D02927" w:rsidP="000F1FDE">
      <w:pPr>
        <w:pStyle w:val="ListParagraph"/>
        <w:numPr>
          <w:ilvl w:val="0"/>
          <w:numId w:val="19"/>
        </w:numPr>
        <w:ind w:left="709" w:hanging="349"/>
        <w:rPr>
          <w:color w:val="004F6B"/>
        </w:rPr>
      </w:pPr>
      <w:r w:rsidRPr="00B65D30">
        <w:rPr>
          <w:color w:val="004F6B"/>
        </w:rPr>
        <w:t>Clearly explain, in accessible formats, what reasonable adjustments are and how patients can request them.</w:t>
      </w:r>
    </w:p>
    <w:p w14:paraId="3A6CD49C" w14:textId="77777777" w:rsidR="00D02927" w:rsidRPr="00B65D30" w:rsidRDefault="00D02927" w:rsidP="00D02927">
      <w:pPr>
        <w:rPr>
          <w:color w:val="004F6B"/>
        </w:rPr>
      </w:pPr>
    </w:p>
    <w:p w14:paraId="7C2532E5" w14:textId="04B12192" w:rsidR="00D02927" w:rsidRPr="00B65D30" w:rsidRDefault="00D02927" w:rsidP="002A645D">
      <w:pPr>
        <w:pStyle w:val="ListParagraph"/>
        <w:numPr>
          <w:ilvl w:val="0"/>
          <w:numId w:val="13"/>
        </w:numPr>
        <w:rPr>
          <w:b/>
          <w:bCs/>
          <w:color w:val="004F6B"/>
        </w:rPr>
      </w:pPr>
      <w:r w:rsidRPr="00B65D30">
        <w:rPr>
          <w:b/>
          <w:bCs/>
          <w:color w:val="004F6B"/>
        </w:rPr>
        <w:t>Monitor delivery and review regularly</w:t>
      </w:r>
    </w:p>
    <w:p w14:paraId="3A1E6D4F" w14:textId="70E0CFD1" w:rsidR="00D02927" w:rsidRPr="00B65D30" w:rsidRDefault="00D02927" w:rsidP="000F1FDE">
      <w:pPr>
        <w:pStyle w:val="ListParagraph"/>
        <w:numPr>
          <w:ilvl w:val="0"/>
          <w:numId w:val="19"/>
        </w:numPr>
        <w:ind w:left="709" w:hanging="349"/>
        <w:rPr>
          <w:color w:val="004F6B"/>
        </w:rPr>
      </w:pPr>
      <w:r w:rsidRPr="00B65D30">
        <w:rPr>
          <w:color w:val="004F6B"/>
        </w:rPr>
        <w:t>Check that adjustments are delivered promptly, remain in place, and are reviewed at least annually or when needs change.</w:t>
      </w:r>
    </w:p>
    <w:p w14:paraId="6AEA1807" w14:textId="4C0779D8" w:rsidR="007E21FB" w:rsidRPr="00B65D30" w:rsidRDefault="00D02927" w:rsidP="000F1FDE">
      <w:pPr>
        <w:pStyle w:val="ListParagraph"/>
        <w:numPr>
          <w:ilvl w:val="0"/>
          <w:numId w:val="19"/>
        </w:numPr>
        <w:ind w:left="709" w:hanging="349"/>
        <w:rPr>
          <w:color w:val="004F6B"/>
        </w:rPr>
      </w:pPr>
      <w:r w:rsidRPr="00B65D30">
        <w:rPr>
          <w:color w:val="004F6B"/>
        </w:rPr>
        <w:t>Ensure adjustments are not removed without discussion and agreement with the patient.</w:t>
      </w:r>
    </w:p>
    <w:p w14:paraId="76EB3CE8" w14:textId="77777777" w:rsidR="00236B81" w:rsidRPr="00B65D30" w:rsidRDefault="00236B81" w:rsidP="00D02927">
      <w:pPr>
        <w:rPr>
          <w:color w:val="004F6B"/>
        </w:rPr>
      </w:pPr>
    </w:p>
    <w:sectPr w:rsidR="00236B81" w:rsidRPr="00B65D30" w:rsidSect="00FE732E">
      <w:headerReference w:type="default" r:id="rId18"/>
      <w:footerReference w:type="default" r:id="rId19"/>
      <w:pgSz w:w="11906" w:h="16838"/>
      <w:pgMar w:top="720" w:right="720" w:bottom="720" w:left="72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4DAB" w14:textId="77777777" w:rsidR="003A4DFD" w:rsidRDefault="003A4DFD" w:rsidP="00810BB9">
      <w:r>
        <w:separator/>
      </w:r>
    </w:p>
  </w:endnote>
  <w:endnote w:type="continuationSeparator" w:id="0">
    <w:p w14:paraId="7AEDF6D6" w14:textId="77777777" w:rsidR="003A4DFD" w:rsidRDefault="003A4DFD" w:rsidP="00810BB9">
      <w:r>
        <w:continuationSeparator/>
      </w:r>
    </w:p>
  </w:endnote>
  <w:endnote w:type="continuationNotice" w:id="1">
    <w:p w14:paraId="697BDDCC" w14:textId="77777777" w:rsidR="003A4DFD" w:rsidRDefault="003A4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DFA6" w14:textId="77777777" w:rsidR="006E06AA" w:rsidRDefault="00D772B9">
    <w:pPr>
      <w:pStyle w:val="Footer"/>
      <w:jc w:val="right"/>
    </w:pPr>
    <w:r w:rsidRPr="006434C8">
      <w:rPr>
        <w:noProof/>
        <w:sz w:val="20"/>
      </w:rPr>
      <mc:AlternateContent>
        <mc:Choice Requires="wps">
          <w:drawing>
            <wp:anchor distT="45720" distB="45720" distL="114300" distR="114300" simplePos="0" relativeHeight="251658242" behindDoc="0" locked="0" layoutInCell="1" allowOverlap="1" wp14:anchorId="7CFFF518" wp14:editId="7AC3A13F">
              <wp:simplePos x="0" y="0"/>
              <wp:positionH relativeFrom="column">
                <wp:posOffset>-590550</wp:posOffset>
              </wp:positionH>
              <wp:positionV relativeFrom="paragraph">
                <wp:posOffset>254000</wp:posOffset>
              </wp:positionV>
              <wp:extent cx="4362450"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404620"/>
                      </a:xfrm>
                      <a:prstGeom prst="rect">
                        <a:avLst/>
                      </a:prstGeom>
                      <a:noFill/>
                      <a:ln w="9525">
                        <a:noFill/>
                        <a:miter lim="800000"/>
                        <a:headEnd/>
                        <a:tailEnd/>
                      </a:ln>
                    </wps:spPr>
                    <wps:txbx>
                      <w:txbxContent>
                        <w:p w14:paraId="2542ACC6" w14:textId="04EEC8C6" w:rsidR="00F24471" w:rsidRPr="0067685D" w:rsidRDefault="00F24471" w:rsidP="00F24471">
                          <w:pPr>
                            <w:pStyle w:val="Title"/>
                            <w:rPr>
                              <w:color w:val="FFFFFF" w:themeColor="background1"/>
                              <w:sz w:val="18"/>
                              <w:szCs w:val="18"/>
                            </w:rPr>
                          </w:pPr>
                          <w:r w:rsidRPr="0067685D">
                            <w:rPr>
                              <w:color w:val="FFFFFF" w:themeColor="background1"/>
                              <w:sz w:val="18"/>
                              <w:szCs w:val="18"/>
                            </w:rPr>
                            <w:t xml:space="preserve">Closing the gap: understanding low request rates and delivery of reasonable adjustments in primary care </w:t>
                          </w:r>
                          <w:r w:rsidR="00845B17" w:rsidRPr="0067685D">
                            <w:rPr>
                              <w:color w:val="FFFFFF" w:themeColor="background1"/>
                              <w:sz w:val="18"/>
                              <w:szCs w:val="18"/>
                            </w:rPr>
                            <w:t>– January 2026</w:t>
                          </w:r>
                        </w:p>
                        <w:p w14:paraId="5AC449D1" w14:textId="2344E645" w:rsidR="00C46DF9" w:rsidRPr="006434C8" w:rsidRDefault="00C46DF9" w:rsidP="00C46DF9">
                          <w:pPr>
                            <w:rPr>
                              <w:color w:val="FFFFFF" w:themeColor="background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FFF518" id="_x0000_t202" coordsize="21600,21600" o:spt="202" path="m,l,21600r21600,l21600,xe">
              <v:stroke joinstyle="miter"/>
              <v:path gradientshapeok="t" o:connecttype="rect"/>
            </v:shapetype>
            <v:shape id="Text Box 2" o:spid="_x0000_s1026" type="#_x0000_t202" style="position:absolute;left:0;text-align:left;margin-left:-46.5pt;margin-top:20pt;width:343.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n4+gEAAM4DAAAOAAAAZHJzL2Uyb0RvYy54bWysU9uO2yAQfa/Uf0C8N3ZcJ9214qy2u01V&#10;aXuRtv0AjHGMCgwFEjv9+h2wNxu1b1X9gMDDnJlz5rC5GbUiR+G8BFPT5SKnRBgOrTT7mv74vntz&#10;RYkPzLRMgRE1PQlPb7avX20GW4kCelCtcARBjK8GW9M+BFtlmee90MwvwAqDwQ6cZgGPbp+1jg2I&#10;rlVW5Pk6G8C11gEX3uPf+ylItwm/6wQPX7vOi0BUTbG3kFaX1iau2XbDqr1jtpd8boP9QxeaSYNF&#10;z1D3LDBycPIvKC25Aw9dWHDQGXSd5CJxQDbL/A82jz2zInFBcbw9y+T/Hyz/cny03xwJ43sYcYCJ&#10;hLcPwH96YuCuZ2Yvbp2DoResxcLLKFk2WF/NqVFqX/kI0gyfocUhs0OABDR2TkdVkCdBdBzA6Sy6&#10;GAPh+LN8uy7KFYY4xpZlXq6LNJaMVc/p1vnwUYAmcVNTh1NN8Oz44ENsh1XPV2I1AzupVJqsMmSo&#10;6fWqWKWEi4iWAY2npK7pVR6/yQqR5QfTpuTApJr2WECZmXZkOnEOYzPixUi/gfaEAjiYDIYPAjc9&#10;uN+UDGiumvpfB+YEJeqTQRGvl2UZ3ZgO5eodMibuMtJcRpjhCFXTQMm0vQvJwZGrt7co9k4mGV46&#10;mXtF0yR1ZoNHV16e062XZ7h9AgAA//8DAFBLAwQUAAYACAAAACEAhlsVuOAAAAAKAQAADwAAAGRy&#10;cy9kb3ducmV2LnhtbEyPzU7DMBCE70i8g7VI3Fq7oZQ2xKkq1JZjoY04u/GSRMQ/st00vD3LCU67&#10;qxnNflOsR9OzAUPsnJUwmwpgaGunO9tIqE67yRJYTMpq1TuLEr4xwrq8vSlUrt3VvuNwTA2jEBtz&#10;JaFNyeecx7pFo+LUebSkfbpgVKIzNFwHdaVw0/NMiAU3qrP0oVUeX1qsv44XI8Env396DYe3zXY3&#10;iOpjX2Vds5Xy/m7cPANLOKY/M/ziEzqUxHR2F6sj6yVMVg/UJUmYC5pkeFzNaTlLyBazDHhZ8P8V&#10;yh8AAAD//wMAUEsBAi0AFAAGAAgAAAAhALaDOJL+AAAA4QEAABMAAAAAAAAAAAAAAAAAAAAAAFtD&#10;b250ZW50X1R5cGVzXS54bWxQSwECLQAUAAYACAAAACEAOP0h/9YAAACUAQAACwAAAAAAAAAAAAAA&#10;AAAvAQAAX3JlbHMvLnJlbHNQSwECLQAUAAYACAAAACEAGvpp+PoBAADOAwAADgAAAAAAAAAAAAAA&#10;AAAuAgAAZHJzL2Uyb0RvYy54bWxQSwECLQAUAAYACAAAACEAhlsVuOAAAAAKAQAADwAAAAAAAAAA&#10;AAAAAABUBAAAZHJzL2Rvd25yZXYueG1sUEsFBgAAAAAEAAQA8wAAAGEFAAAAAA==&#10;" filled="f" stroked="f">
              <v:textbox style="mso-fit-shape-to-text:t">
                <w:txbxContent>
                  <w:p w14:paraId="2542ACC6" w14:textId="04EEC8C6" w:rsidR="00F24471" w:rsidRPr="0067685D" w:rsidRDefault="00F24471" w:rsidP="00F24471">
                    <w:pPr>
                      <w:pStyle w:val="Title"/>
                      <w:rPr>
                        <w:color w:val="FFFFFF" w:themeColor="background1"/>
                        <w:sz w:val="18"/>
                        <w:szCs w:val="18"/>
                      </w:rPr>
                    </w:pPr>
                    <w:r w:rsidRPr="0067685D">
                      <w:rPr>
                        <w:color w:val="FFFFFF" w:themeColor="background1"/>
                        <w:sz w:val="18"/>
                        <w:szCs w:val="18"/>
                      </w:rPr>
                      <w:t xml:space="preserve">Closing the gap: understanding low request rates and delivery of reasonable adjustments in primary care </w:t>
                    </w:r>
                    <w:r w:rsidR="00845B17" w:rsidRPr="0067685D">
                      <w:rPr>
                        <w:color w:val="FFFFFF" w:themeColor="background1"/>
                        <w:sz w:val="18"/>
                        <w:szCs w:val="18"/>
                      </w:rPr>
                      <w:t>– January 2026</w:t>
                    </w:r>
                  </w:p>
                  <w:p w14:paraId="5AC449D1" w14:textId="2344E645" w:rsidR="00C46DF9" w:rsidRPr="006434C8" w:rsidRDefault="00C46DF9" w:rsidP="00C46DF9">
                    <w:pPr>
                      <w:rPr>
                        <w:color w:val="FFFFFF" w:themeColor="background1"/>
                      </w:rPr>
                    </w:pPr>
                  </w:p>
                </w:txbxContent>
              </v:textbox>
              <w10:wrap type="square"/>
            </v:shape>
          </w:pict>
        </mc:Fallback>
      </mc:AlternateContent>
    </w:r>
    <w:r w:rsidR="00C46DF9">
      <w:rPr>
        <w:noProof/>
      </w:rPr>
      <w:drawing>
        <wp:anchor distT="0" distB="0" distL="114300" distR="114300" simplePos="0" relativeHeight="251658241" behindDoc="0" locked="0" layoutInCell="1" allowOverlap="1" wp14:anchorId="4DEAAC8E" wp14:editId="3EEA9410">
          <wp:simplePos x="0" y="0"/>
          <wp:positionH relativeFrom="page">
            <wp:posOffset>-274320</wp:posOffset>
          </wp:positionH>
          <wp:positionV relativeFrom="paragraph">
            <wp:posOffset>247015</wp:posOffset>
          </wp:positionV>
          <wp:extent cx="7941285" cy="645789"/>
          <wp:effectExtent l="0" t="0" r="0" b="2540"/>
          <wp:wrapNone/>
          <wp:docPr id="1101667053" name="Picture 1101667053" descr="Blue banner in the footer with pink and green curves. Within the banner are the report title and page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banner in the footer with pink and green curves. Within the banner are the report title and page numbers."/>
                  <pic:cNvPicPr/>
                </pic:nvPicPr>
                <pic:blipFill rotWithShape="1">
                  <a:blip r:embed="rId1">
                    <a:extLst>
                      <a:ext uri="{28A0092B-C50C-407E-A947-70E740481C1C}">
                        <a14:useLocalDpi xmlns:a14="http://schemas.microsoft.com/office/drawing/2010/main" val="0"/>
                      </a:ext>
                    </a:extLst>
                  </a:blip>
                  <a:srcRect t="89158"/>
                  <a:stretch/>
                </pic:blipFill>
                <pic:spPr bwMode="auto">
                  <a:xfrm>
                    <a:off x="0" y="0"/>
                    <a:ext cx="7941285" cy="6457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545490072"/>
        <w:docPartObj>
          <w:docPartGallery w:val="Page Numbers (Bottom of Page)"/>
          <w:docPartUnique/>
        </w:docPartObj>
      </w:sdtPr>
      <w:sdtEndPr>
        <w:rPr>
          <w:noProof/>
        </w:rPr>
      </w:sdtEndPr>
      <w:sdtContent/>
    </w:sdt>
  </w:p>
  <w:p w14:paraId="3536B2A8" w14:textId="77777777" w:rsidR="00810BB9" w:rsidRDefault="00C46DF9">
    <w:pPr>
      <w:pStyle w:val="Footer"/>
    </w:pPr>
    <w:r>
      <w:rPr>
        <w:noProof/>
      </w:rPr>
      <mc:AlternateContent>
        <mc:Choice Requires="wps">
          <w:drawing>
            <wp:anchor distT="45720" distB="45720" distL="114300" distR="114300" simplePos="0" relativeHeight="251658243" behindDoc="0" locked="0" layoutInCell="1" allowOverlap="1" wp14:anchorId="483EF770" wp14:editId="32A7646C">
              <wp:simplePos x="0" y="0"/>
              <wp:positionH relativeFrom="page">
                <wp:posOffset>6012180</wp:posOffset>
              </wp:positionH>
              <wp:positionV relativeFrom="paragraph">
                <wp:posOffset>82550</wp:posOffset>
              </wp:positionV>
              <wp:extent cx="1287780" cy="140462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404620"/>
                      </a:xfrm>
                      <a:prstGeom prst="rect">
                        <a:avLst/>
                      </a:prstGeom>
                      <a:noFill/>
                      <a:ln w="9525">
                        <a:noFill/>
                        <a:miter lim="800000"/>
                        <a:headEnd/>
                        <a:tailEnd/>
                      </a:ln>
                    </wps:spPr>
                    <wps:txbx>
                      <w:txbxContent>
                        <w:sdt>
                          <w:sdtPr>
                            <w:rPr>
                              <w:color w:val="FFFFFF" w:themeColor="background1"/>
                            </w:rPr>
                            <w:id w:val="832570744"/>
                            <w:docPartObj>
                              <w:docPartGallery w:val="Page Numbers (Top of Page)"/>
                              <w:docPartUnique/>
                            </w:docPartObj>
                          </w:sdtPr>
                          <w:sdtEndPr/>
                          <w:sdtContent>
                            <w:p w14:paraId="2E3559E5" w14:textId="77777777" w:rsidR="00C46DF9" w:rsidRPr="00C46DF9" w:rsidRDefault="00C46DF9" w:rsidP="00D644EE">
                              <w:pPr>
                                <w:rPr>
                                  <w:color w:val="FFFFFF" w:themeColor="background1"/>
                                </w:rPr>
                              </w:pPr>
                              <w:r w:rsidRPr="008A44FE">
                                <w:rPr>
                                  <w:color w:val="FFFFFF" w:themeColor="background1"/>
                                </w:rPr>
                                <w:t xml:space="preserve">Page </w:t>
                              </w:r>
                              <w:r w:rsidRPr="008A44FE">
                                <w:rPr>
                                  <w:b/>
                                  <w:bCs/>
                                  <w:color w:val="FFFFFF" w:themeColor="background1"/>
                                </w:rPr>
                                <w:fldChar w:fldCharType="begin"/>
                              </w:r>
                              <w:r w:rsidRPr="008A44FE">
                                <w:rPr>
                                  <w:b/>
                                  <w:bCs/>
                                  <w:color w:val="FFFFFF" w:themeColor="background1"/>
                                </w:rPr>
                                <w:instrText xml:space="preserve"> PAGE </w:instrText>
                              </w:r>
                              <w:r w:rsidRPr="008A44FE">
                                <w:rPr>
                                  <w:b/>
                                  <w:bCs/>
                                  <w:color w:val="FFFFFF" w:themeColor="background1"/>
                                </w:rPr>
                                <w:fldChar w:fldCharType="separate"/>
                              </w:r>
                              <w:r>
                                <w:rPr>
                                  <w:b/>
                                  <w:bCs/>
                                  <w:color w:val="FFFFFF" w:themeColor="background1"/>
                                </w:rPr>
                                <w:t>1</w:t>
                              </w:r>
                              <w:r w:rsidRPr="008A44FE">
                                <w:rPr>
                                  <w:b/>
                                  <w:bCs/>
                                  <w:color w:val="FFFFFF" w:themeColor="background1"/>
                                </w:rPr>
                                <w:fldChar w:fldCharType="end"/>
                              </w:r>
                              <w:r w:rsidRPr="008A44FE">
                                <w:rPr>
                                  <w:color w:val="FFFFFF" w:themeColor="background1"/>
                                </w:rPr>
                                <w:t xml:space="preserve"> of </w:t>
                              </w:r>
                              <w:r w:rsidRPr="008A44FE">
                                <w:rPr>
                                  <w:b/>
                                  <w:bCs/>
                                  <w:color w:val="FFFFFF" w:themeColor="background1"/>
                                </w:rPr>
                                <w:fldChar w:fldCharType="begin"/>
                              </w:r>
                              <w:r w:rsidRPr="008A44FE">
                                <w:rPr>
                                  <w:b/>
                                  <w:bCs/>
                                  <w:color w:val="FFFFFF" w:themeColor="background1"/>
                                </w:rPr>
                                <w:instrText xml:space="preserve"> NUMPAGES  </w:instrText>
                              </w:r>
                              <w:r w:rsidRPr="008A44FE">
                                <w:rPr>
                                  <w:b/>
                                  <w:bCs/>
                                  <w:color w:val="FFFFFF" w:themeColor="background1"/>
                                </w:rPr>
                                <w:fldChar w:fldCharType="separate"/>
                              </w:r>
                              <w:r>
                                <w:rPr>
                                  <w:b/>
                                  <w:bCs/>
                                  <w:color w:val="FFFFFF" w:themeColor="background1"/>
                                </w:rPr>
                                <w:t>8</w:t>
                              </w:r>
                              <w:r w:rsidRPr="008A44FE">
                                <w:rPr>
                                  <w:b/>
                                  <w:bCs/>
                                  <w:color w:val="FFFFFF" w:themeColor="background1"/>
                                </w:rPr>
                                <w:fldChar w:fldCharType="end"/>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3EF770" id="_x0000_s1027" type="#_x0000_t202" style="position:absolute;margin-left:473.4pt;margin-top:6.5pt;width:101.4pt;height:110.6pt;z-index:251658243;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Lmw/AEAANUDAAAOAAAAZHJzL2Uyb0RvYy54bWysU9Fu2yAUfZ+0f0C8L3Ysp0mtOFXXLtOk&#10;rpvU9QMIxjEacBmQ2NnX74LdNNreqvkBgS/33HvOPaxvBq3IUTgvwdR0PsspEYZDI82+ps8/th9W&#10;lPjATMMUGFHTk/D0ZvP+3bq3lSigA9UIRxDE+Kq3Ne1CsFWWed4JzfwMrDAYbMFpFvDo9lnjWI/o&#10;WmVFnl9lPbjGOuDCe/x7PwbpJuG3reDhW9t6EYiqKfYW0urSuotrtlmzau+Y7SSf2mBv6EIzabDo&#10;GeqeBUYOTv4DpSV34KENMw46g7aVXCQOyGae/8XmqWNWJC4ojrdnmfz/g+WPxyf73ZEwfIQBB5hI&#10;ePsA/KcnBu46Zvbi1jnoO8EaLDyPkmW99dWUGqX2lY8gu/4rNDhkdgiQgIbW6agK8iSIjgM4nUUX&#10;QyA8lixWy+UKQxxj8zIvr4o0loxVL+nW+fBZgCZxU1OHU03w7PjgQ2yHVS9XYjUDW6lUmqwypK/p&#10;9aJYpISLiJYBjaekrukqj99ohcjyk2lScmBSjXssoMxEOzIdOYdhNxDZTJpEFXbQnFAHB6PP8F3g&#10;pgP3m5IePVZT/+vAnKBEfTGo5fW8LKMp06FcLJE4cZeR3WWEGY5QNQ2UjNu7kIwcKXt7i5pvZVLj&#10;tZOpZfROEmnyeTTn5Tnden2Nmz8AAAD//wMAUEsDBBQABgAIAAAAIQDd/hXU3wAAAAsBAAAPAAAA&#10;ZHJzL2Rvd25yZXYueG1sTI9PT8JAFMTvJn6HzTPxJltKU6V0S4gBPIrYcF66z7ax+ye7S6nf3sdJ&#10;j5OZzPymXE96YCP60FsjYD5LgKFprOpNK6D+3D29AAtRGiUHa1DADwZYV/d3pSyUvZoPHI+xZVRi&#10;QiEFdDG6gvPQdKhlmFmHhrwv67WMJH3LlZdXKtcDT5Mk51r2hhY66fC1w+b7eNECXHT75zf/fths&#10;d2NSn/Z12rdbIR4fps0KWMQp/oXhhk/oUBHT2V6MCmwQsMxyQo9kLOjTLTDPljmws4B0kaXAq5L/&#10;/1D9AgAA//8DAFBLAQItABQABgAIAAAAIQC2gziS/gAAAOEBAAATAAAAAAAAAAAAAAAAAAAAAABb&#10;Q29udGVudF9UeXBlc10ueG1sUEsBAi0AFAAGAAgAAAAhADj9If/WAAAAlAEAAAsAAAAAAAAAAAAA&#10;AAAALwEAAF9yZWxzLy5yZWxzUEsBAi0AFAAGAAgAAAAhAHccubD8AQAA1QMAAA4AAAAAAAAAAAAA&#10;AAAALgIAAGRycy9lMm9Eb2MueG1sUEsBAi0AFAAGAAgAAAAhAN3+FdTfAAAACwEAAA8AAAAAAAAA&#10;AAAAAAAAVgQAAGRycy9kb3ducmV2LnhtbFBLBQYAAAAABAAEAPMAAABiBQAAAAA=&#10;" filled="f" stroked="f">
              <v:textbox style="mso-fit-shape-to-text:t">
                <w:txbxContent>
                  <w:sdt>
                    <w:sdtPr>
                      <w:rPr>
                        <w:color w:val="FFFFFF" w:themeColor="background1"/>
                      </w:rPr>
                      <w:id w:val="832570744"/>
                      <w:docPartObj>
                        <w:docPartGallery w:val="Page Numbers (Top of Page)"/>
                        <w:docPartUnique/>
                      </w:docPartObj>
                    </w:sdtPr>
                    <w:sdtEndPr/>
                    <w:sdtContent>
                      <w:p w14:paraId="2E3559E5" w14:textId="77777777" w:rsidR="00C46DF9" w:rsidRPr="00C46DF9" w:rsidRDefault="00C46DF9" w:rsidP="00D644EE">
                        <w:pPr>
                          <w:rPr>
                            <w:color w:val="FFFFFF" w:themeColor="background1"/>
                          </w:rPr>
                        </w:pPr>
                        <w:r w:rsidRPr="008A44FE">
                          <w:rPr>
                            <w:color w:val="FFFFFF" w:themeColor="background1"/>
                          </w:rPr>
                          <w:t xml:space="preserve">Page </w:t>
                        </w:r>
                        <w:r w:rsidRPr="008A44FE">
                          <w:rPr>
                            <w:b/>
                            <w:bCs/>
                            <w:color w:val="FFFFFF" w:themeColor="background1"/>
                          </w:rPr>
                          <w:fldChar w:fldCharType="begin"/>
                        </w:r>
                        <w:r w:rsidRPr="008A44FE">
                          <w:rPr>
                            <w:b/>
                            <w:bCs/>
                            <w:color w:val="FFFFFF" w:themeColor="background1"/>
                          </w:rPr>
                          <w:instrText xml:space="preserve"> PAGE </w:instrText>
                        </w:r>
                        <w:r w:rsidRPr="008A44FE">
                          <w:rPr>
                            <w:b/>
                            <w:bCs/>
                            <w:color w:val="FFFFFF" w:themeColor="background1"/>
                          </w:rPr>
                          <w:fldChar w:fldCharType="separate"/>
                        </w:r>
                        <w:r>
                          <w:rPr>
                            <w:b/>
                            <w:bCs/>
                            <w:color w:val="FFFFFF" w:themeColor="background1"/>
                          </w:rPr>
                          <w:t>1</w:t>
                        </w:r>
                        <w:r w:rsidRPr="008A44FE">
                          <w:rPr>
                            <w:b/>
                            <w:bCs/>
                            <w:color w:val="FFFFFF" w:themeColor="background1"/>
                          </w:rPr>
                          <w:fldChar w:fldCharType="end"/>
                        </w:r>
                        <w:r w:rsidRPr="008A44FE">
                          <w:rPr>
                            <w:color w:val="FFFFFF" w:themeColor="background1"/>
                          </w:rPr>
                          <w:t xml:space="preserve"> of </w:t>
                        </w:r>
                        <w:r w:rsidRPr="008A44FE">
                          <w:rPr>
                            <w:b/>
                            <w:bCs/>
                            <w:color w:val="FFFFFF" w:themeColor="background1"/>
                          </w:rPr>
                          <w:fldChar w:fldCharType="begin"/>
                        </w:r>
                        <w:r w:rsidRPr="008A44FE">
                          <w:rPr>
                            <w:b/>
                            <w:bCs/>
                            <w:color w:val="FFFFFF" w:themeColor="background1"/>
                          </w:rPr>
                          <w:instrText xml:space="preserve"> NUMPAGES  </w:instrText>
                        </w:r>
                        <w:r w:rsidRPr="008A44FE">
                          <w:rPr>
                            <w:b/>
                            <w:bCs/>
                            <w:color w:val="FFFFFF" w:themeColor="background1"/>
                          </w:rPr>
                          <w:fldChar w:fldCharType="separate"/>
                        </w:r>
                        <w:r>
                          <w:rPr>
                            <w:b/>
                            <w:bCs/>
                            <w:color w:val="FFFFFF" w:themeColor="background1"/>
                          </w:rPr>
                          <w:t>8</w:t>
                        </w:r>
                        <w:r w:rsidRPr="008A44FE">
                          <w:rPr>
                            <w:b/>
                            <w:bCs/>
                            <w:color w:val="FFFFFF" w:themeColor="background1"/>
                          </w:rPr>
                          <w:fldChar w:fldCharType="end"/>
                        </w:r>
                      </w:p>
                    </w:sdtContent>
                  </w:sdt>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27663" w14:textId="77777777" w:rsidR="003A4DFD" w:rsidRDefault="003A4DFD" w:rsidP="00810BB9">
      <w:r>
        <w:separator/>
      </w:r>
    </w:p>
  </w:footnote>
  <w:footnote w:type="continuationSeparator" w:id="0">
    <w:p w14:paraId="4B5C9480" w14:textId="77777777" w:rsidR="003A4DFD" w:rsidRDefault="003A4DFD" w:rsidP="00810BB9">
      <w:r>
        <w:continuationSeparator/>
      </w:r>
    </w:p>
  </w:footnote>
  <w:footnote w:type="continuationNotice" w:id="1">
    <w:p w14:paraId="28904F64" w14:textId="77777777" w:rsidR="003A4DFD" w:rsidRDefault="003A4D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F183" w14:textId="77777777" w:rsidR="0009774D" w:rsidRDefault="00D82729" w:rsidP="0009774D">
    <w:pPr>
      <w:pStyle w:val="Header"/>
      <w:jc w:val="right"/>
    </w:pPr>
    <w:r>
      <w:rPr>
        <w:noProof/>
      </w:rPr>
      <mc:AlternateContent>
        <mc:Choice Requires="wps">
          <w:drawing>
            <wp:anchor distT="0" distB="0" distL="114300" distR="114300" simplePos="0" relativeHeight="251658240" behindDoc="0" locked="0" layoutInCell="1" allowOverlap="1" wp14:anchorId="77C6F8EF" wp14:editId="1F0CBCBC">
              <wp:simplePos x="0" y="0"/>
              <wp:positionH relativeFrom="margin">
                <wp:posOffset>350520</wp:posOffset>
              </wp:positionH>
              <wp:positionV relativeFrom="margin">
                <wp:posOffset>95250</wp:posOffset>
              </wp:positionV>
              <wp:extent cx="5965190" cy="0"/>
              <wp:effectExtent l="0" t="0" r="0" b="0"/>
              <wp:wrapNone/>
              <wp:docPr id="2" name="Straight Connector 2" descr="Green line used as a separator under the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190" cy="0"/>
                      </a:xfrm>
                      <a:prstGeom prst="line">
                        <a:avLst/>
                      </a:prstGeom>
                      <a:noFill/>
                      <a:ln w="12700">
                        <a:solidFill>
                          <a:srgbClr val="84BD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CE31B" id="Straight Connector 2" o:spid="_x0000_s1026" alt="Green line used as a separator under the logo."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7.6pt,7.5pt" to="497.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4KtAEAAEkDAAAOAAAAZHJzL2Uyb0RvYy54bWysU9tu2zAMfR+wfxD0vtgJ1q414hRYsu6l&#10;2wK0+wBGF1uYLAqiEjt/P0m5dJe3YS+EKJJHh4fU8mEaLDuoQAZdy+ezmjPlBErjupZ/f3l8d8cZ&#10;RXASLDrV8qMi/rB6+2Y5+kYtsEcrVWAJxFEz+pb3Mfqmqkj0agCaoVcuBTWGAWJyQ1fJAGNCH2y1&#10;qOvbasQgfUChiNLt5hTkq4KvtRLxm9akIrMtT9xisaHYXbbVaglNF8D3RpxpwD+wGMC49OgVagMR&#10;2D6Yv6AGIwIS6jgTOFSotRGq9JC6mdd/dPPcg1ellyQO+atM9P9gxdfD2m1Dpi4m9+yfUPwg5nDd&#10;g+tUIfBy9Glw8yxVNXpqriXZIb8NbDd+QZlyYB+xqDDpMGTI1B+bitjHq9hqikyky5v725v5fZqJ&#10;uMQqaC6FPlD8rHBg+dBya1zWARo4PFHMRKC5pORrh4/G2jJL69iY2C4+1HWpILRG5mjOo9Dt1jaw&#10;A6R1uHv/cZOSTmi/pQXcO1nQegXy0/kcwdjTOb1u3VmNLEDeNmp2KI/bkOGyl+ZVaJ53Ky/Er37J&#10;ev0Bq58AAAD//wMAUEsDBBQABgAIAAAAIQBv7MG33QAAAAgBAAAPAAAAZHJzL2Rvd25yZXYueG1s&#10;TI/NTsMwEITvSLyDtUi9UadVEzVpnApVAg6c+iNBb068TULjdRS7bXh7FnGA486MZr/J16PtxBUH&#10;3zpSMJtGIJAqZ1qqFRz2z49LED5oMrpzhAq+0MO6uL/LdWbcjbZ43YVacAn5TCtoQugzKX3VoNV+&#10;6nok9k5usDrwOdTSDPrG5baT8yhKpNUt8YdG97hpsDrvLlbB6DZJ+lKH8Hncfrz3J//2OjuXSk0e&#10;xqcViIBj+AvDDz6jQ8FMpbuQ8aJTEMdzTrIe8yT203SRgCh/BVnk8v+A4hsAAP//AwBQSwECLQAU&#10;AAYACAAAACEAtoM4kv4AAADhAQAAEwAAAAAAAAAAAAAAAAAAAAAAW0NvbnRlbnRfVHlwZXNdLnht&#10;bFBLAQItABQABgAIAAAAIQA4/SH/1gAAAJQBAAALAAAAAAAAAAAAAAAAAC8BAABfcmVscy8ucmVs&#10;c1BLAQItABQABgAIAAAAIQBeJm4KtAEAAEkDAAAOAAAAAAAAAAAAAAAAAC4CAABkcnMvZTJvRG9j&#10;LnhtbFBLAQItABQABgAIAAAAIQBv7MG33QAAAAgBAAAPAAAAAAAAAAAAAAAAAA4EAABkcnMvZG93&#10;bnJldi54bWxQSwUGAAAAAAQABADzAAAAGAUAAAAA&#10;" strokecolor="#84bd00" strokeweight="1pt">
              <w10:wrap anchorx="margin" anchory="margin"/>
            </v:line>
          </w:pict>
        </mc:Fallback>
      </mc:AlternateContent>
    </w:r>
    <w:r w:rsidR="0009774D">
      <w:rPr>
        <w:noProof/>
      </w:rPr>
      <w:drawing>
        <wp:inline distT="0" distB="0" distL="0" distR="0" wp14:anchorId="3029A56F" wp14:editId="48BC5B1B">
          <wp:extent cx="1958340" cy="472306"/>
          <wp:effectExtent l="0" t="0" r="3810" b="4445"/>
          <wp:docPr id="954608583" name="Picture 954608583"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lthwatch Surr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4723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461D2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75pt;height:573.75pt;visibility:visible" o:bullet="t">
        <v:imagedata r:id="rId1" o:title=""/>
      </v:shape>
    </w:pict>
  </w:numPicBullet>
  <w:abstractNum w:abstractNumId="0" w15:restartNumberingAfterBreak="0">
    <w:nsid w:val="FFFFFF89"/>
    <w:multiLevelType w:val="singleLevel"/>
    <w:tmpl w:val="7F02D3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D045B"/>
    <w:multiLevelType w:val="hybridMultilevel"/>
    <w:tmpl w:val="E15A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C18EF"/>
    <w:multiLevelType w:val="hybridMultilevel"/>
    <w:tmpl w:val="E054782A"/>
    <w:lvl w:ilvl="0" w:tplc="52F04072">
      <w:numFmt w:val="bullet"/>
      <w:lvlText w:val="•"/>
      <w:lvlJc w:val="left"/>
      <w:pPr>
        <w:ind w:left="1080" w:hanging="72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E2D70"/>
    <w:multiLevelType w:val="hybridMultilevel"/>
    <w:tmpl w:val="D29C4BC8"/>
    <w:lvl w:ilvl="0" w:tplc="52F04072">
      <w:numFmt w:val="bullet"/>
      <w:lvlText w:val="•"/>
      <w:lvlJc w:val="left"/>
      <w:pPr>
        <w:ind w:left="1080" w:hanging="72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F10FF"/>
    <w:multiLevelType w:val="hybridMultilevel"/>
    <w:tmpl w:val="61A090D6"/>
    <w:lvl w:ilvl="0" w:tplc="52F04072">
      <w:numFmt w:val="bullet"/>
      <w:lvlText w:val="•"/>
      <w:lvlJc w:val="left"/>
      <w:pPr>
        <w:ind w:left="1080" w:hanging="720"/>
      </w:pPr>
      <w:rPr>
        <w:rFonts w:ascii="Poppins" w:eastAsiaTheme="minorHAnsi" w:hAnsi="Poppins" w:cs="Poppin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60E4E"/>
    <w:multiLevelType w:val="hybridMultilevel"/>
    <w:tmpl w:val="08FC131A"/>
    <w:lvl w:ilvl="0" w:tplc="30FEF142">
      <w:start w:val="1"/>
      <w:numFmt w:val="bullet"/>
      <w:lvlText w:val=""/>
      <w:lvlJc w:val="left"/>
      <w:pPr>
        <w:ind w:left="1080" w:hanging="360"/>
      </w:pPr>
      <w:rPr>
        <w:rFonts w:ascii="Symbol" w:hAnsi="Symbol"/>
      </w:rPr>
    </w:lvl>
    <w:lvl w:ilvl="1" w:tplc="2370DB44">
      <w:start w:val="1"/>
      <w:numFmt w:val="bullet"/>
      <w:lvlText w:val=""/>
      <w:lvlJc w:val="left"/>
      <w:pPr>
        <w:ind w:left="1080" w:hanging="360"/>
      </w:pPr>
      <w:rPr>
        <w:rFonts w:ascii="Symbol" w:hAnsi="Symbol"/>
      </w:rPr>
    </w:lvl>
    <w:lvl w:ilvl="2" w:tplc="6906619C">
      <w:start w:val="1"/>
      <w:numFmt w:val="bullet"/>
      <w:lvlText w:val=""/>
      <w:lvlJc w:val="left"/>
      <w:pPr>
        <w:ind w:left="1080" w:hanging="360"/>
      </w:pPr>
      <w:rPr>
        <w:rFonts w:ascii="Symbol" w:hAnsi="Symbol"/>
      </w:rPr>
    </w:lvl>
    <w:lvl w:ilvl="3" w:tplc="FC9A24BC">
      <w:start w:val="1"/>
      <w:numFmt w:val="bullet"/>
      <w:lvlText w:val=""/>
      <w:lvlJc w:val="left"/>
      <w:pPr>
        <w:ind w:left="1080" w:hanging="360"/>
      </w:pPr>
      <w:rPr>
        <w:rFonts w:ascii="Symbol" w:hAnsi="Symbol"/>
      </w:rPr>
    </w:lvl>
    <w:lvl w:ilvl="4" w:tplc="BCAEE66A">
      <w:start w:val="1"/>
      <w:numFmt w:val="bullet"/>
      <w:lvlText w:val=""/>
      <w:lvlJc w:val="left"/>
      <w:pPr>
        <w:ind w:left="1080" w:hanging="360"/>
      </w:pPr>
      <w:rPr>
        <w:rFonts w:ascii="Symbol" w:hAnsi="Symbol"/>
      </w:rPr>
    </w:lvl>
    <w:lvl w:ilvl="5" w:tplc="187E1282">
      <w:start w:val="1"/>
      <w:numFmt w:val="bullet"/>
      <w:lvlText w:val=""/>
      <w:lvlJc w:val="left"/>
      <w:pPr>
        <w:ind w:left="1080" w:hanging="360"/>
      </w:pPr>
      <w:rPr>
        <w:rFonts w:ascii="Symbol" w:hAnsi="Symbol"/>
      </w:rPr>
    </w:lvl>
    <w:lvl w:ilvl="6" w:tplc="77324F50">
      <w:start w:val="1"/>
      <w:numFmt w:val="bullet"/>
      <w:lvlText w:val=""/>
      <w:lvlJc w:val="left"/>
      <w:pPr>
        <w:ind w:left="1080" w:hanging="360"/>
      </w:pPr>
      <w:rPr>
        <w:rFonts w:ascii="Symbol" w:hAnsi="Symbol"/>
      </w:rPr>
    </w:lvl>
    <w:lvl w:ilvl="7" w:tplc="21A05E3A">
      <w:start w:val="1"/>
      <w:numFmt w:val="bullet"/>
      <w:lvlText w:val=""/>
      <w:lvlJc w:val="left"/>
      <w:pPr>
        <w:ind w:left="1080" w:hanging="360"/>
      </w:pPr>
      <w:rPr>
        <w:rFonts w:ascii="Symbol" w:hAnsi="Symbol"/>
      </w:rPr>
    </w:lvl>
    <w:lvl w:ilvl="8" w:tplc="73982D20">
      <w:start w:val="1"/>
      <w:numFmt w:val="bullet"/>
      <w:lvlText w:val=""/>
      <w:lvlJc w:val="left"/>
      <w:pPr>
        <w:ind w:left="1080" w:hanging="360"/>
      </w:pPr>
      <w:rPr>
        <w:rFonts w:ascii="Symbol" w:hAnsi="Symbol"/>
      </w:rPr>
    </w:lvl>
  </w:abstractNum>
  <w:abstractNum w:abstractNumId="6" w15:restartNumberingAfterBreak="0">
    <w:nsid w:val="1C953915"/>
    <w:multiLevelType w:val="hybridMultilevel"/>
    <w:tmpl w:val="44CCD11C"/>
    <w:lvl w:ilvl="0" w:tplc="F2F6874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4C3B23"/>
    <w:multiLevelType w:val="hybridMultilevel"/>
    <w:tmpl w:val="E4A2DFD4"/>
    <w:lvl w:ilvl="0" w:tplc="C44AC830">
      <w:start w:val="1"/>
      <w:numFmt w:val="bullet"/>
      <w:lvlText w:val=""/>
      <w:lvlJc w:val="left"/>
      <w:pPr>
        <w:ind w:left="720" w:hanging="360"/>
      </w:pPr>
      <w:rPr>
        <w:rFonts w:ascii="Symbol" w:hAnsi="Symbol" w:hint="default"/>
        <w:color w:val="C318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A3076"/>
    <w:multiLevelType w:val="hybridMultilevel"/>
    <w:tmpl w:val="A1A47B2E"/>
    <w:lvl w:ilvl="0" w:tplc="052CAF80">
      <w:start w:val="1"/>
      <w:numFmt w:val="bullet"/>
      <w:pStyle w:val="ListBullet-pink"/>
      <w:lvlText w:val=""/>
      <w:lvlJc w:val="left"/>
      <w:pPr>
        <w:ind w:left="360" w:hanging="360"/>
      </w:pPr>
      <w:rPr>
        <w:rFonts w:ascii="Symbol" w:hAnsi="Symbol" w:hint="default"/>
        <w:color w:val="C3187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1322C0"/>
    <w:multiLevelType w:val="hybridMultilevel"/>
    <w:tmpl w:val="BB46F87A"/>
    <w:lvl w:ilvl="0" w:tplc="52F04072">
      <w:numFmt w:val="bullet"/>
      <w:lvlText w:val="•"/>
      <w:lvlJc w:val="left"/>
      <w:pPr>
        <w:ind w:left="1080" w:hanging="72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861EF"/>
    <w:multiLevelType w:val="hybridMultilevel"/>
    <w:tmpl w:val="9DB483B8"/>
    <w:lvl w:ilvl="0" w:tplc="C44AC830">
      <w:start w:val="1"/>
      <w:numFmt w:val="bullet"/>
      <w:lvlText w:val=""/>
      <w:lvlJc w:val="left"/>
      <w:pPr>
        <w:ind w:left="720" w:hanging="360"/>
      </w:pPr>
      <w:rPr>
        <w:rFonts w:ascii="Symbol" w:hAnsi="Symbol" w:hint="default"/>
        <w:color w:val="C3187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A38DF"/>
    <w:multiLevelType w:val="multilevel"/>
    <w:tmpl w:val="15B0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0C17A6"/>
    <w:multiLevelType w:val="hybridMultilevel"/>
    <w:tmpl w:val="E508079C"/>
    <w:lvl w:ilvl="0" w:tplc="573E7F1A">
      <w:start w:val="1"/>
      <w:numFmt w:val="bullet"/>
      <w:lvlText w:val=""/>
      <w:lvlJc w:val="left"/>
      <w:pPr>
        <w:ind w:left="720" w:hanging="360"/>
      </w:pPr>
      <w:rPr>
        <w:rFonts w:ascii="Symbol" w:hAnsi="Symbol"/>
      </w:rPr>
    </w:lvl>
    <w:lvl w:ilvl="1" w:tplc="716A71F4">
      <w:start w:val="1"/>
      <w:numFmt w:val="bullet"/>
      <w:lvlText w:val=""/>
      <w:lvlJc w:val="left"/>
      <w:pPr>
        <w:ind w:left="720" w:hanging="360"/>
      </w:pPr>
      <w:rPr>
        <w:rFonts w:ascii="Symbol" w:hAnsi="Symbol"/>
      </w:rPr>
    </w:lvl>
    <w:lvl w:ilvl="2" w:tplc="08AC010A">
      <w:start w:val="1"/>
      <w:numFmt w:val="bullet"/>
      <w:lvlText w:val=""/>
      <w:lvlJc w:val="left"/>
      <w:pPr>
        <w:ind w:left="720" w:hanging="360"/>
      </w:pPr>
      <w:rPr>
        <w:rFonts w:ascii="Symbol" w:hAnsi="Symbol"/>
      </w:rPr>
    </w:lvl>
    <w:lvl w:ilvl="3" w:tplc="5448DF6A">
      <w:start w:val="1"/>
      <w:numFmt w:val="bullet"/>
      <w:lvlText w:val=""/>
      <w:lvlJc w:val="left"/>
      <w:pPr>
        <w:ind w:left="720" w:hanging="360"/>
      </w:pPr>
      <w:rPr>
        <w:rFonts w:ascii="Symbol" w:hAnsi="Symbol"/>
      </w:rPr>
    </w:lvl>
    <w:lvl w:ilvl="4" w:tplc="9EE89376">
      <w:start w:val="1"/>
      <w:numFmt w:val="bullet"/>
      <w:lvlText w:val=""/>
      <w:lvlJc w:val="left"/>
      <w:pPr>
        <w:ind w:left="720" w:hanging="360"/>
      </w:pPr>
      <w:rPr>
        <w:rFonts w:ascii="Symbol" w:hAnsi="Symbol"/>
      </w:rPr>
    </w:lvl>
    <w:lvl w:ilvl="5" w:tplc="81A04E50">
      <w:start w:val="1"/>
      <w:numFmt w:val="bullet"/>
      <w:lvlText w:val=""/>
      <w:lvlJc w:val="left"/>
      <w:pPr>
        <w:ind w:left="720" w:hanging="360"/>
      </w:pPr>
      <w:rPr>
        <w:rFonts w:ascii="Symbol" w:hAnsi="Symbol"/>
      </w:rPr>
    </w:lvl>
    <w:lvl w:ilvl="6" w:tplc="BA18AD28">
      <w:start w:val="1"/>
      <w:numFmt w:val="bullet"/>
      <w:lvlText w:val=""/>
      <w:lvlJc w:val="left"/>
      <w:pPr>
        <w:ind w:left="720" w:hanging="360"/>
      </w:pPr>
      <w:rPr>
        <w:rFonts w:ascii="Symbol" w:hAnsi="Symbol"/>
      </w:rPr>
    </w:lvl>
    <w:lvl w:ilvl="7" w:tplc="761C97C4">
      <w:start w:val="1"/>
      <w:numFmt w:val="bullet"/>
      <w:lvlText w:val=""/>
      <w:lvlJc w:val="left"/>
      <w:pPr>
        <w:ind w:left="720" w:hanging="360"/>
      </w:pPr>
      <w:rPr>
        <w:rFonts w:ascii="Symbol" w:hAnsi="Symbol"/>
      </w:rPr>
    </w:lvl>
    <w:lvl w:ilvl="8" w:tplc="CA00E3E2">
      <w:start w:val="1"/>
      <w:numFmt w:val="bullet"/>
      <w:lvlText w:val=""/>
      <w:lvlJc w:val="left"/>
      <w:pPr>
        <w:ind w:left="720" w:hanging="360"/>
      </w:pPr>
      <w:rPr>
        <w:rFonts w:ascii="Symbol" w:hAnsi="Symbol"/>
      </w:rPr>
    </w:lvl>
  </w:abstractNum>
  <w:abstractNum w:abstractNumId="13" w15:restartNumberingAfterBreak="0">
    <w:nsid w:val="49C85346"/>
    <w:multiLevelType w:val="hybridMultilevel"/>
    <w:tmpl w:val="D22C5C9A"/>
    <w:lvl w:ilvl="0" w:tplc="52F04072">
      <w:numFmt w:val="bullet"/>
      <w:lvlText w:val="•"/>
      <w:lvlJc w:val="left"/>
      <w:pPr>
        <w:ind w:left="1080" w:hanging="720"/>
      </w:pPr>
      <w:rPr>
        <w:rFonts w:ascii="Poppins" w:eastAsiaTheme="minorHAnsi" w:hAnsi="Poppins" w:cs="Poppi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EC1607"/>
    <w:multiLevelType w:val="hybridMultilevel"/>
    <w:tmpl w:val="F4840CE6"/>
    <w:lvl w:ilvl="0" w:tplc="08090001">
      <w:start w:val="1"/>
      <w:numFmt w:val="bullet"/>
      <w:lvlText w:val=""/>
      <w:lvlJc w:val="left"/>
      <w:pPr>
        <w:ind w:left="768" w:hanging="360"/>
      </w:pPr>
      <w:rPr>
        <w:rFonts w:ascii="Symbol" w:hAnsi="Symbol" w:hint="default"/>
      </w:rPr>
    </w:lvl>
    <w:lvl w:ilvl="1" w:tplc="4BA8F20C">
      <w:numFmt w:val="bullet"/>
      <w:lvlText w:val="•"/>
      <w:lvlJc w:val="left"/>
      <w:pPr>
        <w:ind w:left="1848" w:hanging="720"/>
      </w:pPr>
      <w:rPr>
        <w:rFonts w:ascii="Calibri" w:eastAsiaTheme="minorHAnsi" w:hAnsi="Calibri" w:cs="Calibri"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5" w15:restartNumberingAfterBreak="0">
    <w:nsid w:val="4ACF3049"/>
    <w:multiLevelType w:val="hybridMultilevel"/>
    <w:tmpl w:val="314A4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EE6F08"/>
    <w:multiLevelType w:val="hybridMultilevel"/>
    <w:tmpl w:val="D046B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0D4A7F"/>
    <w:multiLevelType w:val="hybridMultilevel"/>
    <w:tmpl w:val="7062C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2C0209"/>
    <w:multiLevelType w:val="hybridMultilevel"/>
    <w:tmpl w:val="81AE7CD8"/>
    <w:lvl w:ilvl="0" w:tplc="52F04072">
      <w:numFmt w:val="bullet"/>
      <w:lvlText w:val="•"/>
      <w:lvlJc w:val="left"/>
      <w:pPr>
        <w:ind w:left="1080" w:hanging="72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77962"/>
    <w:multiLevelType w:val="hybridMultilevel"/>
    <w:tmpl w:val="BAE80B76"/>
    <w:lvl w:ilvl="0" w:tplc="08090001">
      <w:start w:val="1"/>
      <w:numFmt w:val="bullet"/>
      <w:lvlText w:val=""/>
      <w:lvlJc w:val="left"/>
      <w:pPr>
        <w:ind w:left="360" w:hanging="360"/>
      </w:pPr>
      <w:rPr>
        <w:rFonts w:ascii="Symbol" w:hAnsi="Symbol" w:hint="default"/>
      </w:rPr>
    </w:lvl>
    <w:lvl w:ilvl="1" w:tplc="FC84D85C">
      <w:numFmt w:val="bullet"/>
      <w:lvlText w:val="•"/>
      <w:lvlJc w:val="left"/>
      <w:pPr>
        <w:ind w:left="1080" w:hanging="360"/>
      </w:pPr>
      <w:rPr>
        <w:rFonts w:ascii="Poppins" w:eastAsia="Poppins" w:hAnsi="Poppins" w:cs="Poppin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DE17CBF"/>
    <w:multiLevelType w:val="hybridMultilevel"/>
    <w:tmpl w:val="13980430"/>
    <w:lvl w:ilvl="0" w:tplc="52F04072">
      <w:numFmt w:val="bullet"/>
      <w:lvlText w:val="•"/>
      <w:lvlJc w:val="left"/>
      <w:pPr>
        <w:ind w:left="1080" w:hanging="720"/>
      </w:pPr>
      <w:rPr>
        <w:rFonts w:ascii="Poppins" w:eastAsiaTheme="minorHAnsi" w:hAnsi="Poppins" w:cs="Poppins" w:hint="default"/>
      </w:rPr>
    </w:lvl>
    <w:lvl w:ilvl="1" w:tplc="F7E469CE">
      <w:start w:val="2"/>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1293284">
    <w:abstractNumId w:val="14"/>
  </w:num>
  <w:num w:numId="2" w16cid:durableId="697319535">
    <w:abstractNumId w:val="6"/>
  </w:num>
  <w:num w:numId="3" w16cid:durableId="1783838624">
    <w:abstractNumId w:val="0"/>
  </w:num>
  <w:num w:numId="4" w16cid:durableId="2102337394">
    <w:abstractNumId w:val="7"/>
  </w:num>
  <w:num w:numId="5" w16cid:durableId="1365671041">
    <w:abstractNumId w:val="8"/>
  </w:num>
  <w:num w:numId="6" w16cid:durableId="1067921037">
    <w:abstractNumId w:val="19"/>
  </w:num>
  <w:num w:numId="7" w16cid:durableId="306862147">
    <w:abstractNumId w:val="17"/>
  </w:num>
  <w:num w:numId="8" w16cid:durableId="1108085124">
    <w:abstractNumId w:val="10"/>
  </w:num>
  <w:num w:numId="9" w16cid:durableId="958805838">
    <w:abstractNumId w:val="11"/>
  </w:num>
  <w:num w:numId="10" w16cid:durableId="1194809296">
    <w:abstractNumId w:val="1"/>
  </w:num>
  <w:num w:numId="11" w16cid:durableId="69740103">
    <w:abstractNumId w:val="12"/>
  </w:num>
  <w:num w:numId="12" w16cid:durableId="1135366342">
    <w:abstractNumId w:val="5"/>
  </w:num>
  <w:num w:numId="13" w16cid:durableId="592973086">
    <w:abstractNumId w:val="16"/>
  </w:num>
  <w:num w:numId="14" w16cid:durableId="1495994200">
    <w:abstractNumId w:val="15"/>
  </w:num>
  <w:num w:numId="15" w16cid:durableId="1455976002">
    <w:abstractNumId w:val="2"/>
  </w:num>
  <w:num w:numId="16" w16cid:durableId="2131824486">
    <w:abstractNumId w:val="20"/>
  </w:num>
  <w:num w:numId="17" w16cid:durableId="636185576">
    <w:abstractNumId w:val="18"/>
  </w:num>
  <w:num w:numId="18" w16cid:durableId="430931677">
    <w:abstractNumId w:val="13"/>
  </w:num>
  <w:num w:numId="19" w16cid:durableId="1816143100">
    <w:abstractNumId w:val="4"/>
  </w:num>
  <w:num w:numId="20" w16cid:durableId="1640960351">
    <w:abstractNumId w:val="3"/>
  </w:num>
  <w:num w:numId="21" w16cid:durableId="3233186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E90"/>
    <w:rsid w:val="00002479"/>
    <w:rsid w:val="00006F09"/>
    <w:rsid w:val="00013467"/>
    <w:rsid w:val="00015A15"/>
    <w:rsid w:val="0002082F"/>
    <w:rsid w:val="00021604"/>
    <w:rsid w:val="0003217F"/>
    <w:rsid w:val="00032E4D"/>
    <w:rsid w:val="00053592"/>
    <w:rsid w:val="0005714F"/>
    <w:rsid w:val="000615A1"/>
    <w:rsid w:val="00065649"/>
    <w:rsid w:val="000659AF"/>
    <w:rsid w:val="00065B98"/>
    <w:rsid w:val="000663FF"/>
    <w:rsid w:val="00087669"/>
    <w:rsid w:val="00095222"/>
    <w:rsid w:val="00096A6A"/>
    <w:rsid w:val="0009774D"/>
    <w:rsid w:val="00097779"/>
    <w:rsid w:val="000A1739"/>
    <w:rsid w:val="000A1B25"/>
    <w:rsid w:val="000A2FE3"/>
    <w:rsid w:val="000A38DA"/>
    <w:rsid w:val="000A533C"/>
    <w:rsid w:val="000A6BE5"/>
    <w:rsid w:val="000B0801"/>
    <w:rsid w:val="000B5B17"/>
    <w:rsid w:val="000B767D"/>
    <w:rsid w:val="000C3873"/>
    <w:rsid w:val="000C3DF5"/>
    <w:rsid w:val="000D3CC7"/>
    <w:rsid w:val="000D4F84"/>
    <w:rsid w:val="000E31A3"/>
    <w:rsid w:val="000F161B"/>
    <w:rsid w:val="000F1FDE"/>
    <w:rsid w:val="000F57E0"/>
    <w:rsid w:val="00100172"/>
    <w:rsid w:val="0010697F"/>
    <w:rsid w:val="00106B69"/>
    <w:rsid w:val="001121E7"/>
    <w:rsid w:val="00112A47"/>
    <w:rsid w:val="001138C0"/>
    <w:rsid w:val="00116F1A"/>
    <w:rsid w:val="00123064"/>
    <w:rsid w:val="00130EC6"/>
    <w:rsid w:val="001318D5"/>
    <w:rsid w:val="001363EA"/>
    <w:rsid w:val="00136C33"/>
    <w:rsid w:val="00141AC2"/>
    <w:rsid w:val="00142FD7"/>
    <w:rsid w:val="00153CE9"/>
    <w:rsid w:val="00162419"/>
    <w:rsid w:val="00165ECC"/>
    <w:rsid w:val="00174783"/>
    <w:rsid w:val="00174B5A"/>
    <w:rsid w:val="00175B1F"/>
    <w:rsid w:val="00192028"/>
    <w:rsid w:val="00192363"/>
    <w:rsid w:val="00192FBA"/>
    <w:rsid w:val="00196493"/>
    <w:rsid w:val="001A1C7D"/>
    <w:rsid w:val="001B18E1"/>
    <w:rsid w:val="001B2640"/>
    <w:rsid w:val="001B418D"/>
    <w:rsid w:val="001C7591"/>
    <w:rsid w:val="001D0575"/>
    <w:rsid w:val="001D33F8"/>
    <w:rsid w:val="001D451F"/>
    <w:rsid w:val="001D4848"/>
    <w:rsid w:val="001D5426"/>
    <w:rsid w:val="001D6EA1"/>
    <w:rsid w:val="001E2BA8"/>
    <w:rsid w:val="001E371C"/>
    <w:rsid w:val="001E5119"/>
    <w:rsid w:val="001E7D7A"/>
    <w:rsid w:val="001F60BF"/>
    <w:rsid w:val="00201A49"/>
    <w:rsid w:val="0020377A"/>
    <w:rsid w:val="002073BD"/>
    <w:rsid w:val="00207B26"/>
    <w:rsid w:val="00213466"/>
    <w:rsid w:val="00221147"/>
    <w:rsid w:val="00223B97"/>
    <w:rsid w:val="00223D58"/>
    <w:rsid w:val="002247B0"/>
    <w:rsid w:val="00224A2F"/>
    <w:rsid w:val="00231046"/>
    <w:rsid w:val="00233630"/>
    <w:rsid w:val="00236625"/>
    <w:rsid w:val="00236B81"/>
    <w:rsid w:val="0024270B"/>
    <w:rsid w:val="00244E9E"/>
    <w:rsid w:val="0024647D"/>
    <w:rsid w:val="0024750F"/>
    <w:rsid w:val="00250ED9"/>
    <w:rsid w:val="00253B35"/>
    <w:rsid w:val="00254CB6"/>
    <w:rsid w:val="00254D9F"/>
    <w:rsid w:val="00256ED7"/>
    <w:rsid w:val="002610D3"/>
    <w:rsid w:val="00261ED1"/>
    <w:rsid w:val="00263547"/>
    <w:rsid w:val="00265E59"/>
    <w:rsid w:val="002703F8"/>
    <w:rsid w:val="00273001"/>
    <w:rsid w:val="002779F5"/>
    <w:rsid w:val="0028111A"/>
    <w:rsid w:val="002823CE"/>
    <w:rsid w:val="00284DF9"/>
    <w:rsid w:val="00284FAA"/>
    <w:rsid w:val="002850F3"/>
    <w:rsid w:val="00287648"/>
    <w:rsid w:val="00292CD9"/>
    <w:rsid w:val="00294C13"/>
    <w:rsid w:val="00294E47"/>
    <w:rsid w:val="00295D71"/>
    <w:rsid w:val="0029707F"/>
    <w:rsid w:val="002975FF"/>
    <w:rsid w:val="002A07D6"/>
    <w:rsid w:val="002A0D60"/>
    <w:rsid w:val="002A645D"/>
    <w:rsid w:val="002B061D"/>
    <w:rsid w:val="002B203B"/>
    <w:rsid w:val="002B32C7"/>
    <w:rsid w:val="002B3B46"/>
    <w:rsid w:val="002B7F7B"/>
    <w:rsid w:val="002C0679"/>
    <w:rsid w:val="002C25F8"/>
    <w:rsid w:val="002D0102"/>
    <w:rsid w:val="002D11F9"/>
    <w:rsid w:val="002D1DBC"/>
    <w:rsid w:val="002D22EA"/>
    <w:rsid w:val="002D588D"/>
    <w:rsid w:val="002D7B5D"/>
    <w:rsid w:val="002E1487"/>
    <w:rsid w:val="002F36C6"/>
    <w:rsid w:val="002F43BB"/>
    <w:rsid w:val="00310334"/>
    <w:rsid w:val="00311C45"/>
    <w:rsid w:val="00313C65"/>
    <w:rsid w:val="003144A9"/>
    <w:rsid w:val="00315C97"/>
    <w:rsid w:val="00317E1A"/>
    <w:rsid w:val="00320C49"/>
    <w:rsid w:val="00321FA6"/>
    <w:rsid w:val="00324AC0"/>
    <w:rsid w:val="00341292"/>
    <w:rsid w:val="003427B7"/>
    <w:rsid w:val="00347FEB"/>
    <w:rsid w:val="0035049B"/>
    <w:rsid w:val="00350A3A"/>
    <w:rsid w:val="00361F51"/>
    <w:rsid w:val="00373E21"/>
    <w:rsid w:val="00374B91"/>
    <w:rsid w:val="00376EA8"/>
    <w:rsid w:val="003774A3"/>
    <w:rsid w:val="003840AD"/>
    <w:rsid w:val="00387A5F"/>
    <w:rsid w:val="003931DF"/>
    <w:rsid w:val="003A4DFD"/>
    <w:rsid w:val="003A7B22"/>
    <w:rsid w:val="003B14CE"/>
    <w:rsid w:val="003B6B9E"/>
    <w:rsid w:val="003B7BCC"/>
    <w:rsid w:val="003C02B9"/>
    <w:rsid w:val="003C2F25"/>
    <w:rsid w:val="003C38F5"/>
    <w:rsid w:val="003C57B7"/>
    <w:rsid w:val="003D17CC"/>
    <w:rsid w:val="003D7DED"/>
    <w:rsid w:val="003E0ED3"/>
    <w:rsid w:val="003E1A12"/>
    <w:rsid w:val="003E7337"/>
    <w:rsid w:val="003E7D29"/>
    <w:rsid w:val="003F112E"/>
    <w:rsid w:val="003F192C"/>
    <w:rsid w:val="003F1F33"/>
    <w:rsid w:val="003F629C"/>
    <w:rsid w:val="00400359"/>
    <w:rsid w:val="00402283"/>
    <w:rsid w:val="00413D57"/>
    <w:rsid w:val="0041440A"/>
    <w:rsid w:val="004155A1"/>
    <w:rsid w:val="00427CCE"/>
    <w:rsid w:val="00432B52"/>
    <w:rsid w:val="004400E9"/>
    <w:rsid w:val="00441A47"/>
    <w:rsid w:val="00456D71"/>
    <w:rsid w:val="00460CD4"/>
    <w:rsid w:val="00462D39"/>
    <w:rsid w:val="00463C86"/>
    <w:rsid w:val="00470317"/>
    <w:rsid w:val="00470911"/>
    <w:rsid w:val="004740A1"/>
    <w:rsid w:val="004749F9"/>
    <w:rsid w:val="00476386"/>
    <w:rsid w:val="00476D27"/>
    <w:rsid w:val="004859E1"/>
    <w:rsid w:val="00486C09"/>
    <w:rsid w:val="004A3608"/>
    <w:rsid w:val="004A4C43"/>
    <w:rsid w:val="004A5B62"/>
    <w:rsid w:val="004A63CC"/>
    <w:rsid w:val="004A6D33"/>
    <w:rsid w:val="004B0B8C"/>
    <w:rsid w:val="004B28C8"/>
    <w:rsid w:val="004C1522"/>
    <w:rsid w:val="004C2AC5"/>
    <w:rsid w:val="004C5A63"/>
    <w:rsid w:val="004D0E83"/>
    <w:rsid w:val="004D190E"/>
    <w:rsid w:val="004D266E"/>
    <w:rsid w:val="004D2D56"/>
    <w:rsid w:val="004D4551"/>
    <w:rsid w:val="004D5FDB"/>
    <w:rsid w:val="004D7798"/>
    <w:rsid w:val="004D7B54"/>
    <w:rsid w:val="004E11CB"/>
    <w:rsid w:val="004E3BC2"/>
    <w:rsid w:val="004E6EA4"/>
    <w:rsid w:val="004F45A6"/>
    <w:rsid w:val="00516E97"/>
    <w:rsid w:val="00517856"/>
    <w:rsid w:val="005258D8"/>
    <w:rsid w:val="00534700"/>
    <w:rsid w:val="005430F3"/>
    <w:rsid w:val="005431C7"/>
    <w:rsid w:val="0055109F"/>
    <w:rsid w:val="005548FE"/>
    <w:rsid w:val="00554FD5"/>
    <w:rsid w:val="005572E5"/>
    <w:rsid w:val="00561BFB"/>
    <w:rsid w:val="005654EC"/>
    <w:rsid w:val="00566870"/>
    <w:rsid w:val="00573FB5"/>
    <w:rsid w:val="0057786F"/>
    <w:rsid w:val="00595D2E"/>
    <w:rsid w:val="00597F58"/>
    <w:rsid w:val="005A15FA"/>
    <w:rsid w:val="005A2B6E"/>
    <w:rsid w:val="005A6120"/>
    <w:rsid w:val="005B0802"/>
    <w:rsid w:val="005B340C"/>
    <w:rsid w:val="005D080E"/>
    <w:rsid w:val="005D554C"/>
    <w:rsid w:val="005E03B2"/>
    <w:rsid w:val="005E5873"/>
    <w:rsid w:val="005E5F68"/>
    <w:rsid w:val="005F2E2A"/>
    <w:rsid w:val="005F3D28"/>
    <w:rsid w:val="006047A6"/>
    <w:rsid w:val="00607C63"/>
    <w:rsid w:val="00611C87"/>
    <w:rsid w:val="00620D6C"/>
    <w:rsid w:val="006254BF"/>
    <w:rsid w:val="00631E54"/>
    <w:rsid w:val="00632BB0"/>
    <w:rsid w:val="00634DE7"/>
    <w:rsid w:val="00635BA9"/>
    <w:rsid w:val="00635D88"/>
    <w:rsid w:val="006371B4"/>
    <w:rsid w:val="0064318B"/>
    <w:rsid w:val="00644A68"/>
    <w:rsid w:val="00646A59"/>
    <w:rsid w:val="006500B5"/>
    <w:rsid w:val="0065418B"/>
    <w:rsid w:val="00657420"/>
    <w:rsid w:val="00663BF1"/>
    <w:rsid w:val="00663CA1"/>
    <w:rsid w:val="0066559E"/>
    <w:rsid w:val="00665F84"/>
    <w:rsid w:val="006663C5"/>
    <w:rsid w:val="00675A97"/>
    <w:rsid w:val="0067685D"/>
    <w:rsid w:val="00677F49"/>
    <w:rsid w:val="00680679"/>
    <w:rsid w:val="00693D08"/>
    <w:rsid w:val="0069523B"/>
    <w:rsid w:val="006A0CFA"/>
    <w:rsid w:val="006A6113"/>
    <w:rsid w:val="006A68FA"/>
    <w:rsid w:val="006B129D"/>
    <w:rsid w:val="006B1DF2"/>
    <w:rsid w:val="006B3809"/>
    <w:rsid w:val="006B4898"/>
    <w:rsid w:val="006B51B5"/>
    <w:rsid w:val="006C0622"/>
    <w:rsid w:val="006C10A1"/>
    <w:rsid w:val="006C1D75"/>
    <w:rsid w:val="006C39CE"/>
    <w:rsid w:val="006C58D7"/>
    <w:rsid w:val="006C5BE5"/>
    <w:rsid w:val="006C7594"/>
    <w:rsid w:val="006C7C47"/>
    <w:rsid w:val="006D274A"/>
    <w:rsid w:val="006D4C85"/>
    <w:rsid w:val="006D4F2C"/>
    <w:rsid w:val="006D597E"/>
    <w:rsid w:val="006E06AA"/>
    <w:rsid w:val="006E6CA2"/>
    <w:rsid w:val="006F64CA"/>
    <w:rsid w:val="006F65A3"/>
    <w:rsid w:val="006F7500"/>
    <w:rsid w:val="00700DAC"/>
    <w:rsid w:val="00701C5C"/>
    <w:rsid w:val="00702D93"/>
    <w:rsid w:val="007031EF"/>
    <w:rsid w:val="00703842"/>
    <w:rsid w:val="00705249"/>
    <w:rsid w:val="0070576E"/>
    <w:rsid w:val="007072C3"/>
    <w:rsid w:val="00713801"/>
    <w:rsid w:val="00715CCB"/>
    <w:rsid w:val="0071746C"/>
    <w:rsid w:val="007176A5"/>
    <w:rsid w:val="00723677"/>
    <w:rsid w:val="00730752"/>
    <w:rsid w:val="0074006B"/>
    <w:rsid w:val="00743169"/>
    <w:rsid w:val="007465EA"/>
    <w:rsid w:val="00746852"/>
    <w:rsid w:val="00747C0E"/>
    <w:rsid w:val="00756050"/>
    <w:rsid w:val="00756CCB"/>
    <w:rsid w:val="007639F9"/>
    <w:rsid w:val="007656C7"/>
    <w:rsid w:val="00775069"/>
    <w:rsid w:val="00783053"/>
    <w:rsid w:val="007868E9"/>
    <w:rsid w:val="00795F45"/>
    <w:rsid w:val="007A3824"/>
    <w:rsid w:val="007A70C8"/>
    <w:rsid w:val="007A776E"/>
    <w:rsid w:val="007B1AEA"/>
    <w:rsid w:val="007B4E49"/>
    <w:rsid w:val="007C0642"/>
    <w:rsid w:val="007D4D7E"/>
    <w:rsid w:val="007D7D9A"/>
    <w:rsid w:val="007E191E"/>
    <w:rsid w:val="007E21FB"/>
    <w:rsid w:val="007E51B8"/>
    <w:rsid w:val="007E520E"/>
    <w:rsid w:val="007E53BC"/>
    <w:rsid w:val="007E78C6"/>
    <w:rsid w:val="007F096D"/>
    <w:rsid w:val="007F100C"/>
    <w:rsid w:val="007F2F08"/>
    <w:rsid w:val="00801D27"/>
    <w:rsid w:val="008102E4"/>
    <w:rsid w:val="00810BB9"/>
    <w:rsid w:val="00810DCF"/>
    <w:rsid w:val="00812248"/>
    <w:rsid w:val="008128F3"/>
    <w:rsid w:val="00812B72"/>
    <w:rsid w:val="00815437"/>
    <w:rsid w:val="008157E8"/>
    <w:rsid w:val="0081645E"/>
    <w:rsid w:val="00816B15"/>
    <w:rsid w:val="00820D7C"/>
    <w:rsid w:val="008210FA"/>
    <w:rsid w:val="00830081"/>
    <w:rsid w:val="00835F30"/>
    <w:rsid w:val="00844712"/>
    <w:rsid w:val="00844D8F"/>
    <w:rsid w:val="00845B17"/>
    <w:rsid w:val="00853BEB"/>
    <w:rsid w:val="00853E0C"/>
    <w:rsid w:val="00857074"/>
    <w:rsid w:val="00861A85"/>
    <w:rsid w:val="0086405F"/>
    <w:rsid w:val="008676C1"/>
    <w:rsid w:val="00867D95"/>
    <w:rsid w:val="0087274B"/>
    <w:rsid w:val="008738C4"/>
    <w:rsid w:val="00886F4B"/>
    <w:rsid w:val="008959EB"/>
    <w:rsid w:val="008A0DE4"/>
    <w:rsid w:val="008A4D8B"/>
    <w:rsid w:val="008A5AF9"/>
    <w:rsid w:val="008B5552"/>
    <w:rsid w:val="008B60E6"/>
    <w:rsid w:val="008B682A"/>
    <w:rsid w:val="008B702F"/>
    <w:rsid w:val="008B7698"/>
    <w:rsid w:val="008C1440"/>
    <w:rsid w:val="008C6806"/>
    <w:rsid w:val="008D1B4B"/>
    <w:rsid w:val="008D60D1"/>
    <w:rsid w:val="008D74A9"/>
    <w:rsid w:val="008E07F4"/>
    <w:rsid w:val="008E4E73"/>
    <w:rsid w:val="008E64D7"/>
    <w:rsid w:val="008E6AA1"/>
    <w:rsid w:val="008E7930"/>
    <w:rsid w:val="008F10F5"/>
    <w:rsid w:val="008F5806"/>
    <w:rsid w:val="008F7E23"/>
    <w:rsid w:val="00901F5A"/>
    <w:rsid w:val="0090735B"/>
    <w:rsid w:val="00907929"/>
    <w:rsid w:val="00907B2C"/>
    <w:rsid w:val="00911B26"/>
    <w:rsid w:val="00914B50"/>
    <w:rsid w:val="00915C80"/>
    <w:rsid w:val="0092437B"/>
    <w:rsid w:val="00924825"/>
    <w:rsid w:val="00925F2C"/>
    <w:rsid w:val="00930A3B"/>
    <w:rsid w:val="0093115A"/>
    <w:rsid w:val="00936089"/>
    <w:rsid w:val="00936F7A"/>
    <w:rsid w:val="009542D3"/>
    <w:rsid w:val="009554FA"/>
    <w:rsid w:val="009608A8"/>
    <w:rsid w:val="00964E13"/>
    <w:rsid w:val="00965686"/>
    <w:rsid w:val="00966C39"/>
    <w:rsid w:val="00967EE7"/>
    <w:rsid w:val="009741C8"/>
    <w:rsid w:val="00980F7E"/>
    <w:rsid w:val="0098171F"/>
    <w:rsid w:val="00986532"/>
    <w:rsid w:val="00987737"/>
    <w:rsid w:val="0099099B"/>
    <w:rsid w:val="00995F33"/>
    <w:rsid w:val="009A248B"/>
    <w:rsid w:val="009B1510"/>
    <w:rsid w:val="009B3FCE"/>
    <w:rsid w:val="009B434D"/>
    <w:rsid w:val="009C041E"/>
    <w:rsid w:val="009C0AC8"/>
    <w:rsid w:val="009C34AF"/>
    <w:rsid w:val="009C60B6"/>
    <w:rsid w:val="009D27DE"/>
    <w:rsid w:val="009D4FA3"/>
    <w:rsid w:val="009D535F"/>
    <w:rsid w:val="009D719D"/>
    <w:rsid w:val="009E7517"/>
    <w:rsid w:val="009F1CED"/>
    <w:rsid w:val="009F7FA1"/>
    <w:rsid w:val="00A04206"/>
    <w:rsid w:val="00A13A5C"/>
    <w:rsid w:val="00A13B4E"/>
    <w:rsid w:val="00A21B3E"/>
    <w:rsid w:val="00A2218E"/>
    <w:rsid w:val="00A2381E"/>
    <w:rsid w:val="00A33601"/>
    <w:rsid w:val="00A44970"/>
    <w:rsid w:val="00A45441"/>
    <w:rsid w:val="00A45CEE"/>
    <w:rsid w:val="00A5122A"/>
    <w:rsid w:val="00A518C9"/>
    <w:rsid w:val="00A53ACA"/>
    <w:rsid w:val="00A5628A"/>
    <w:rsid w:val="00A60545"/>
    <w:rsid w:val="00A91321"/>
    <w:rsid w:val="00A923F0"/>
    <w:rsid w:val="00AA3838"/>
    <w:rsid w:val="00AA5E27"/>
    <w:rsid w:val="00AB7CF5"/>
    <w:rsid w:val="00AC77C6"/>
    <w:rsid w:val="00AD0688"/>
    <w:rsid w:val="00AD1D8C"/>
    <w:rsid w:val="00AD22DE"/>
    <w:rsid w:val="00AD3AC3"/>
    <w:rsid w:val="00AD7473"/>
    <w:rsid w:val="00AF1155"/>
    <w:rsid w:val="00AF1D44"/>
    <w:rsid w:val="00AF3198"/>
    <w:rsid w:val="00AF4C64"/>
    <w:rsid w:val="00AF4D6D"/>
    <w:rsid w:val="00AF68E2"/>
    <w:rsid w:val="00B05997"/>
    <w:rsid w:val="00B05C86"/>
    <w:rsid w:val="00B06730"/>
    <w:rsid w:val="00B1402C"/>
    <w:rsid w:val="00B20D90"/>
    <w:rsid w:val="00B22309"/>
    <w:rsid w:val="00B3271A"/>
    <w:rsid w:val="00B336D5"/>
    <w:rsid w:val="00B3517D"/>
    <w:rsid w:val="00B36C43"/>
    <w:rsid w:val="00B36CD0"/>
    <w:rsid w:val="00B40D88"/>
    <w:rsid w:val="00B40F14"/>
    <w:rsid w:val="00B46D4A"/>
    <w:rsid w:val="00B51BF7"/>
    <w:rsid w:val="00B525BE"/>
    <w:rsid w:val="00B53216"/>
    <w:rsid w:val="00B54C02"/>
    <w:rsid w:val="00B55464"/>
    <w:rsid w:val="00B6087F"/>
    <w:rsid w:val="00B65D30"/>
    <w:rsid w:val="00B70198"/>
    <w:rsid w:val="00B73CB9"/>
    <w:rsid w:val="00B818BA"/>
    <w:rsid w:val="00B855E5"/>
    <w:rsid w:val="00B87585"/>
    <w:rsid w:val="00B9119B"/>
    <w:rsid w:val="00B94188"/>
    <w:rsid w:val="00B95765"/>
    <w:rsid w:val="00BA20DD"/>
    <w:rsid w:val="00BA4669"/>
    <w:rsid w:val="00BA671D"/>
    <w:rsid w:val="00BB2541"/>
    <w:rsid w:val="00BB79DE"/>
    <w:rsid w:val="00BC0B86"/>
    <w:rsid w:val="00BC5343"/>
    <w:rsid w:val="00BC5483"/>
    <w:rsid w:val="00BE1518"/>
    <w:rsid w:val="00BE30BC"/>
    <w:rsid w:val="00BE7701"/>
    <w:rsid w:val="00BF0EB3"/>
    <w:rsid w:val="00BF4ED7"/>
    <w:rsid w:val="00BF5A6D"/>
    <w:rsid w:val="00BF5F81"/>
    <w:rsid w:val="00C01E0F"/>
    <w:rsid w:val="00C03D9B"/>
    <w:rsid w:val="00C049BA"/>
    <w:rsid w:val="00C04BBB"/>
    <w:rsid w:val="00C07ECC"/>
    <w:rsid w:val="00C269AD"/>
    <w:rsid w:val="00C2701A"/>
    <w:rsid w:val="00C31145"/>
    <w:rsid w:val="00C40300"/>
    <w:rsid w:val="00C41D48"/>
    <w:rsid w:val="00C43D4C"/>
    <w:rsid w:val="00C45A4D"/>
    <w:rsid w:val="00C46818"/>
    <w:rsid w:val="00C46DF9"/>
    <w:rsid w:val="00C51104"/>
    <w:rsid w:val="00C52F53"/>
    <w:rsid w:val="00C54D7C"/>
    <w:rsid w:val="00C5565F"/>
    <w:rsid w:val="00C61495"/>
    <w:rsid w:val="00C7249D"/>
    <w:rsid w:val="00C744F5"/>
    <w:rsid w:val="00C765FF"/>
    <w:rsid w:val="00C81703"/>
    <w:rsid w:val="00C82B9D"/>
    <w:rsid w:val="00C848A8"/>
    <w:rsid w:val="00C85507"/>
    <w:rsid w:val="00C976C4"/>
    <w:rsid w:val="00CA245C"/>
    <w:rsid w:val="00CA25A3"/>
    <w:rsid w:val="00CA5C8F"/>
    <w:rsid w:val="00CA6B3F"/>
    <w:rsid w:val="00CB2A2B"/>
    <w:rsid w:val="00CB2B73"/>
    <w:rsid w:val="00CB36DA"/>
    <w:rsid w:val="00CB4A04"/>
    <w:rsid w:val="00CB66D9"/>
    <w:rsid w:val="00CC11A5"/>
    <w:rsid w:val="00CC27B2"/>
    <w:rsid w:val="00CC2D82"/>
    <w:rsid w:val="00CC6A2D"/>
    <w:rsid w:val="00CD27F9"/>
    <w:rsid w:val="00CD73AA"/>
    <w:rsid w:val="00CD7DC5"/>
    <w:rsid w:val="00CF63F0"/>
    <w:rsid w:val="00D02927"/>
    <w:rsid w:val="00D04FA4"/>
    <w:rsid w:val="00D06F89"/>
    <w:rsid w:val="00D16C4C"/>
    <w:rsid w:val="00D17595"/>
    <w:rsid w:val="00D211B9"/>
    <w:rsid w:val="00D22686"/>
    <w:rsid w:val="00D23892"/>
    <w:rsid w:val="00D25C4D"/>
    <w:rsid w:val="00D26B79"/>
    <w:rsid w:val="00D275AB"/>
    <w:rsid w:val="00D32E56"/>
    <w:rsid w:val="00D366F8"/>
    <w:rsid w:val="00D36D7A"/>
    <w:rsid w:val="00D3763C"/>
    <w:rsid w:val="00D42319"/>
    <w:rsid w:val="00D44557"/>
    <w:rsid w:val="00D54640"/>
    <w:rsid w:val="00D60524"/>
    <w:rsid w:val="00D60F33"/>
    <w:rsid w:val="00D62B5A"/>
    <w:rsid w:val="00D644EE"/>
    <w:rsid w:val="00D673AB"/>
    <w:rsid w:val="00D676A0"/>
    <w:rsid w:val="00D7162A"/>
    <w:rsid w:val="00D75798"/>
    <w:rsid w:val="00D75B06"/>
    <w:rsid w:val="00D772B9"/>
    <w:rsid w:val="00D80B62"/>
    <w:rsid w:val="00D82729"/>
    <w:rsid w:val="00D82C81"/>
    <w:rsid w:val="00D92EEC"/>
    <w:rsid w:val="00D97942"/>
    <w:rsid w:val="00DA056B"/>
    <w:rsid w:val="00DA0B27"/>
    <w:rsid w:val="00DB11DD"/>
    <w:rsid w:val="00DC1973"/>
    <w:rsid w:val="00DC6625"/>
    <w:rsid w:val="00DC7D05"/>
    <w:rsid w:val="00DC7D59"/>
    <w:rsid w:val="00DD1447"/>
    <w:rsid w:val="00DD1772"/>
    <w:rsid w:val="00DD7C5B"/>
    <w:rsid w:val="00DD7F81"/>
    <w:rsid w:val="00DD7FBB"/>
    <w:rsid w:val="00DE0010"/>
    <w:rsid w:val="00DE0F84"/>
    <w:rsid w:val="00DE11F4"/>
    <w:rsid w:val="00DE2B8B"/>
    <w:rsid w:val="00DE3EE4"/>
    <w:rsid w:val="00DE5FB9"/>
    <w:rsid w:val="00DF00F6"/>
    <w:rsid w:val="00DF2846"/>
    <w:rsid w:val="00E071A2"/>
    <w:rsid w:val="00E101FC"/>
    <w:rsid w:val="00E10FD1"/>
    <w:rsid w:val="00E122D8"/>
    <w:rsid w:val="00E22B07"/>
    <w:rsid w:val="00E23E90"/>
    <w:rsid w:val="00E27508"/>
    <w:rsid w:val="00E351F5"/>
    <w:rsid w:val="00E47B87"/>
    <w:rsid w:val="00E54A1F"/>
    <w:rsid w:val="00E54F4A"/>
    <w:rsid w:val="00E62DD5"/>
    <w:rsid w:val="00E637B9"/>
    <w:rsid w:val="00E646C7"/>
    <w:rsid w:val="00E65B08"/>
    <w:rsid w:val="00E65DF9"/>
    <w:rsid w:val="00E71207"/>
    <w:rsid w:val="00E72C6F"/>
    <w:rsid w:val="00E75A90"/>
    <w:rsid w:val="00E773E5"/>
    <w:rsid w:val="00E827A2"/>
    <w:rsid w:val="00E843ED"/>
    <w:rsid w:val="00E8577F"/>
    <w:rsid w:val="00E86942"/>
    <w:rsid w:val="00E87C1E"/>
    <w:rsid w:val="00E90EB3"/>
    <w:rsid w:val="00EB57D5"/>
    <w:rsid w:val="00EB6762"/>
    <w:rsid w:val="00EC1E75"/>
    <w:rsid w:val="00EC7EF6"/>
    <w:rsid w:val="00ED1135"/>
    <w:rsid w:val="00ED28F5"/>
    <w:rsid w:val="00EF61F9"/>
    <w:rsid w:val="00F0044D"/>
    <w:rsid w:val="00F0242B"/>
    <w:rsid w:val="00F02D73"/>
    <w:rsid w:val="00F032DB"/>
    <w:rsid w:val="00F06374"/>
    <w:rsid w:val="00F103DE"/>
    <w:rsid w:val="00F12577"/>
    <w:rsid w:val="00F12D32"/>
    <w:rsid w:val="00F133DE"/>
    <w:rsid w:val="00F2220D"/>
    <w:rsid w:val="00F24471"/>
    <w:rsid w:val="00F3068A"/>
    <w:rsid w:val="00F3323B"/>
    <w:rsid w:val="00F42AB3"/>
    <w:rsid w:val="00F549A4"/>
    <w:rsid w:val="00F55829"/>
    <w:rsid w:val="00F60BD9"/>
    <w:rsid w:val="00F62A0D"/>
    <w:rsid w:val="00F63C91"/>
    <w:rsid w:val="00F678B8"/>
    <w:rsid w:val="00F72F46"/>
    <w:rsid w:val="00F775A1"/>
    <w:rsid w:val="00F800D5"/>
    <w:rsid w:val="00F80A10"/>
    <w:rsid w:val="00F90C14"/>
    <w:rsid w:val="00FA04B3"/>
    <w:rsid w:val="00FA16B9"/>
    <w:rsid w:val="00FA4DBA"/>
    <w:rsid w:val="00FA6E15"/>
    <w:rsid w:val="00FB1FF6"/>
    <w:rsid w:val="00FB5EC9"/>
    <w:rsid w:val="00FD0310"/>
    <w:rsid w:val="00FD32B2"/>
    <w:rsid w:val="00FD3546"/>
    <w:rsid w:val="00FD7494"/>
    <w:rsid w:val="00FE2DFB"/>
    <w:rsid w:val="00FE36E2"/>
    <w:rsid w:val="00FE4542"/>
    <w:rsid w:val="00FE51AC"/>
    <w:rsid w:val="00FE732E"/>
    <w:rsid w:val="00FF098C"/>
    <w:rsid w:val="00FF508A"/>
    <w:rsid w:val="00FF795E"/>
    <w:rsid w:val="07C519D6"/>
    <w:rsid w:val="0C4FE931"/>
    <w:rsid w:val="0DEC3047"/>
    <w:rsid w:val="134C2BF4"/>
    <w:rsid w:val="13A31397"/>
    <w:rsid w:val="236031C6"/>
    <w:rsid w:val="283DCBD1"/>
    <w:rsid w:val="3C775E32"/>
    <w:rsid w:val="3CEA5755"/>
    <w:rsid w:val="43D1E63E"/>
    <w:rsid w:val="44A89E2C"/>
    <w:rsid w:val="45250880"/>
    <w:rsid w:val="4635AB00"/>
    <w:rsid w:val="471F1CBF"/>
    <w:rsid w:val="47859406"/>
    <w:rsid w:val="47F21694"/>
    <w:rsid w:val="4A993EF4"/>
    <w:rsid w:val="4E282C00"/>
    <w:rsid w:val="4F9AA9B8"/>
    <w:rsid w:val="4FF91CED"/>
    <w:rsid w:val="56A49ADE"/>
    <w:rsid w:val="58ECDEC1"/>
    <w:rsid w:val="5E0836CD"/>
    <w:rsid w:val="705A69E4"/>
    <w:rsid w:val="7432C301"/>
    <w:rsid w:val="74CCEF97"/>
    <w:rsid w:val="77499579"/>
    <w:rsid w:val="795503AB"/>
    <w:rsid w:val="7C2A4FFC"/>
    <w:rsid w:val="7F4B30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9A769"/>
  <w15:chartTrackingRefBased/>
  <w15:docId w15:val="{5ED7F34C-2D99-464B-A7F2-8669D59C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32E"/>
    <w:pPr>
      <w:spacing w:after="0" w:line="240" w:lineRule="auto"/>
    </w:pPr>
    <w:rPr>
      <w:rFonts w:ascii="Poppins" w:hAnsi="Poppins"/>
      <w:sz w:val="24"/>
      <w:szCs w:val="24"/>
    </w:rPr>
  </w:style>
  <w:style w:type="paragraph" w:styleId="Heading1">
    <w:name w:val="heading 1"/>
    <w:basedOn w:val="Normal"/>
    <w:next w:val="Normal"/>
    <w:link w:val="Heading1Char"/>
    <w:uiPriority w:val="9"/>
    <w:qFormat/>
    <w:rsid w:val="00FE732E"/>
    <w:pPr>
      <w:keepNext/>
      <w:keepLines/>
      <w:spacing w:after="80"/>
      <w:outlineLvl w:val="0"/>
    </w:pPr>
    <w:rPr>
      <w:rFonts w:eastAsiaTheme="majorEastAsia" w:cstheme="majorBidi"/>
      <w:b/>
      <w:color w:val="004F6B" w:themeColor="text2"/>
      <w:sz w:val="28"/>
      <w:szCs w:val="32"/>
    </w:rPr>
  </w:style>
  <w:style w:type="paragraph" w:styleId="Heading2">
    <w:name w:val="heading 2"/>
    <w:basedOn w:val="Normal"/>
    <w:next w:val="Normal"/>
    <w:link w:val="Heading2Char"/>
    <w:uiPriority w:val="9"/>
    <w:unhideWhenUsed/>
    <w:qFormat/>
    <w:rsid w:val="00FE732E"/>
    <w:pPr>
      <w:keepNext/>
      <w:keepLines/>
      <w:outlineLvl w:val="1"/>
    </w:pPr>
    <w:rPr>
      <w:rFonts w:eastAsiaTheme="majorEastAsia" w:cstheme="majorBidi"/>
      <w:b/>
      <w:color w:val="004F6B" w:themeColor="text2"/>
      <w:szCs w:val="26"/>
    </w:rPr>
  </w:style>
  <w:style w:type="paragraph" w:styleId="Heading3">
    <w:name w:val="heading 3"/>
    <w:basedOn w:val="Normal"/>
    <w:next w:val="Normal"/>
    <w:link w:val="Heading3Char"/>
    <w:uiPriority w:val="9"/>
    <w:unhideWhenUsed/>
    <w:qFormat/>
    <w:rsid w:val="00E101FC"/>
    <w:pPr>
      <w:keepNext/>
      <w:keepLines/>
      <w:spacing w:before="40"/>
      <w:outlineLvl w:val="2"/>
    </w:pPr>
    <w:rPr>
      <w:rFonts w:eastAsiaTheme="majorEastAsia" w:cstheme="majorBidi"/>
      <w:b/>
      <w:color w:val="004F6B" w:themeColor="text2"/>
      <w:sz w:val="28"/>
    </w:rPr>
  </w:style>
  <w:style w:type="paragraph" w:styleId="Heading4">
    <w:name w:val="heading 4"/>
    <w:basedOn w:val="Normal"/>
    <w:next w:val="Normal"/>
    <w:link w:val="Heading4Char"/>
    <w:uiPriority w:val="9"/>
    <w:semiHidden/>
    <w:unhideWhenUsed/>
    <w:qFormat/>
    <w:rsid w:val="00E101FC"/>
    <w:pPr>
      <w:keepNext/>
      <w:keepLines/>
      <w:spacing w:before="40"/>
      <w:outlineLvl w:val="3"/>
    </w:pPr>
    <w:rPr>
      <w:rFonts w:eastAsiaTheme="majorEastAsia" w:cstheme="majorBidi"/>
      <w:b/>
      <w:iCs/>
      <w:color w:val="004F6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732E"/>
    <w:rPr>
      <w:rFonts w:ascii="Poppins" w:eastAsiaTheme="majorEastAsia" w:hAnsi="Poppins" w:cstheme="majorBidi"/>
      <w:b/>
      <w:color w:val="004F6B" w:themeColor="text2"/>
      <w:sz w:val="24"/>
      <w:szCs w:val="26"/>
    </w:rPr>
  </w:style>
  <w:style w:type="character" w:customStyle="1" w:styleId="Heading1Char">
    <w:name w:val="Heading 1 Char"/>
    <w:basedOn w:val="DefaultParagraphFont"/>
    <w:link w:val="Heading1"/>
    <w:uiPriority w:val="9"/>
    <w:rsid w:val="00FE732E"/>
    <w:rPr>
      <w:rFonts w:ascii="Poppins" w:eastAsiaTheme="majorEastAsia" w:hAnsi="Poppins" w:cstheme="majorBidi"/>
      <w:b/>
      <w:color w:val="004F6B" w:themeColor="text2"/>
      <w:sz w:val="28"/>
      <w:szCs w:val="32"/>
    </w:rPr>
  </w:style>
  <w:style w:type="paragraph" w:styleId="NoSpacing">
    <w:name w:val="No Spacing"/>
    <w:uiPriority w:val="1"/>
    <w:rsid w:val="00815437"/>
    <w:pPr>
      <w:spacing w:before="120" w:after="120" w:line="240" w:lineRule="auto"/>
    </w:pPr>
    <w:rPr>
      <w:rFonts w:ascii="Poppins" w:hAnsi="Poppins"/>
    </w:rPr>
  </w:style>
  <w:style w:type="paragraph" w:styleId="FootnoteText">
    <w:name w:val="footnote text"/>
    <w:basedOn w:val="Normal"/>
    <w:link w:val="FootnoteTextChar"/>
    <w:uiPriority w:val="99"/>
    <w:semiHidden/>
    <w:unhideWhenUsed/>
    <w:rsid w:val="00810BB9"/>
    <w:rPr>
      <w:sz w:val="20"/>
      <w:szCs w:val="20"/>
    </w:rPr>
  </w:style>
  <w:style w:type="character" w:customStyle="1" w:styleId="FootnoteTextChar">
    <w:name w:val="Footnote Text Char"/>
    <w:basedOn w:val="DefaultParagraphFont"/>
    <w:link w:val="FootnoteText"/>
    <w:uiPriority w:val="99"/>
    <w:semiHidden/>
    <w:rsid w:val="00810BB9"/>
    <w:rPr>
      <w:rFonts w:ascii="Century Gothic" w:hAnsi="Century Gothic"/>
      <w:sz w:val="20"/>
      <w:szCs w:val="20"/>
    </w:rPr>
  </w:style>
  <w:style w:type="character" w:styleId="FootnoteReference">
    <w:name w:val="footnote reference"/>
    <w:basedOn w:val="DefaultParagraphFont"/>
    <w:uiPriority w:val="99"/>
    <w:semiHidden/>
    <w:unhideWhenUsed/>
    <w:rsid w:val="00810BB9"/>
    <w:rPr>
      <w:vertAlign w:val="superscript"/>
    </w:rPr>
  </w:style>
  <w:style w:type="paragraph" w:styleId="Header">
    <w:name w:val="header"/>
    <w:basedOn w:val="Normal"/>
    <w:link w:val="HeaderChar"/>
    <w:uiPriority w:val="99"/>
    <w:unhideWhenUsed/>
    <w:rsid w:val="00810BB9"/>
    <w:pPr>
      <w:tabs>
        <w:tab w:val="center" w:pos="4513"/>
        <w:tab w:val="right" w:pos="9026"/>
      </w:tabs>
    </w:pPr>
  </w:style>
  <w:style w:type="character" w:customStyle="1" w:styleId="HeaderChar">
    <w:name w:val="Header Char"/>
    <w:basedOn w:val="DefaultParagraphFont"/>
    <w:link w:val="Header"/>
    <w:uiPriority w:val="99"/>
    <w:rsid w:val="00810BB9"/>
    <w:rPr>
      <w:rFonts w:ascii="Century Gothic" w:hAnsi="Century Gothic"/>
    </w:rPr>
  </w:style>
  <w:style w:type="paragraph" w:styleId="Footer">
    <w:name w:val="footer"/>
    <w:basedOn w:val="Normal"/>
    <w:link w:val="FooterChar"/>
    <w:uiPriority w:val="99"/>
    <w:unhideWhenUsed/>
    <w:rsid w:val="00810BB9"/>
    <w:pPr>
      <w:tabs>
        <w:tab w:val="center" w:pos="4513"/>
        <w:tab w:val="right" w:pos="9026"/>
      </w:tabs>
    </w:pPr>
  </w:style>
  <w:style w:type="character" w:customStyle="1" w:styleId="FooterChar">
    <w:name w:val="Footer Char"/>
    <w:basedOn w:val="DefaultParagraphFont"/>
    <w:link w:val="Footer"/>
    <w:uiPriority w:val="99"/>
    <w:rsid w:val="00810BB9"/>
    <w:rPr>
      <w:rFonts w:ascii="Century Gothic" w:hAnsi="Century Gothic"/>
    </w:rPr>
  </w:style>
  <w:style w:type="paragraph" w:styleId="Title">
    <w:name w:val="Title"/>
    <w:basedOn w:val="Normal"/>
    <w:next w:val="Normal"/>
    <w:link w:val="TitleChar"/>
    <w:uiPriority w:val="10"/>
    <w:qFormat/>
    <w:rsid w:val="00FE732E"/>
    <w:pPr>
      <w:spacing w:after="80"/>
      <w:contextualSpacing/>
      <w:jc w:val="center"/>
    </w:pPr>
    <w:rPr>
      <w:rFonts w:eastAsiaTheme="majorEastAsia" w:cstheme="majorBidi"/>
      <w:b/>
      <w:color w:val="004F6B" w:themeColor="text2"/>
      <w:kern w:val="28"/>
      <w:sz w:val="32"/>
      <w:szCs w:val="56"/>
    </w:rPr>
  </w:style>
  <w:style w:type="character" w:customStyle="1" w:styleId="TitleChar">
    <w:name w:val="Title Char"/>
    <w:basedOn w:val="DefaultParagraphFont"/>
    <w:link w:val="Title"/>
    <w:uiPriority w:val="10"/>
    <w:rsid w:val="00FE732E"/>
    <w:rPr>
      <w:rFonts w:ascii="Poppins" w:eastAsiaTheme="majorEastAsia" w:hAnsi="Poppins" w:cstheme="majorBidi"/>
      <w:b/>
      <w:color w:val="004F6B" w:themeColor="text2"/>
      <w:kern w:val="28"/>
      <w:sz w:val="32"/>
      <w:szCs w:val="56"/>
    </w:rPr>
  </w:style>
  <w:style w:type="paragraph" w:styleId="Quote">
    <w:name w:val="Quote"/>
    <w:basedOn w:val="Normal"/>
    <w:next w:val="Normal"/>
    <w:link w:val="QuoteChar"/>
    <w:uiPriority w:val="29"/>
    <w:qFormat/>
    <w:rsid w:val="002F36C6"/>
    <w:pPr>
      <w:ind w:left="862" w:right="862"/>
    </w:pPr>
    <w:rPr>
      <w:iCs/>
      <w:color w:val="004F6B" w:themeColor="text2"/>
    </w:rPr>
  </w:style>
  <w:style w:type="character" w:customStyle="1" w:styleId="QuoteChar">
    <w:name w:val="Quote Char"/>
    <w:basedOn w:val="DefaultParagraphFont"/>
    <w:link w:val="Quote"/>
    <w:uiPriority w:val="29"/>
    <w:rsid w:val="002F36C6"/>
    <w:rPr>
      <w:rFonts w:ascii="Poppins" w:hAnsi="Poppins"/>
      <w:iCs/>
      <w:color w:val="004F6B" w:themeColor="text2"/>
      <w:sz w:val="24"/>
    </w:rPr>
  </w:style>
  <w:style w:type="paragraph" w:styleId="ListParagraph">
    <w:name w:val="List Paragraph"/>
    <w:basedOn w:val="Normal"/>
    <w:uiPriority w:val="34"/>
    <w:qFormat/>
    <w:rsid w:val="00D7162A"/>
    <w:pPr>
      <w:spacing w:line="259" w:lineRule="auto"/>
      <w:ind w:left="720"/>
      <w:contextualSpacing/>
    </w:pPr>
  </w:style>
  <w:style w:type="character" w:styleId="CommentReference">
    <w:name w:val="annotation reference"/>
    <w:basedOn w:val="DefaultParagraphFont"/>
    <w:uiPriority w:val="99"/>
    <w:semiHidden/>
    <w:unhideWhenUsed/>
    <w:rsid w:val="00E773E5"/>
    <w:rPr>
      <w:sz w:val="16"/>
      <w:szCs w:val="16"/>
    </w:rPr>
  </w:style>
  <w:style w:type="paragraph" w:styleId="CommentText">
    <w:name w:val="annotation text"/>
    <w:basedOn w:val="Normal"/>
    <w:link w:val="CommentTextChar"/>
    <w:uiPriority w:val="99"/>
    <w:unhideWhenUsed/>
    <w:rsid w:val="00E773E5"/>
    <w:rPr>
      <w:sz w:val="20"/>
      <w:szCs w:val="20"/>
    </w:rPr>
  </w:style>
  <w:style w:type="character" w:customStyle="1" w:styleId="CommentTextChar">
    <w:name w:val="Comment Text Char"/>
    <w:basedOn w:val="DefaultParagraphFont"/>
    <w:link w:val="CommentText"/>
    <w:uiPriority w:val="99"/>
    <w:rsid w:val="00E773E5"/>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E773E5"/>
    <w:rPr>
      <w:b/>
      <w:bCs/>
    </w:rPr>
  </w:style>
  <w:style w:type="character" w:customStyle="1" w:styleId="CommentSubjectChar">
    <w:name w:val="Comment Subject Char"/>
    <w:basedOn w:val="CommentTextChar"/>
    <w:link w:val="CommentSubject"/>
    <w:uiPriority w:val="99"/>
    <w:semiHidden/>
    <w:rsid w:val="00E773E5"/>
    <w:rPr>
      <w:rFonts w:ascii="Poppins" w:hAnsi="Poppins"/>
      <w:b/>
      <w:bCs/>
      <w:sz w:val="20"/>
      <w:szCs w:val="20"/>
    </w:rPr>
  </w:style>
  <w:style w:type="paragraph" w:styleId="TOCHeading">
    <w:name w:val="TOC Heading"/>
    <w:basedOn w:val="Heading1"/>
    <w:next w:val="Normal"/>
    <w:uiPriority w:val="39"/>
    <w:unhideWhenUsed/>
    <w:qFormat/>
    <w:rsid w:val="00853E0C"/>
    <w:pPr>
      <w:spacing w:line="259" w:lineRule="auto"/>
      <w:outlineLvl w:val="9"/>
    </w:pPr>
    <w:rPr>
      <w:lang w:val="en-US"/>
    </w:rPr>
  </w:style>
  <w:style w:type="paragraph" w:styleId="TOC1">
    <w:name w:val="toc 1"/>
    <w:basedOn w:val="Normal"/>
    <w:next w:val="Normal"/>
    <w:autoRedefine/>
    <w:uiPriority w:val="39"/>
    <w:unhideWhenUsed/>
    <w:rsid w:val="00C5565F"/>
    <w:pPr>
      <w:spacing w:after="100"/>
    </w:pPr>
    <w:rPr>
      <w:color w:val="004F6B" w:themeColor="text2"/>
    </w:rPr>
  </w:style>
  <w:style w:type="paragraph" w:styleId="TOC2">
    <w:name w:val="toc 2"/>
    <w:basedOn w:val="Normal"/>
    <w:next w:val="Normal"/>
    <w:autoRedefine/>
    <w:uiPriority w:val="39"/>
    <w:unhideWhenUsed/>
    <w:rsid w:val="009B3FCE"/>
    <w:pPr>
      <w:spacing w:after="100"/>
      <w:ind w:left="220"/>
    </w:pPr>
  </w:style>
  <w:style w:type="character" w:styleId="Hyperlink">
    <w:name w:val="Hyperlink"/>
    <w:basedOn w:val="DefaultParagraphFont"/>
    <w:uiPriority w:val="99"/>
    <w:unhideWhenUsed/>
    <w:qFormat/>
    <w:rsid w:val="00F0242B"/>
    <w:rPr>
      <w:rFonts w:ascii="Poppins" w:hAnsi="Poppins"/>
      <w:color w:val="A81563" w:themeColor="hyperlink"/>
      <w:sz w:val="24"/>
      <w:u w:val="single"/>
    </w:rPr>
  </w:style>
  <w:style w:type="character" w:customStyle="1" w:styleId="Heading3Char">
    <w:name w:val="Heading 3 Char"/>
    <w:basedOn w:val="DefaultParagraphFont"/>
    <w:link w:val="Heading3"/>
    <w:uiPriority w:val="9"/>
    <w:rsid w:val="00E101FC"/>
    <w:rPr>
      <w:rFonts w:ascii="Poppins" w:eastAsiaTheme="majorEastAsia" w:hAnsi="Poppins" w:cstheme="majorBidi"/>
      <w:b/>
      <w:color w:val="004F6B" w:themeColor="text2"/>
      <w:sz w:val="28"/>
      <w:szCs w:val="24"/>
    </w:rPr>
  </w:style>
  <w:style w:type="paragraph" w:styleId="TOC3">
    <w:name w:val="toc 3"/>
    <w:basedOn w:val="Normal"/>
    <w:next w:val="Normal"/>
    <w:autoRedefine/>
    <w:uiPriority w:val="39"/>
    <w:unhideWhenUsed/>
    <w:rsid w:val="00292CD9"/>
    <w:pPr>
      <w:spacing w:after="100"/>
      <w:ind w:left="440"/>
    </w:pPr>
  </w:style>
  <w:style w:type="paragraph" w:customStyle="1" w:styleId="Default">
    <w:name w:val="Default"/>
    <w:rsid w:val="00FE2DFB"/>
    <w:pPr>
      <w:autoSpaceDE w:val="0"/>
      <w:autoSpaceDN w:val="0"/>
      <w:adjustRightInd w:val="0"/>
      <w:spacing w:after="0" w:line="240" w:lineRule="auto"/>
    </w:pPr>
    <w:rPr>
      <w:rFonts w:ascii="Poppins" w:hAnsi="Poppins" w:cs="Poppins"/>
      <w:color w:val="000000"/>
      <w:sz w:val="24"/>
      <w:szCs w:val="24"/>
    </w:rPr>
  </w:style>
  <w:style w:type="character" w:styleId="UnresolvedMention">
    <w:name w:val="Unresolved Mention"/>
    <w:basedOn w:val="DefaultParagraphFont"/>
    <w:uiPriority w:val="99"/>
    <w:semiHidden/>
    <w:unhideWhenUsed/>
    <w:rsid w:val="00DE2B8B"/>
    <w:rPr>
      <w:color w:val="605E5C"/>
      <w:shd w:val="clear" w:color="auto" w:fill="E1DFDD"/>
    </w:rPr>
  </w:style>
  <w:style w:type="paragraph" w:styleId="Subtitle">
    <w:name w:val="Subtitle"/>
    <w:basedOn w:val="Normal"/>
    <w:next w:val="Normal"/>
    <w:link w:val="SubtitleChar"/>
    <w:uiPriority w:val="11"/>
    <w:qFormat/>
    <w:rsid w:val="00644A68"/>
    <w:pPr>
      <w:numPr>
        <w:ilvl w:val="1"/>
      </w:numPr>
      <w:jc w:val="center"/>
    </w:pPr>
    <w:rPr>
      <w:rFonts w:eastAsiaTheme="minorEastAsia"/>
      <w:b/>
      <w:color w:val="004F6B" w:themeColor="text2"/>
      <w:sz w:val="28"/>
    </w:rPr>
  </w:style>
  <w:style w:type="character" w:customStyle="1" w:styleId="SubtitleChar">
    <w:name w:val="Subtitle Char"/>
    <w:basedOn w:val="DefaultParagraphFont"/>
    <w:link w:val="Subtitle"/>
    <w:uiPriority w:val="11"/>
    <w:rsid w:val="00644A68"/>
    <w:rPr>
      <w:rFonts w:ascii="Poppins" w:eastAsiaTheme="minorEastAsia" w:hAnsi="Poppins"/>
      <w:b/>
      <w:color w:val="004F6B" w:themeColor="text2"/>
      <w:sz w:val="28"/>
    </w:rPr>
  </w:style>
  <w:style w:type="paragraph" w:customStyle="1" w:styleId="Attribution">
    <w:name w:val="Attribution"/>
    <w:basedOn w:val="Quote"/>
    <w:link w:val="AttributionChar"/>
    <w:qFormat/>
    <w:rsid w:val="00CC6A2D"/>
    <w:rPr>
      <w:b/>
      <w:color w:val="auto"/>
    </w:rPr>
  </w:style>
  <w:style w:type="character" w:customStyle="1" w:styleId="Heading4Char">
    <w:name w:val="Heading 4 Char"/>
    <w:basedOn w:val="DefaultParagraphFont"/>
    <w:link w:val="Heading4"/>
    <w:uiPriority w:val="9"/>
    <w:semiHidden/>
    <w:rsid w:val="00E101FC"/>
    <w:rPr>
      <w:rFonts w:ascii="Poppins" w:eastAsiaTheme="majorEastAsia" w:hAnsi="Poppins" w:cstheme="majorBidi"/>
      <w:b/>
      <w:iCs/>
      <w:color w:val="004F6B" w:themeColor="text2"/>
      <w:sz w:val="24"/>
    </w:rPr>
  </w:style>
  <w:style w:type="character" w:customStyle="1" w:styleId="AttributionChar">
    <w:name w:val="Attribution Char"/>
    <w:basedOn w:val="QuoteChar"/>
    <w:link w:val="Attribution"/>
    <w:rsid w:val="00CC6A2D"/>
    <w:rPr>
      <w:rFonts w:ascii="Poppins" w:hAnsi="Poppins"/>
      <w:b/>
      <w:iCs/>
      <w:color w:val="004F6B" w:themeColor="text2"/>
      <w:sz w:val="24"/>
    </w:rPr>
  </w:style>
  <w:style w:type="paragraph" w:styleId="IntenseQuote">
    <w:name w:val="Intense Quote"/>
    <w:basedOn w:val="Normal"/>
    <w:next w:val="Normal"/>
    <w:link w:val="IntenseQuoteChar"/>
    <w:uiPriority w:val="30"/>
    <w:qFormat/>
    <w:rsid w:val="00D7162A"/>
    <w:pPr>
      <w:pBdr>
        <w:top w:val="single" w:sz="4" w:space="10" w:color="004F6B" w:themeColor="accent1"/>
        <w:bottom w:val="single" w:sz="4" w:space="10" w:color="004F6B" w:themeColor="accent1"/>
      </w:pBdr>
      <w:spacing w:before="360" w:after="360"/>
      <w:ind w:left="864" w:right="864"/>
    </w:pPr>
    <w:rPr>
      <w:iCs/>
      <w:color w:val="004F6B" w:themeColor="text2"/>
    </w:rPr>
  </w:style>
  <w:style w:type="character" w:customStyle="1" w:styleId="IntenseQuoteChar">
    <w:name w:val="Intense Quote Char"/>
    <w:basedOn w:val="DefaultParagraphFont"/>
    <w:link w:val="IntenseQuote"/>
    <w:uiPriority w:val="30"/>
    <w:rsid w:val="00D7162A"/>
    <w:rPr>
      <w:rFonts w:ascii="Poppins" w:hAnsi="Poppins"/>
      <w:iCs/>
      <w:color w:val="004F6B" w:themeColor="text2"/>
      <w:sz w:val="24"/>
    </w:rPr>
  </w:style>
  <w:style w:type="paragraph" w:styleId="ListBullet">
    <w:name w:val="List Bullet"/>
    <w:basedOn w:val="Normal"/>
    <w:uiPriority w:val="99"/>
    <w:unhideWhenUsed/>
    <w:qFormat/>
    <w:rsid w:val="00D7162A"/>
    <w:pPr>
      <w:numPr>
        <w:numId w:val="3"/>
      </w:numPr>
      <w:contextualSpacing/>
    </w:pPr>
  </w:style>
  <w:style w:type="paragraph" w:customStyle="1" w:styleId="ListBullet-pink">
    <w:name w:val="List Bullet - pink"/>
    <w:basedOn w:val="Attribution"/>
    <w:link w:val="ListBullet-pinkChar"/>
    <w:qFormat/>
    <w:rsid w:val="007B4E49"/>
    <w:pPr>
      <w:numPr>
        <w:numId w:val="5"/>
      </w:numPr>
    </w:pPr>
    <w:rPr>
      <w:b w:val="0"/>
      <w:lang w:val="en-US"/>
    </w:rPr>
  </w:style>
  <w:style w:type="character" w:customStyle="1" w:styleId="ListBullet-pinkChar">
    <w:name w:val="List Bullet - pink Char"/>
    <w:basedOn w:val="AttributionChar"/>
    <w:link w:val="ListBullet-pink"/>
    <w:rsid w:val="007B4E49"/>
    <w:rPr>
      <w:rFonts w:ascii="Poppins" w:hAnsi="Poppins"/>
      <w:b w:val="0"/>
      <w:iCs/>
      <w:color w:val="004F6B" w:themeColor="text2"/>
      <w:sz w:val="24"/>
      <w:lang w:val="en-US"/>
    </w:rPr>
  </w:style>
  <w:style w:type="character" w:styleId="Strong">
    <w:name w:val="Strong"/>
    <w:basedOn w:val="DefaultParagraphFont"/>
    <w:uiPriority w:val="22"/>
    <w:qFormat/>
    <w:rsid w:val="00644A68"/>
    <w:rPr>
      <w:rFonts w:ascii="Poppins" w:hAnsi="Poppins"/>
      <w:b/>
      <w:bCs/>
    </w:rPr>
  </w:style>
  <w:style w:type="paragraph" w:customStyle="1" w:styleId="attribution0">
    <w:name w:val="attribution"/>
    <w:basedOn w:val="Normal"/>
    <w:link w:val="attributionChar0"/>
    <w:rsid w:val="0041440A"/>
    <w:pPr>
      <w:widowControl w:val="0"/>
      <w:autoSpaceDE w:val="0"/>
      <w:autoSpaceDN w:val="0"/>
      <w:spacing w:line="232" w:lineRule="auto"/>
      <w:ind w:left="720" w:right="16"/>
    </w:pPr>
    <w:rPr>
      <w:rFonts w:eastAsia="Poppins" w:cs="Poppins"/>
      <w:b/>
      <w:color w:val="000000" w:themeColor="text1"/>
      <w:w w:val="95"/>
      <w:sz w:val="20"/>
      <w:szCs w:val="20"/>
    </w:rPr>
  </w:style>
  <w:style w:type="character" w:customStyle="1" w:styleId="attributionChar0">
    <w:name w:val="attribution Char"/>
    <w:basedOn w:val="DefaultParagraphFont"/>
    <w:link w:val="attribution0"/>
    <w:rsid w:val="0041440A"/>
    <w:rPr>
      <w:rFonts w:ascii="Poppins" w:eastAsia="Poppins" w:hAnsi="Poppins" w:cs="Poppins"/>
      <w:b/>
      <w:color w:val="000000" w:themeColor="text1"/>
      <w:w w:val="95"/>
      <w:sz w:val="20"/>
      <w:szCs w:val="20"/>
    </w:rPr>
  </w:style>
  <w:style w:type="table" w:styleId="TableGridLight">
    <w:name w:val="Grid Table Light"/>
    <w:basedOn w:val="TableNormal"/>
    <w:uiPriority w:val="40"/>
    <w:rsid w:val="0041440A"/>
    <w:pPr>
      <w:widowControl w:val="0"/>
      <w:autoSpaceDE w:val="0"/>
      <w:autoSpaceDN w:val="0"/>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2B3B46"/>
    <w:rPr>
      <w:rFonts w:ascii="Poppins" w:hAnsi="Poppins"/>
      <w:b/>
      <w:i w:val="0"/>
      <w:iCs/>
      <w:color w:val="004F6B" w:themeColor="text2"/>
      <w:sz w:val="24"/>
    </w:rPr>
  </w:style>
  <w:style w:type="table" w:styleId="PlainTable1">
    <w:name w:val="Plain Table 1"/>
    <w:basedOn w:val="TableNormal"/>
    <w:uiPriority w:val="41"/>
    <w:rsid w:val="00810DCF"/>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810DCF"/>
    <w:pPr>
      <w:spacing w:after="0" w:line="240" w:lineRule="auto"/>
    </w:pPr>
    <w:tblPr>
      <w:tblStyleRowBandSize w:val="1"/>
      <w:tblStyleColBandSize w:val="1"/>
      <w:tblBorders>
        <w:top w:val="single" w:sz="4" w:space="0" w:color="F08BC0" w:themeColor="accent2" w:themeTint="99"/>
        <w:left w:val="single" w:sz="4" w:space="0" w:color="F08BC0" w:themeColor="accent2" w:themeTint="99"/>
        <w:bottom w:val="single" w:sz="4" w:space="0" w:color="F08BC0" w:themeColor="accent2" w:themeTint="99"/>
        <w:right w:val="single" w:sz="4" w:space="0" w:color="F08BC0" w:themeColor="accent2" w:themeTint="99"/>
        <w:insideH w:val="single" w:sz="4" w:space="0" w:color="F08BC0" w:themeColor="accent2" w:themeTint="99"/>
        <w:insideV w:val="single" w:sz="4" w:space="0" w:color="F08BC0" w:themeColor="accent2" w:themeTint="99"/>
      </w:tblBorders>
    </w:tblPr>
    <w:tblStylePr w:type="firstRow">
      <w:rPr>
        <w:b/>
        <w:bCs/>
        <w:color w:val="FFFFFF" w:themeColor="background1"/>
      </w:rPr>
      <w:tblPr/>
      <w:tcPr>
        <w:tcBorders>
          <w:top w:val="single" w:sz="4" w:space="0" w:color="E73E97" w:themeColor="accent2"/>
          <w:left w:val="single" w:sz="4" w:space="0" w:color="E73E97" w:themeColor="accent2"/>
          <w:bottom w:val="single" w:sz="4" w:space="0" w:color="E73E97" w:themeColor="accent2"/>
          <w:right w:val="single" w:sz="4" w:space="0" w:color="E73E97" w:themeColor="accent2"/>
          <w:insideH w:val="nil"/>
          <w:insideV w:val="nil"/>
        </w:tcBorders>
        <w:shd w:val="clear" w:color="auto" w:fill="E73E97" w:themeFill="accent2"/>
      </w:tcPr>
    </w:tblStylePr>
    <w:tblStylePr w:type="lastRow">
      <w:rPr>
        <w:b/>
        <w:bCs/>
      </w:rPr>
      <w:tblPr/>
      <w:tcPr>
        <w:tcBorders>
          <w:top w:val="double" w:sz="4" w:space="0" w:color="E73E97" w:themeColor="accent2"/>
        </w:tcBorders>
      </w:tcPr>
    </w:tblStylePr>
    <w:tblStylePr w:type="firstCol">
      <w:rPr>
        <w:b/>
        <w:bCs/>
      </w:rPr>
    </w:tblStylePr>
    <w:tblStylePr w:type="lastCol">
      <w:rPr>
        <w:b/>
        <w:bCs/>
      </w:rPr>
    </w:tblStylePr>
    <w:tblStylePr w:type="band1Vert">
      <w:tblPr/>
      <w:tcPr>
        <w:shd w:val="clear" w:color="auto" w:fill="FAD8EA" w:themeFill="accent2" w:themeFillTint="33"/>
      </w:tcPr>
    </w:tblStylePr>
    <w:tblStylePr w:type="band1Horz">
      <w:tblPr/>
      <w:tcPr>
        <w:shd w:val="clear" w:color="auto" w:fill="FAD8EA" w:themeFill="accent2" w:themeFillTint="33"/>
      </w:tcPr>
    </w:tblStylePr>
  </w:style>
  <w:style w:type="paragraph" w:styleId="NormalWeb">
    <w:name w:val="Normal (Web)"/>
    <w:basedOn w:val="Normal"/>
    <w:uiPriority w:val="99"/>
    <w:semiHidden/>
    <w:unhideWhenUsed/>
    <w:rsid w:val="007B1AEA"/>
    <w:rPr>
      <w:rFonts w:ascii="Times New Roman" w:hAnsi="Times New Roman" w:cs="Times New Roman"/>
    </w:rPr>
  </w:style>
  <w:style w:type="table" w:styleId="TableGrid">
    <w:name w:val="Table Grid"/>
    <w:basedOn w:val="TableNormal"/>
    <w:uiPriority w:val="39"/>
    <w:rsid w:val="00476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3D9B"/>
    <w:rPr>
      <w:color w:val="800080" w:themeColor="followedHyperlink"/>
      <w:u w:val="single"/>
    </w:rPr>
  </w:style>
  <w:style w:type="paragraph" w:styleId="Revision">
    <w:name w:val="Revision"/>
    <w:hidden/>
    <w:uiPriority w:val="99"/>
    <w:semiHidden/>
    <w:rsid w:val="00925F2C"/>
    <w:pPr>
      <w:spacing w:after="0" w:line="240" w:lineRule="auto"/>
    </w:pPr>
    <w:rPr>
      <w:rFonts w:ascii="Poppins" w:hAnsi="Poppi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3191">
      <w:bodyDiv w:val="1"/>
      <w:marLeft w:val="0"/>
      <w:marRight w:val="0"/>
      <w:marTop w:val="0"/>
      <w:marBottom w:val="0"/>
      <w:divBdr>
        <w:top w:val="none" w:sz="0" w:space="0" w:color="auto"/>
        <w:left w:val="none" w:sz="0" w:space="0" w:color="auto"/>
        <w:bottom w:val="none" w:sz="0" w:space="0" w:color="auto"/>
        <w:right w:val="none" w:sz="0" w:space="0" w:color="auto"/>
      </w:divBdr>
    </w:div>
    <w:div w:id="130028480">
      <w:bodyDiv w:val="1"/>
      <w:marLeft w:val="0"/>
      <w:marRight w:val="0"/>
      <w:marTop w:val="0"/>
      <w:marBottom w:val="0"/>
      <w:divBdr>
        <w:top w:val="none" w:sz="0" w:space="0" w:color="auto"/>
        <w:left w:val="none" w:sz="0" w:space="0" w:color="auto"/>
        <w:bottom w:val="none" w:sz="0" w:space="0" w:color="auto"/>
        <w:right w:val="none" w:sz="0" w:space="0" w:color="auto"/>
      </w:divBdr>
    </w:div>
    <w:div w:id="216556166">
      <w:bodyDiv w:val="1"/>
      <w:marLeft w:val="0"/>
      <w:marRight w:val="0"/>
      <w:marTop w:val="0"/>
      <w:marBottom w:val="0"/>
      <w:divBdr>
        <w:top w:val="none" w:sz="0" w:space="0" w:color="auto"/>
        <w:left w:val="none" w:sz="0" w:space="0" w:color="auto"/>
        <w:bottom w:val="none" w:sz="0" w:space="0" w:color="auto"/>
        <w:right w:val="none" w:sz="0" w:space="0" w:color="auto"/>
      </w:divBdr>
    </w:div>
    <w:div w:id="346059363">
      <w:bodyDiv w:val="1"/>
      <w:marLeft w:val="0"/>
      <w:marRight w:val="0"/>
      <w:marTop w:val="0"/>
      <w:marBottom w:val="0"/>
      <w:divBdr>
        <w:top w:val="none" w:sz="0" w:space="0" w:color="auto"/>
        <w:left w:val="none" w:sz="0" w:space="0" w:color="auto"/>
        <w:bottom w:val="none" w:sz="0" w:space="0" w:color="auto"/>
        <w:right w:val="none" w:sz="0" w:space="0" w:color="auto"/>
      </w:divBdr>
    </w:div>
    <w:div w:id="537163404">
      <w:bodyDiv w:val="1"/>
      <w:marLeft w:val="0"/>
      <w:marRight w:val="0"/>
      <w:marTop w:val="0"/>
      <w:marBottom w:val="0"/>
      <w:divBdr>
        <w:top w:val="none" w:sz="0" w:space="0" w:color="auto"/>
        <w:left w:val="none" w:sz="0" w:space="0" w:color="auto"/>
        <w:bottom w:val="none" w:sz="0" w:space="0" w:color="auto"/>
        <w:right w:val="none" w:sz="0" w:space="0" w:color="auto"/>
      </w:divBdr>
    </w:div>
    <w:div w:id="583995432">
      <w:bodyDiv w:val="1"/>
      <w:marLeft w:val="0"/>
      <w:marRight w:val="0"/>
      <w:marTop w:val="0"/>
      <w:marBottom w:val="0"/>
      <w:divBdr>
        <w:top w:val="none" w:sz="0" w:space="0" w:color="auto"/>
        <w:left w:val="none" w:sz="0" w:space="0" w:color="auto"/>
        <w:bottom w:val="none" w:sz="0" w:space="0" w:color="auto"/>
        <w:right w:val="none" w:sz="0" w:space="0" w:color="auto"/>
      </w:divBdr>
    </w:div>
    <w:div w:id="594628750">
      <w:bodyDiv w:val="1"/>
      <w:marLeft w:val="0"/>
      <w:marRight w:val="0"/>
      <w:marTop w:val="0"/>
      <w:marBottom w:val="0"/>
      <w:divBdr>
        <w:top w:val="none" w:sz="0" w:space="0" w:color="auto"/>
        <w:left w:val="none" w:sz="0" w:space="0" w:color="auto"/>
        <w:bottom w:val="none" w:sz="0" w:space="0" w:color="auto"/>
        <w:right w:val="none" w:sz="0" w:space="0" w:color="auto"/>
      </w:divBdr>
    </w:div>
    <w:div w:id="750010896">
      <w:bodyDiv w:val="1"/>
      <w:marLeft w:val="0"/>
      <w:marRight w:val="0"/>
      <w:marTop w:val="0"/>
      <w:marBottom w:val="0"/>
      <w:divBdr>
        <w:top w:val="none" w:sz="0" w:space="0" w:color="auto"/>
        <w:left w:val="none" w:sz="0" w:space="0" w:color="auto"/>
        <w:bottom w:val="none" w:sz="0" w:space="0" w:color="auto"/>
        <w:right w:val="none" w:sz="0" w:space="0" w:color="auto"/>
      </w:divBdr>
    </w:div>
    <w:div w:id="836380348">
      <w:bodyDiv w:val="1"/>
      <w:marLeft w:val="0"/>
      <w:marRight w:val="0"/>
      <w:marTop w:val="0"/>
      <w:marBottom w:val="0"/>
      <w:divBdr>
        <w:top w:val="none" w:sz="0" w:space="0" w:color="auto"/>
        <w:left w:val="none" w:sz="0" w:space="0" w:color="auto"/>
        <w:bottom w:val="none" w:sz="0" w:space="0" w:color="auto"/>
        <w:right w:val="none" w:sz="0" w:space="0" w:color="auto"/>
      </w:divBdr>
    </w:div>
    <w:div w:id="1190684130">
      <w:bodyDiv w:val="1"/>
      <w:marLeft w:val="0"/>
      <w:marRight w:val="0"/>
      <w:marTop w:val="0"/>
      <w:marBottom w:val="0"/>
      <w:divBdr>
        <w:top w:val="none" w:sz="0" w:space="0" w:color="auto"/>
        <w:left w:val="none" w:sz="0" w:space="0" w:color="auto"/>
        <w:bottom w:val="none" w:sz="0" w:space="0" w:color="auto"/>
        <w:right w:val="none" w:sz="0" w:space="0" w:color="auto"/>
      </w:divBdr>
    </w:div>
    <w:div w:id="1218275574">
      <w:bodyDiv w:val="1"/>
      <w:marLeft w:val="0"/>
      <w:marRight w:val="0"/>
      <w:marTop w:val="0"/>
      <w:marBottom w:val="0"/>
      <w:divBdr>
        <w:top w:val="none" w:sz="0" w:space="0" w:color="auto"/>
        <w:left w:val="none" w:sz="0" w:space="0" w:color="auto"/>
        <w:bottom w:val="none" w:sz="0" w:space="0" w:color="auto"/>
        <w:right w:val="none" w:sz="0" w:space="0" w:color="auto"/>
      </w:divBdr>
    </w:div>
    <w:div w:id="1265460722">
      <w:bodyDiv w:val="1"/>
      <w:marLeft w:val="0"/>
      <w:marRight w:val="0"/>
      <w:marTop w:val="0"/>
      <w:marBottom w:val="0"/>
      <w:divBdr>
        <w:top w:val="none" w:sz="0" w:space="0" w:color="auto"/>
        <w:left w:val="none" w:sz="0" w:space="0" w:color="auto"/>
        <w:bottom w:val="none" w:sz="0" w:space="0" w:color="auto"/>
        <w:right w:val="none" w:sz="0" w:space="0" w:color="auto"/>
      </w:divBdr>
    </w:div>
    <w:div w:id="1278634213">
      <w:bodyDiv w:val="1"/>
      <w:marLeft w:val="0"/>
      <w:marRight w:val="0"/>
      <w:marTop w:val="0"/>
      <w:marBottom w:val="0"/>
      <w:divBdr>
        <w:top w:val="none" w:sz="0" w:space="0" w:color="auto"/>
        <w:left w:val="none" w:sz="0" w:space="0" w:color="auto"/>
        <w:bottom w:val="none" w:sz="0" w:space="0" w:color="auto"/>
        <w:right w:val="none" w:sz="0" w:space="0" w:color="auto"/>
      </w:divBdr>
    </w:div>
    <w:div w:id="1338115349">
      <w:bodyDiv w:val="1"/>
      <w:marLeft w:val="0"/>
      <w:marRight w:val="0"/>
      <w:marTop w:val="0"/>
      <w:marBottom w:val="0"/>
      <w:divBdr>
        <w:top w:val="none" w:sz="0" w:space="0" w:color="auto"/>
        <w:left w:val="none" w:sz="0" w:space="0" w:color="auto"/>
        <w:bottom w:val="none" w:sz="0" w:space="0" w:color="auto"/>
        <w:right w:val="none" w:sz="0" w:space="0" w:color="auto"/>
      </w:divBdr>
    </w:div>
    <w:div w:id="1812940278">
      <w:bodyDiv w:val="1"/>
      <w:marLeft w:val="0"/>
      <w:marRight w:val="0"/>
      <w:marTop w:val="0"/>
      <w:marBottom w:val="0"/>
      <w:divBdr>
        <w:top w:val="none" w:sz="0" w:space="0" w:color="auto"/>
        <w:left w:val="none" w:sz="0" w:space="0" w:color="auto"/>
        <w:bottom w:val="none" w:sz="0" w:space="0" w:color="auto"/>
        <w:right w:val="none" w:sz="0" w:space="0" w:color="auto"/>
      </w:divBdr>
    </w:div>
    <w:div w:id="1850023830">
      <w:bodyDiv w:val="1"/>
      <w:marLeft w:val="0"/>
      <w:marRight w:val="0"/>
      <w:marTop w:val="0"/>
      <w:marBottom w:val="0"/>
      <w:divBdr>
        <w:top w:val="none" w:sz="0" w:space="0" w:color="auto"/>
        <w:left w:val="none" w:sz="0" w:space="0" w:color="auto"/>
        <w:bottom w:val="none" w:sz="0" w:space="0" w:color="auto"/>
        <w:right w:val="none" w:sz="0" w:space="0" w:color="auto"/>
      </w:divBdr>
    </w:div>
    <w:div w:id="188358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accessible-information-standar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uk/ukpga/2010/15/contents"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watchsurrey.co.uk/report/2025-10-10/what-were-hearing-about-accessible-information-and-reasonable-adjustments-octob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eDanaher\Downloads\DRAFT%20Adjustments%201%20pager%20V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4F6B"/>
      </a:dk2>
      <a:lt2>
        <a:srgbClr val="FFFFFF"/>
      </a:lt2>
      <a:accent1>
        <a:srgbClr val="004F6B"/>
      </a:accent1>
      <a:accent2>
        <a:srgbClr val="E73E97"/>
      </a:accent2>
      <a:accent3>
        <a:srgbClr val="96DF46"/>
      </a:accent3>
      <a:accent4>
        <a:srgbClr val="F9B93E"/>
      </a:accent4>
      <a:accent5>
        <a:srgbClr val="00B38C"/>
      </a:accent5>
      <a:accent6>
        <a:srgbClr val="7FCBEB"/>
      </a:accent6>
      <a:hlink>
        <a:srgbClr val="A81563"/>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818af58-8a3a-464c-a5cc-8e32eeb236d9" xsi:nil="true"/>
    <lcf76f155ced4ddcb4097134ff3c332f xmlns="38442041-cd03-41af-b930-1f43f5f747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044832956C4A4E989A9D0D1F55E85E" ma:contentTypeVersion="13" ma:contentTypeDescription="Create a new document." ma:contentTypeScope="" ma:versionID="2803e0709f621060f7e98df9b48cae72">
  <xsd:schema xmlns:xsd="http://www.w3.org/2001/XMLSchema" xmlns:xs="http://www.w3.org/2001/XMLSchema" xmlns:p="http://schemas.microsoft.com/office/2006/metadata/properties" xmlns:ns2="38442041-cd03-41af-b930-1f43f5f7472a" xmlns:ns3="f818af58-8a3a-464c-a5cc-8e32eeb236d9" targetNamespace="http://schemas.microsoft.com/office/2006/metadata/properties" ma:root="true" ma:fieldsID="4d588759b1b0222c4848cbc115818294" ns2:_="" ns3:_="">
    <xsd:import namespace="38442041-cd03-41af-b930-1f43f5f7472a"/>
    <xsd:import namespace="f818af58-8a3a-464c-a5cc-8e32eeb236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42041-cd03-41af-b930-1f43f5f74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e6d622-e7df-453c-acb7-89b942b016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8af58-8a3a-464c-a5cc-8e32eeb236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181b42-6528-4dbf-8291-e07480d8e4b0}" ma:internalName="TaxCatchAll" ma:showField="CatchAllData" ma:web="f818af58-8a3a-464c-a5cc-8e32eeb23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9A2CEC-5F0B-48FE-865B-F99EBDD9FD14}">
  <ds:schemaRefs>
    <ds:schemaRef ds:uri="http://schemas.microsoft.com/sharepoint/v3/contenttype/forms"/>
  </ds:schemaRefs>
</ds:datastoreItem>
</file>

<file path=customXml/itemProps2.xml><?xml version="1.0" encoding="utf-8"?>
<ds:datastoreItem xmlns:ds="http://schemas.openxmlformats.org/officeDocument/2006/customXml" ds:itemID="{4B765DF1-CD0E-4C84-84B6-DB92383D1CD4}">
  <ds:schemaRefs>
    <ds:schemaRef ds:uri="http://schemas.microsoft.com/office/2006/metadata/properties"/>
    <ds:schemaRef ds:uri="http://schemas.microsoft.com/office/infopath/2007/PartnerControls"/>
    <ds:schemaRef ds:uri="f818af58-8a3a-464c-a5cc-8e32eeb236d9"/>
    <ds:schemaRef ds:uri="38442041-cd03-41af-b930-1f43f5f7472a"/>
  </ds:schemaRefs>
</ds:datastoreItem>
</file>

<file path=customXml/itemProps3.xml><?xml version="1.0" encoding="utf-8"?>
<ds:datastoreItem xmlns:ds="http://schemas.openxmlformats.org/officeDocument/2006/customXml" ds:itemID="{6092C27F-0F2D-4B54-B0C2-BFC0FCE8B9FE}">
  <ds:schemaRefs>
    <ds:schemaRef ds:uri="http://schemas.openxmlformats.org/officeDocument/2006/bibliography"/>
  </ds:schemaRefs>
</ds:datastoreItem>
</file>

<file path=customXml/itemProps4.xml><?xml version="1.0" encoding="utf-8"?>
<ds:datastoreItem xmlns:ds="http://schemas.openxmlformats.org/officeDocument/2006/customXml" ds:itemID="{C8D57BCC-E4AE-4141-A172-CDC863956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42041-cd03-41af-b930-1f43f5f7472a"/>
    <ds:schemaRef ds:uri="f818af58-8a3a-464c-a5cc-8e32eeb23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DRAFT Adjustments 1 pager V2</Template>
  <TotalTime>0</TotalTime>
  <Pages>6</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Links>
    <vt:vector size="18" baseType="variant">
      <vt:variant>
        <vt:i4>7536752</vt:i4>
      </vt:variant>
      <vt:variant>
        <vt:i4>6</vt:i4>
      </vt:variant>
      <vt:variant>
        <vt:i4>0</vt:i4>
      </vt:variant>
      <vt:variant>
        <vt:i4>5</vt:i4>
      </vt:variant>
      <vt:variant>
        <vt:lpwstr>https://www.healthwatchsurrey.co.uk/report/2025-10-10/what-were-hearing-about-accessible-information-and-reasonable-adjustments-october</vt:lpwstr>
      </vt:variant>
      <vt:variant>
        <vt:lpwstr/>
      </vt:variant>
      <vt:variant>
        <vt:i4>3866733</vt:i4>
      </vt:variant>
      <vt:variant>
        <vt:i4>3</vt:i4>
      </vt:variant>
      <vt:variant>
        <vt:i4>0</vt:i4>
      </vt:variant>
      <vt:variant>
        <vt:i4>5</vt:i4>
      </vt:variant>
      <vt:variant>
        <vt:lpwstr>https://www.england.nhs.uk/accessible-information-standard/</vt:lpwstr>
      </vt:variant>
      <vt:variant>
        <vt:lpwstr/>
      </vt:variant>
      <vt:variant>
        <vt:i4>5636189</vt:i4>
      </vt:variant>
      <vt:variant>
        <vt:i4>0</vt:i4>
      </vt:variant>
      <vt:variant>
        <vt:i4>0</vt:i4>
      </vt:variant>
      <vt:variant>
        <vt:i4>5</vt:i4>
      </vt:variant>
      <vt:variant>
        <vt:lpwstr>https://www.legislation.gov.uk/ukpga/2010/15/contents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Danaher</dc:creator>
  <cp:keywords/>
  <dc:description/>
  <cp:lastModifiedBy>Abby Rodd</cp:lastModifiedBy>
  <cp:revision>2</cp:revision>
  <cp:lastPrinted>2026-01-14T20:14:00Z</cp:lastPrinted>
  <dcterms:created xsi:type="dcterms:W3CDTF">2026-01-14T20:14:00Z</dcterms:created>
  <dcterms:modified xsi:type="dcterms:W3CDTF">2026-01-14T20:14:00Z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0x01010024044832956C4A4E989A9D0D1F55E85E</vt:lpwstr>
  </property>
  <property fmtid="{D5CDD505-2E9C-101B-9397-08002B2CF9AE}" pid="3" name="MediaServiceImageTags">
    <vt:lpwstr/>
  </property>
  <property fmtid="{D5CDD505-2E9C-101B-9397-08002B2CF9AE}" pid="4" name="Order">
    <vt:r8>74400</vt:r8>
  </property>
</Properties>
</file>