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AB9" w:rsidRDefault="00EA6AB9" w:rsidP="00EA6AB9">
      <w:pPr>
        <w:jc w:val="center"/>
        <w:rPr>
          <w:rFonts w:ascii="Trebuchet MS" w:hAnsi="Trebuchet MS"/>
          <w:sz w:val="44"/>
          <w:szCs w:val="28"/>
        </w:rPr>
      </w:pPr>
      <w:bookmarkStart w:id="0" w:name="_GoBack"/>
      <w:bookmarkEnd w:id="0"/>
      <w:r>
        <w:rPr>
          <w:rFonts w:ascii="Trebuchet MS" w:hAnsi="Trebuchet MS"/>
          <w:sz w:val="44"/>
          <w:szCs w:val="28"/>
        </w:rPr>
        <w:t>Q3</w:t>
      </w:r>
      <w:r w:rsidRPr="00AD5AE2">
        <w:rPr>
          <w:rFonts w:ascii="Trebuchet MS" w:hAnsi="Trebuchet MS"/>
          <w:sz w:val="44"/>
          <w:szCs w:val="28"/>
        </w:rPr>
        <w:t xml:space="preserve"> Quarterly Activity Report – Plain Text Version</w:t>
      </w:r>
    </w:p>
    <w:p w:rsidR="00790F2A" w:rsidRDefault="00790F2A" w:rsidP="00EA6AB9">
      <w:pPr>
        <w:jc w:val="center"/>
        <w:rPr>
          <w:rFonts w:ascii="Trebuchet MS" w:hAnsi="Trebuchet MS"/>
          <w:sz w:val="44"/>
          <w:szCs w:val="28"/>
        </w:rPr>
      </w:pPr>
    </w:p>
    <w:p w:rsidR="00790F2A" w:rsidRDefault="00790F2A" w:rsidP="00790F2A">
      <w:pPr>
        <w:rPr>
          <w:rFonts w:ascii="Trebuchet MS" w:hAnsi="Trebuchet MS"/>
          <w:color w:val="000000" w:themeColor="text1"/>
          <w:kern w:val="24"/>
          <w:sz w:val="40"/>
          <w:szCs w:val="44"/>
          <w:u w:val="single"/>
        </w:rPr>
      </w:pPr>
      <w:r w:rsidRPr="00AD5AE2">
        <w:rPr>
          <w:rFonts w:ascii="Trebuchet MS" w:hAnsi="Trebuchet MS"/>
          <w:color w:val="000000" w:themeColor="text1"/>
          <w:kern w:val="24"/>
          <w:sz w:val="40"/>
          <w:szCs w:val="44"/>
          <w:u w:val="single"/>
        </w:rPr>
        <w:t xml:space="preserve">Highlights of the Quarter </w:t>
      </w:r>
    </w:p>
    <w:p w:rsidR="00790F2A" w:rsidRDefault="00790F2A" w:rsidP="00790F2A">
      <w:pPr>
        <w:pStyle w:val="ListParagraph"/>
        <w:numPr>
          <w:ilvl w:val="0"/>
          <w:numId w:val="1"/>
        </w:numPr>
        <w:rPr>
          <w:rFonts w:ascii="Trebuchet MS" w:hAnsi="Trebuchet MS"/>
          <w:color w:val="000000" w:themeColor="text1"/>
          <w:kern w:val="24"/>
          <w:sz w:val="40"/>
          <w:szCs w:val="44"/>
        </w:rPr>
      </w:pPr>
      <w:r w:rsidRPr="00790F2A">
        <w:rPr>
          <w:rFonts w:ascii="Trebuchet MS" w:hAnsi="Trebuchet MS"/>
          <w:color w:val="000000" w:themeColor="text1"/>
          <w:kern w:val="24"/>
          <w:sz w:val="40"/>
          <w:szCs w:val="44"/>
        </w:rPr>
        <w:t>New Team Members</w:t>
      </w:r>
      <w:r>
        <w:rPr>
          <w:rFonts w:ascii="Trebuchet MS" w:hAnsi="Trebuchet MS"/>
          <w:color w:val="000000" w:themeColor="text1"/>
          <w:kern w:val="24"/>
          <w:sz w:val="40"/>
          <w:szCs w:val="44"/>
        </w:rPr>
        <w:t xml:space="preserve">; </w:t>
      </w:r>
      <w:r w:rsidRPr="00790F2A">
        <w:rPr>
          <w:rFonts w:ascii="Trebuchet MS" w:hAnsi="Trebuchet MS"/>
          <w:color w:val="000000" w:themeColor="text1"/>
          <w:kern w:val="24"/>
          <w:sz w:val="40"/>
          <w:szCs w:val="44"/>
        </w:rPr>
        <w:t>Erika Lorimer</w:t>
      </w:r>
      <w:r>
        <w:rPr>
          <w:rFonts w:ascii="Trebuchet MS" w:hAnsi="Trebuchet MS"/>
          <w:color w:val="000000" w:themeColor="text1"/>
          <w:kern w:val="24"/>
          <w:sz w:val="40"/>
          <w:szCs w:val="44"/>
        </w:rPr>
        <w:t xml:space="preserve">- </w:t>
      </w:r>
      <w:r w:rsidRPr="00790F2A">
        <w:rPr>
          <w:rFonts w:ascii="Trebuchet MS" w:hAnsi="Trebuchet MS"/>
          <w:color w:val="000000" w:themeColor="text1"/>
          <w:kern w:val="24"/>
          <w:sz w:val="40"/>
          <w:szCs w:val="44"/>
        </w:rPr>
        <w:t>Marketing  &amp; Business Administration Apprentice</w:t>
      </w:r>
      <w:r>
        <w:rPr>
          <w:rFonts w:ascii="Trebuchet MS" w:hAnsi="Trebuchet MS"/>
          <w:color w:val="000000" w:themeColor="text1"/>
          <w:kern w:val="24"/>
          <w:sz w:val="40"/>
          <w:szCs w:val="44"/>
        </w:rPr>
        <w:t xml:space="preserve"> </w:t>
      </w:r>
      <w:r w:rsidRPr="00790F2A">
        <w:rPr>
          <w:rFonts w:ascii="Trebuchet MS" w:hAnsi="Trebuchet MS"/>
          <w:color w:val="000000" w:themeColor="text1"/>
          <w:kern w:val="24"/>
          <w:sz w:val="40"/>
          <w:szCs w:val="44"/>
        </w:rPr>
        <w:t>Samantha Botsford</w:t>
      </w:r>
      <w:r>
        <w:rPr>
          <w:rFonts w:ascii="Trebuchet MS" w:hAnsi="Trebuchet MS"/>
          <w:color w:val="000000" w:themeColor="text1"/>
          <w:kern w:val="24"/>
          <w:sz w:val="40"/>
          <w:szCs w:val="44"/>
        </w:rPr>
        <w:t xml:space="preserve">- </w:t>
      </w:r>
      <w:r w:rsidR="00E11B73">
        <w:rPr>
          <w:rFonts w:ascii="Trebuchet MS" w:hAnsi="Trebuchet MS"/>
          <w:color w:val="000000" w:themeColor="text1"/>
          <w:kern w:val="24"/>
          <w:sz w:val="40"/>
          <w:szCs w:val="44"/>
        </w:rPr>
        <w:t>Administration Officer</w:t>
      </w:r>
    </w:p>
    <w:p w:rsidR="00E11B73" w:rsidRDefault="00E11B73" w:rsidP="00E11B73">
      <w:pPr>
        <w:pStyle w:val="ListParagraph"/>
        <w:rPr>
          <w:rFonts w:ascii="Trebuchet MS" w:hAnsi="Trebuchet MS"/>
          <w:color w:val="000000" w:themeColor="text1"/>
          <w:kern w:val="24"/>
          <w:sz w:val="40"/>
          <w:szCs w:val="44"/>
        </w:rPr>
      </w:pPr>
    </w:p>
    <w:p w:rsidR="00E11B73" w:rsidRDefault="00790F2A" w:rsidP="00E11B73">
      <w:pPr>
        <w:pStyle w:val="ListParagraph"/>
        <w:numPr>
          <w:ilvl w:val="0"/>
          <w:numId w:val="1"/>
        </w:numPr>
        <w:rPr>
          <w:rFonts w:ascii="Trebuchet MS" w:hAnsi="Trebuchet MS"/>
          <w:color w:val="000000" w:themeColor="text1"/>
          <w:kern w:val="24"/>
          <w:sz w:val="40"/>
          <w:szCs w:val="44"/>
        </w:rPr>
      </w:pPr>
      <w:r w:rsidRPr="00790F2A">
        <w:rPr>
          <w:rFonts w:ascii="Trebuchet MS" w:hAnsi="Trebuchet MS"/>
          <w:color w:val="000000" w:themeColor="text1"/>
          <w:kern w:val="24"/>
          <w:sz w:val="40"/>
          <w:szCs w:val="44"/>
        </w:rPr>
        <w:t>During Q3 we completed our programme of Enter &amp; View visits looking at person centred care in care homes, all the 25 reports are now published on our website. The overall care home report will be available in January.</w:t>
      </w:r>
    </w:p>
    <w:p w:rsidR="00E11B73" w:rsidRPr="00E11B73" w:rsidRDefault="00E11B73" w:rsidP="00E11B73">
      <w:pPr>
        <w:pStyle w:val="NoSpacing"/>
      </w:pPr>
    </w:p>
    <w:p w:rsidR="00790F2A" w:rsidRPr="00790F2A" w:rsidRDefault="00790F2A" w:rsidP="00790F2A">
      <w:pPr>
        <w:pStyle w:val="ListParagraph"/>
        <w:numPr>
          <w:ilvl w:val="0"/>
          <w:numId w:val="1"/>
        </w:numPr>
        <w:rPr>
          <w:rFonts w:ascii="Trebuchet MS" w:hAnsi="Trebuchet MS"/>
          <w:color w:val="000000" w:themeColor="text1"/>
          <w:kern w:val="24"/>
          <w:sz w:val="40"/>
          <w:szCs w:val="44"/>
        </w:rPr>
      </w:pPr>
      <w:r w:rsidRPr="00790F2A">
        <w:rPr>
          <w:rFonts w:ascii="Trebuchet MS" w:hAnsi="Trebuchet MS"/>
          <w:color w:val="000000" w:themeColor="text1"/>
          <w:kern w:val="24"/>
          <w:sz w:val="40"/>
          <w:szCs w:val="44"/>
        </w:rPr>
        <w:t>We also published reports on 3 of our projects this year:</w:t>
      </w:r>
    </w:p>
    <w:p w:rsidR="00AB37A6" w:rsidRPr="00790F2A" w:rsidRDefault="00790F2A" w:rsidP="00790F2A">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790F2A">
        <w:rPr>
          <w:rFonts w:ascii="Trebuchet MS" w:hAnsi="Trebuchet MS"/>
          <w:color w:val="000000" w:themeColor="text1"/>
          <w:kern w:val="24"/>
          <w:sz w:val="40"/>
          <w:szCs w:val="44"/>
        </w:rPr>
        <w:t>Autumn Listening Tour</w:t>
      </w:r>
    </w:p>
    <w:p w:rsidR="00AB37A6" w:rsidRPr="00790F2A" w:rsidRDefault="00790F2A" w:rsidP="00790F2A">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790F2A">
        <w:rPr>
          <w:rFonts w:ascii="Trebuchet MS" w:hAnsi="Trebuchet MS"/>
          <w:color w:val="000000" w:themeColor="text1"/>
          <w:kern w:val="24"/>
          <w:sz w:val="40"/>
          <w:szCs w:val="44"/>
        </w:rPr>
        <w:t>PPG Fact Finder</w:t>
      </w:r>
    </w:p>
    <w:p w:rsidR="00AB37A6" w:rsidRDefault="00790F2A" w:rsidP="00790F2A">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790F2A">
        <w:rPr>
          <w:rFonts w:ascii="Trebuchet MS" w:hAnsi="Trebuchet MS"/>
          <w:color w:val="000000" w:themeColor="text1"/>
          <w:kern w:val="24"/>
          <w:sz w:val="40"/>
          <w:szCs w:val="44"/>
        </w:rPr>
        <w:t xml:space="preserve">PALS Project: Improving Access to NHS Complaints Advocacy and Healthwatch Surrey </w:t>
      </w:r>
    </w:p>
    <w:p w:rsidR="00E11B73" w:rsidRPr="00790F2A" w:rsidRDefault="00E11B73" w:rsidP="00790F2A">
      <w:pPr>
        <w:pStyle w:val="ListParagraph"/>
        <w:rPr>
          <w:rFonts w:ascii="Trebuchet MS" w:hAnsi="Trebuchet MS"/>
          <w:color w:val="000000" w:themeColor="text1"/>
          <w:kern w:val="24"/>
          <w:sz w:val="40"/>
          <w:szCs w:val="44"/>
        </w:rPr>
      </w:pPr>
    </w:p>
    <w:p w:rsidR="00790F2A" w:rsidRDefault="00790F2A" w:rsidP="00790F2A">
      <w:pPr>
        <w:pStyle w:val="ListParagraph"/>
        <w:numPr>
          <w:ilvl w:val="0"/>
          <w:numId w:val="1"/>
        </w:numPr>
        <w:rPr>
          <w:rFonts w:ascii="Trebuchet MS" w:hAnsi="Trebuchet MS"/>
          <w:color w:val="000000" w:themeColor="text1"/>
          <w:kern w:val="24"/>
          <w:sz w:val="40"/>
          <w:szCs w:val="44"/>
        </w:rPr>
      </w:pPr>
      <w:r w:rsidRPr="00790F2A">
        <w:rPr>
          <w:rFonts w:ascii="Trebuchet MS" w:hAnsi="Trebuchet MS"/>
          <w:color w:val="000000" w:themeColor="text1"/>
          <w:kern w:val="24"/>
          <w:sz w:val="40"/>
          <w:szCs w:val="44"/>
        </w:rPr>
        <w:t>Our volunteers gave fantastic 194 hours</w:t>
      </w:r>
      <w:r w:rsidRPr="00790F2A">
        <w:rPr>
          <w:rFonts w:ascii="Trebuchet MS" w:hAnsi="Trebuchet MS"/>
          <w:b/>
          <w:bCs/>
          <w:color w:val="000000" w:themeColor="text1"/>
          <w:kern w:val="24"/>
          <w:sz w:val="40"/>
          <w:szCs w:val="44"/>
        </w:rPr>
        <w:t xml:space="preserve"> </w:t>
      </w:r>
      <w:r w:rsidRPr="00790F2A">
        <w:rPr>
          <w:rFonts w:ascii="Trebuchet MS" w:hAnsi="Trebuchet MS"/>
          <w:color w:val="000000" w:themeColor="text1"/>
          <w:kern w:val="24"/>
          <w:sz w:val="40"/>
          <w:szCs w:val="44"/>
        </w:rPr>
        <w:t>to Healthwatch Surrey this quarter.</w:t>
      </w:r>
    </w:p>
    <w:p w:rsidR="00E11B73" w:rsidRPr="00790F2A" w:rsidRDefault="00E11B73" w:rsidP="00E11B73">
      <w:pPr>
        <w:pStyle w:val="ListParagraph"/>
        <w:rPr>
          <w:rFonts w:ascii="Trebuchet MS" w:hAnsi="Trebuchet MS"/>
          <w:color w:val="000000" w:themeColor="text1"/>
          <w:kern w:val="24"/>
          <w:sz w:val="40"/>
          <w:szCs w:val="44"/>
        </w:rPr>
      </w:pPr>
    </w:p>
    <w:p w:rsidR="00790F2A" w:rsidRPr="00790F2A" w:rsidRDefault="00790F2A" w:rsidP="00790F2A">
      <w:pPr>
        <w:pStyle w:val="ListParagraph"/>
        <w:numPr>
          <w:ilvl w:val="0"/>
          <w:numId w:val="1"/>
        </w:numPr>
        <w:rPr>
          <w:rFonts w:ascii="Trebuchet MS" w:hAnsi="Trebuchet MS"/>
          <w:color w:val="000000" w:themeColor="text1"/>
          <w:kern w:val="24"/>
          <w:sz w:val="40"/>
          <w:szCs w:val="44"/>
        </w:rPr>
      </w:pPr>
      <w:r w:rsidRPr="00790F2A">
        <w:rPr>
          <w:rFonts w:ascii="Trebuchet MS" w:hAnsi="Trebuchet MS"/>
          <w:color w:val="000000" w:themeColor="text1"/>
          <w:kern w:val="24"/>
          <w:sz w:val="40"/>
          <w:szCs w:val="44"/>
        </w:rPr>
        <w:t>Q3 Outcomes</w:t>
      </w:r>
      <w:r>
        <w:rPr>
          <w:rFonts w:ascii="Trebuchet MS" w:hAnsi="Trebuchet MS"/>
          <w:color w:val="000000" w:themeColor="text1"/>
          <w:kern w:val="24"/>
          <w:sz w:val="40"/>
          <w:szCs w:val="44"/>
        </w:rPr>
        <w:t xml:space="preserve"> </w:t>
      </w:r>
      <w:r w:rsidRPr="00790F2A">
        <w:rPr>
          <w:rFonts w:ascii="Trebuchet MS" w:hAnsi="Trebuchet MS"/>
          <w:color w:val="000000" w:themeColor="text1"/>
          <w:kern w:val="24"/>
          <w:sz w:val="40"/>
          <w:szCs w:val="44"/>
        </w:rPr>
        <w:t>Highlight</w:t>
      </w:r>
      <w:r>
        <w:rPr>
          <w:rFonts w:ascii="Trebuchet MS" w:hAnsi="Trebuchet MS"/>
          <w:color w:val="000000" w:themeColor="text1"/>
          <w:kern w:val="24"/>
          <w:sz w:val="40"/>
          <w:szCs w:val="44"/>
        </w:rPr>
        <w:t>-</w:t>
      </w:r>
      <w:r w:rsidRPr="00790F2A">
        <w:rPr>
          <w:rFonts w:ascii="Trebuchet MS" w:eastAsiaTheme="minorEastAsia" w:hAnsi="Trebuchet MS"/>
          <w:color w:val="FFFFFF" w:themeColor="light1"/>
          <w:kern w:val="24"/>
          <w:sz w:val="24"/>
          <w:szCs w:val="24"/>
          <w:lang w:eastAsia="en-GB"/>
        </w:rPr>
        <w:t xml:space="preserve"> </w:t>
      </w:r>
      <w:r w:rsidRPr="00790F2A">
        <w:rPr>
          <w:rFonts w:ascii="Trebuchet MS" w:hAnsi="Trebuchet MS"/>
          <w:color w:val="000000" w:themeColor="text1"/>
          <w:kern w:val="24"/>
          <w:sz w:val="40"/>
          <w:szCs w:val="44"/>
        </w:rPr>
        <w:t xml:space="preserve">During a visit to a local Care Home, as part of a programme of </w:t>
      </w:r>
      <w:r w:rsidRPr="00790F2A">
        <w:rPr>
          <w:rFonts w:ascii="Trebuchet MS" w:hAnsi="Trebuchet MS"/>
          <w:color w:val="000000" w:themeColor="text1"/>
          <w:kern w:val="24"/>
          <w:sz w:val="40"/>
          <w:szCs w:val="44"/>
        </w:rPr>
        <w:lastRenderedPageBreak/>
        <w:t>25 visits, our Authorised Representatives identified safeguarding concerns which were then raised with the Multi Agency Safeguarding Hub and the CQC. The CQC subsequently undertook a visit two days later, substantiating our concerns and taking enforcement action.</w:t>
      </w:r>
      <w:r>
        <w:rPr>
          <w:rFonts w:ascii="Trebuchet MS" w:hAnsi="Trebuchet MS"/>
          <w:color w:val="000000" w:themeColor="text1"/>
          <w:kern w:val="24"/>
          <w:sz w:val="40"/>
          <w:szCs w:val="44"/>
        </w:rPr>
        <w:t xml:space="preserve"> </w:t>
      </w:r>
      <w:r w:rsidRPr="00790F2A">
        <w:rPr>
          <w:rFonts w:ascii="Trebuchet MS" w:hAnsi="Trebuchet MS"/>
          <w:color w:val="000000" w:themeColor="text1"/>
          <w:kern w:val="24"/>
          <w:sz w:val="40"/>
          <w:szCs w:val="44"/>
        </w:rPr>
        <w:t>Our full quarter 3 Outcomes Report is now available on our website.</w:t>
      </w:r>
    </w:p>
    <w:p w:rsidR="00790F2A" w:rsidRDefault="00790F2A" w:rsidP="00E11B73">
      <w:pPr>
        <w:pStyle w:val="ListParagraph"/>
        <w:rPr>
          <w:rFonts w:ascii="Trebuchet MS" w:hAnsi="Trebuchet MS"/>
          <w:color w:val="000000" w:themeColor="text1"/>
          <w:kern w:val="24"/>
          <w:sz w:val="40"/>
          <w:szCs w:val="44"/>
        </w:rPr>
      </w:pPr>
    </w:p>
    <w:p w:rsidR="00E8762B" w:rsidRDefault="002404FC" w:rsidP="00E8762B">
      <w:pPr>
        <w:pStyle w:val="ListParagraph"/>
        <w:rPr>
          <w:rFonts w:ascii="Trebuchet MS" w:hAnsi="Trebuchet MS"/>
          <w:color w:val="000000" w:themeColor="text1"/>
          <w:kern w:val="24"/>
          <w:sz w:val="40"/>
          <w:szCs w:val="44"/>
          <w:u w:val="single"/>
        </w:rPr>
      </w:pPr>
      <w:r w:rsidRPr="002404FC">
        <w:rPr>
          <w:rFonts w:ascii="Trebuchet MS" w:hAnsi="Trebuchet MS"/>
          <w:color w:val="000000" w:themeColor="text1"/>
          <w:kern w:val="24"/>
          <w:sz w:val="40"/>
          <w:szCs w:val="44"/>
          <w:u w:val="single"/>
        </w:rPr>
        <w:t>How we have helped the public this quarter</w:t>
      </w:r>
    </w:p>
    <w:p w:rsidR="00E8762B" w:rsidRPr="00E8762B" w:rsidRDefault="00E8762B" w:rsidP="00E8762B">
      <w:pPr>
        <w:pStyle w:val="ListParagraph"/>
        <w:rPr>
          <w:rFonts w:ascii="Trebuchet MS" w:hAnsi="Trebuchet MS"/>
          <w:color w:val="000000" w:themeColor="text1"/>
          <w:kern w:val="24"/>
          <w:sz w:val="40"/>
          <w:szCs w:val="44"/>
          <w:u w:val="single"/>
        </w:rPr>
      </w:pPr>
    </w:p>
    <w:p w:rsidR="00AF2C51" w:rsidRDefault="00AF2C51"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 xml:space="preserve">During Q3 our Healthwatch Champions have helped </w:t>
      </w:r>
      <w:r w:rsidRPr="00AF2C51">
        <w:rPr>
          <w:rFonts w:ascii="Trebuchet MS" w:hAnsi="Trebuchet MS"/>
          <w:b/>
          <w:bCs/>
          <w:color w:val="000000" w:themeColor="text1"/>
          <w:kern w:val="24"/>
          <w:sz w:val="40"/>
          <w:szCs w:val="44"/>
        </w:rPr>
        <w:t>358</w:t>
      </w:r>
      <w:r w:rsidRPr="00AF2C51">
        <w:rPr>
          <w:rFonts w:ascii="Trebuchet MS" w:hAnsi="Trebuchet MS"/>
          <w:color w:val="000000" w:themeColor="text1"/>
          <w:kern w:val="24"/>
          <w:sz w:val="40"/>
          <w:szCs w:val="44"/>
        </w:rPr>
        <w:t xml:space="preserve"> people with information and advice through 5 Citizens Advice Offices* across the county.</w:t>
      </w:r>
    </w:p>
    <w:p w:rsidR="00AF2C51" w:rsidRDefault="00AF2C51" w:rsidP="00AF2C51">
      <w:pPr>
        <w:pStyle w:val="NoSpacing"/>
      </w:pPr>
    </w:p>
    <w:p w:rsidR="00AF2C51" w:rsidRDefault="00AF2C51"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 xml:space="preserve">Independent Health Complaints Advocacy supported </w:t>
      </w:r>
      <w:r w:rsidRPr="00AF2C51">
        <w:rPr>
          <w:rFonts w:ascii="Trebuchet MS" w:hAnsi="Trebuchet MS"/>
          <w:b/>
          <w:bCs/>
          <w:color w:val="000000" w:themeColor="text1"/>
          <w:kern w:val="24"/>
          <w:sz w:val="40"/>
          <w:szCs w:val="44"/>
        </w:rPr>
        <w:t xml:space="preserve">73 </w:t>
      </w:r>
      <w:r w:rsidRPr="00AF2C51">
        <w:rPr>
          <w:rFonts w:ascii="Trebuchet MS" w:hAnsi="Trebuchet MS"/>
          <w:color w:val="000000" w:themeColor="text1"/>
          <w:kern w:val="24"/>
          <w:sz w:val="40"/>
          <w:szCs w:val="44"/>
        </w:rPr>
        <w:t xml:space="preserve">individuals during Q3, of which </w:t>
      </w:r>
      <w:r w:rsidRPr="00AF2C51">
        <w:rPr>
          <w:rFonts w:ascii="Trebuchet MS" w:hAnsi="Trebuchet MS"/>
          <w:b/>
          <w:bCs/>
          <w:color w:val="000000" w:themeColor="text1"/>
          <w:kern w:val="24"/>
          <w:sz w:val="40"/>
          <w:szCs w:val="44"/>
        </w:rPr>
        <w:t>41</w:t>
      </w:r>
      <w:r w:rsidRPr="00AF2C51">
        <w:rPr>
          <w:rFonts w:ascii="Trebuchet MS" w:hAnsi="Trebuchet MS"/>
          <w:color w:val="000000" w:themeColor="text1"/>
          <w:kern w:val="24"/>
          <w:sz w:val="40"/>
          <w:szCs w:val="44"/>
        </w:rPr>
        <w:t xml:space="preserve"> were new referrals.</w:t>
      </w:r>
    </w:p>
    <w:p w:rsidR="00AF2C51" w:rsidRPr="00AF2C51" w:rsidRDefault="00AF2C51" w:rsidP="00AF2C51">
      <w:pPr>
        <w:pStyle w:val="NoSpacing"/>
      </w:pPr>
    </w:p>
    <w:p w:rsidR="00AB37A6" w:rsidRDefault="0023746F" w:rsidP="00AF2C51">
      <w:pPr>
        <w:pStyle w:val="ListParagraph"/>
        <w:numPr>
          <w:ilvl w:val="0"/>
          <w:numId w:val="1"/>
        </w:numPr>
        <w:rPr>
          <w:rFonts w:ascii="Trebuchet MS" w:hAnsi="Trebuchet MS"/>
          <w:color w:val="000000" w:themeColor="text1"/>
          <w:kern w:val="24"/>
          <w:sz w:val="40"/>
          <w:szCs w:val="44"/>
        </w:rPr>
      </w:pPr>
      <w:proofErr w:type="spellStart"/>
      <w:r w:rsidRPr="00AF2C51">
        <w:rPr>
          <w:rFonts w:ascii="Trebuchet MS" w:hAnsi="Trebuchet MS"/>
          <w:color w:val="000000" w:themeColor="text1"/>
          <w:kern w:val="24"/>
          <w:sz w:val="40"/>
          <w:szCs w:val="44"/>
        </w:rPr>
        <w:t>Self referral</w:t>
      </w:r>
      <w:proofErr w:type="spellEnd"/>
      <w:r w:rsidRPr="00AF2C51">
        <w:rPr>
          <w:rFonts w:ascii="Trebuchet MS" w:hAnsi="Trebuchet MS"/>
          <w:color w:val="000000" w:themeColor="text1"/>
          <w:kern w:val="24"/>
          <w:sz w:val="40"/>
          <w:szCs w:val="44"/>
        </w:rPr>
        <w:t xml:space="preserve"> was the highest source of referral followed by other sources (e.g. voluntary organisations or family &amp; friends), Healthwatch Surrey and then Surrey Hubs.</w:t>
      </w:r>
    </w:p>
    <w:p w:rsidR="00AF2C51" w:rsidRPr="00AF2C51" w:rsidRDefault="00AF2C51" w:rsidP="00AF2C51">
      <w:pPr>
        <w:pStyle w:val="NoSpacing"/>
      </w:pPr>
    </w:p>
    <w:p w:rsidR="00AB37A6" w:rsidRPr="00AF2C51" w:rsidRDefault="0023746F"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 xml:space="preserve">The highest number of complaints </w:t>
      </w:r>
    </w:p>
    <w:p w:rsidR="00AF2C51" w:rsidRDefault="00AF2C51" w:rsidP="00AF2C51">
      <w:pPr>
        <w:pStyle w:val="ListParagraph"/>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 xml:space="preserve"> (</w:t>
      </w:r>
      <w:proofErr w:type="gramStart"/>
      <w:r w:rsidRPr="00AF2C51">
        <w:rPr>
          <w:rFonts w:ascii="Trebuchet MS" w:hAnsi="Trebuchet MS"/>
          <w:color w:val="000000" w:themeColor="text1"/>
          <w:kern w:val="24"/>
          <w:sz w:val="40"/>
          <w:szCs w:val="44"/>
        </w:rPr>
        <w:t>for</w:t>
      </w:r>
      <w:proofErr w:type="gramEnd"/>
      <w:r w:rsidRPr="00AF2C51">
        <w:rPr>
          <w:rFonts w:ascii="Trebuchet MS" w:hAnsi="Trebuchet MS"/>
          <w:color w:val="000000" w:themeColor="text1"/>
          <w:kern w:val="24"/>
          <w:sz w:val="40"/>
          <w:szCs w:val="44"/>
        </w:rPr>
        <w:t xml:space="preserve"> new referrals) were;</w:t>
      </w:r>
    </w:p>
    <w:p w:rsidR="00AF2C51" w:rsidRPr="00AF2C51" w:rsidRDefault="00AF2C51" w:rsidP="00AF2C51">
      <w:pPr>
        <w:pStyle w:val="ListParagraph"/>
        <w:rPr>
          <w:rFonts w:ascii="Trebuchet MS" w:hAnsi="Trebuchet MS"/>
          <w:color w:val="000000" w:themeColor="text1"/>
          <w:kern w:val="24"/>
          <w:sz w:val="40"/>
          <w:szCs w:val="44"/>
        </w:rPr>
      </w:pPr>
    </w:p>
    <w:p w:rsidR="00AB37A6" w:rsidRPr="00AF2C51" w:rsidRDefault="00AF2C51" w:rsidP="00AF2C51">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Acute hospitals</w:t>
      </w:r>
    </w:p>
    <w:p w:rsidR="00AB37A6" w:rsidRPr="00AF2C51" w:rsidRDefault="00AF2C51" w:rsidP="00AF2C51">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GPs</w:t>
      </w:r>
    </w:p>
    <w:p w:rsidR="00AB37A6" w:rsidRPr="00AF2C51" w:rsidRDefault="00AF2C51" w:rsidP="00AF2C51">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Other hospitals</w:t>
      </w:r>
    </w:p>
    <w:p w:rsidR="00AB37A6" w:rsidRDefault="00AF2C51" w:rsidP="00AF2C51">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Mental Health</w:t>
      </w:r>
    </w:p>
    <w:p w:rsidR="00E8762B" w:rsidRPr="00AF2C51" w:rsidRDefault="00E8762B" w:rsidP="00AF2C51">
      <w:pPr>
        <w:pStyle w:val="ListParagraph"/>
        <w:rPr>
          <w:rFonts w:ascii="Trebuchet MS" w:hAnsi="Trebuchet MS"/>
          <w:color w:val="000000" w:themeColor="text1"/>
          <w:kern w:val="24"/>
          <w:sz w:val="40"/>
          <w:szCs w:val="44"/>
        </w:rPr>
      </w:pPr>
    </w:p>
    <w:p w:rsidR="00AF2C51" w:rsidRPr="00AF2C51" w:rsidRDefault="00AF2C51"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i/>
          <w:iCs/>
          <w:color w:val="000000" w:themeColor="text1"/>
          <w:kern w:val="24"/>
          <w:sz w:val="40"/>
          <w:szCs w:val="44"/>
        </w:rPr>
        <w:t>“I would like to say thank you for your support in 2016. This has made such a terrible situation slightly more bearable”</w:t>
      </w:r>
    </w:p>
    <w:p w:rsidR="00AF2C51" w:rsidRPr="00AF2C51" w:rsidRDefault="00AF2C51" w:rsidP="00AF2C51">
      <w:pPr>
        <w:pStyle w:val="NoSpacing"/>
      </w:pPr>
    </w:p>
    <w:p w:rsidR="00AF2C51" w:rsidRPr="00AF2C51" w:rsidRDefault="00AF2C51"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 xml:space="preserve">The Healthwatch helpdesk handled </w:t>
      </w:r>
      <w:r w:rsidRPr="00AF2C51">
        <w:rPr>
          <w:rFonts w:ascii="Trebuchet MS" w:hAnsi="Trebuchet MS"/>
          <w:b/>
          <w:bCs/>
          <w:color w:val="000000" w:themeColor="text1"/>
          <w:kern w:val="24"/>
          <w:sz w:val="40"/>
          <w:szCs w:val="44"/>
        </w:rPr>
        <w:t xml:space="preserve">116 </w:t>
      </w:r>
      <w:r w:rsidRPr="00AF2C51">
        <w:rPr>
          <w:rFonts w:ascii="Trebuchet MS" w:hAnsi="Trebuchet MS"/>
          <w:color w:val="000000" w:themeColor="text1"/>
          <w:kern w:val="24"/>
          <w:sz w:val="40"/>
          <w:szCs w:val="44"/>
        </w:rPr>
        <w:t>calls for Surrey this quarter, actions taken included;</w:t>
      </w:r>
    </w:p>
    <w:p w:rsidR="00AF2C51" w:rsidRDefault="0023746F"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Referral to Advocacy</w:t>
      </w:r>
    </w:p>
    <w:p w:rsidR="00AB37A6" w:rsidRPr="00AF2C51" w:rsidRDefault="0023746F"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Signposting to;</w:t>
      </w:r>
    </w:p>
    <w:p w:rsidR="00AB37A6"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CAFCASS</w:t>
      </w:r>
    </w:p>
    <w:p w:rsidR="00AB37A6"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 xml:space="preserve">Family Rights </w:t>
      </w:r>
    </w:p>
    <w:p w:rsidR="00AB37A6"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 xml:space="preserve">Think Action </w:t>
      </w:r>
    </w:p>
    <w:p w:rsidR="00AB37A6"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NHS Choices</w:t>
      </w:r>
    </w:p>
    <w:p w:rsidR="00AB37A6"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proofErr w:type="spellStart"/>
      <w:r w:rsidR="0023746F" w:rsidRPr="00AF2C51">
        <w:rPr>
          <w:rFonts w:ascii="Trebuchet MS" w:hAnsi="Trebuchet MS"/>
          <w:color w:val="000000" w:themeColor="text1"/>
          <w:kern w:val="24"/>
          <w:sz w:val="40"/>
          <w:szCs w:val="44"/>
        </w:rPr>
        <w:t>SECAmb</w:t>
      </w:r>
      <w:proofErr w:type="spellEnd"/>
    </w:p>
    <w:p w:rsidR="00AF2C51"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Surrey Safeguarding</w:t>
      </w:r>
    </w:p>
    <w:p w:rsidR="00AB37A6" w:rsidRDefault="0023746F" w:rsidP="00AF2C51">
      <w:pPr>
        <w:pStyle w:val="ListParagraph"/>
        <w:numPr>
          <w:ilvl w:val="0"/>
          <w:numId w:val="1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Referral to internal Healthwatch staff.</w:t>
      </w:r>
    </w:p>
    <w:p w:rsidR="00E8762B" w:rsidRDefault="00E8762B" w:rsidP="00E8762B">
      <w:pPr>
        <w:rPr>
          <w:rFonts w:ascii="Trebuchet MS" w:hAnsi="Trebuchet MS"/>
          <w:color w:val="000000" w:themeColor="text1"/>
          <w:kern w:val="24"/>
          <w:sz w:val="40"/>
          <w:szCs w:val="44"/>
        </w:rPr>
      </w:pPr>
    </w:p>
    <w:p w:rsidR="00E8762B" w:rsidRDefault="00E8762B" w:rsidP="00E8762B">
      <w:pPr>
        <w:rPr>
          <w:rFonts w:ascii="Trebuchet MS" w:hAnsi="Trebuchet MS"/>
          <w:color w:val="000000" w:themeColor="text1"/>
          <w:kern w:val="24"/>
          <w:sz w:val="40"/>
          <w:szCs w:val="44"/>
        </w:rPr>
      </w:pPr>
    </w:p>
    <w:p w:rsidR="00E8762B" w:rsidRPr="00E8762B" w:rsidRDefault="00E8762B" w:rsidP="00E8762B">
      <w:pPr>
        <w:rPr>
          <w:rFonts w:ascii="Trebuchet MS" w:hAnsi="Trebuchet MS"/>
          <w:color w:val="000000" w:themeColor="text1"/>
          <w:kern w:val="24"/>
          <w:sz w:val="40"/>
          <w:szCs w:val="44"/>
        </w:rPr>
      </w:pPr>
    </w:p>
    <w:p w:rsidR="000031B9" w:rsidRDefault="000031B9" w:rsidP="000031B9">
      <w:pPr>
        <w:rPr>
          <w:rFonts w:ascii="Trebuchet MS" w:hAnsi="Trebuchet MS"/>
          <w:color w:val="000000" w:themeColor="text1"/>
          <w:kern w:val="24"/>
          <w:sz w:val="40"/>
          <w:szCs w:val="44"/>
          <w:u w:val="single"/>
        </w:rPr>
      </w:pPr>
      <w:r w:rsidRPr="000031B9">
        <w:rPr>
          <w:rFonts w:ascii="Trebuchet MS" w:hAnsi="Trebuchet MS"/>
          <w:color w:val="000000" w:themeColor="text1"/>
          <w:kern w:val="24"/>
          <w:sz w:val="40"/>
          <w:szCs w:val="44"/>
          <w:u w:val="single"/>
        </w:rPr>
        <w:lastRenderedPageBreak/>
        <w:t>How we have helped the public in Q3 – Case Studies</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Healthwatch Helpdesk - Case Study</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 xml:space="preserve">A caller contacted the Helpdesk to get advice. Her children had previously been placed with their biological father due to her poor Mental Health. Since then the caller had sought the help of local services to rebuild her life and had got a job. She now wanted to get her children back into her care, but social services felt this would obstruct her recovery. She also felt she had been wrongly treated by a social worker in Adult Social Services. She wanted advice on what help was available. The caller was signposted to local specialist services that could help her. She has since called back and confirmed that as a result of the help she was given by the local services she has now sought legal representation and is also considering making a complaint against Adult Social Services. </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Citizens Advice Case Study – Waverley</w:t>
      </w:r>
    </w:p>
    <w:p w:rsidR="000031B9" w:rsidRDefault="000031B9" w:rsidP="000031B9">
      <w:pPr>
        <w:rPr>
          <w:rFonts w:ascii="Trebuchet MS" w:hAnsi="Trebuchet MS"/>
          <w:i/>
          <w:iCs/>
          <w:color w:val="000000" w:themeColor="text1"/>
          <w:kern w:val="24"/>
          <w:sz w:val="40"/>
          <w:szCs w:val="44"/>
        </w:rPr>
      </w:pPr>
      <w:r w:rsidRPr="000031B9">
        <w:rPr>
          <w:rFonts w:ascii="Trebuchet MS" w:hAnsi="Trebuchet MS"/>
          <w:i/>
          <w:iCs/>
          <w:color w:val="000000" w:themeColor="text1"/>
          <w:kern w:val="24"/>
          <w:sz w:val="40"/>
          <w:szCs w:val="44"/>
        </w:rPr>
        <w:t xml:space="preserve">Client attended the Citizens Advice with concerns about the welfare of a neighbour. They felt the neighbour was showing signs of dementia as well as being very isolated and not eating properly. With no family that visit the neighbour </w:t>
      </w:r>
      <w:r w:rsidRPr="000031B9">
        <w:rPr>
          <w:rFonts w:ascii="Trebuchet MS" w:hAnsi="Trebuchet MS"/>
          <w:i/>
          <w:iCs/>
          <w:color w:val="000000" w:themeColor="text1"/>
          <w:kern w:val="24"/>
          <w:sz w:val="40"/>
          <w:szCs w:val="44"/>
        </w:rPr>
        <w:lastRenderedPageBreak/>
        <w:t xml:space="preserve">the client was helping out but becoming stressed with the responsibility, the neighbour was refusing offers of outside help. CAB completed an anonymous referral to social services. The client called back to thank for the help and confirm that social services had been and made enquiries and the neighbour was now ‘in the system’ and social services are involved, which is great weight off his mind. </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Citizens Advice Case Study – Woking</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 xml:space="preserve">Client contacted the CAB as they felt their son was neglected by a doctor. Five weeks ago his son was ill and was seen by a GP in Woking. She told him to gargle with salt water. There was no improvement and 2 days later his son saw a different doctor and was admitted to hospital with septic pneumonia. His son who is self –employed has now missed a couple of weeks work as he was so ill. The client wanted advice on how to make a complaint against the Doctor and he was given the information needed in order to start that process.  </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 xml:space="preserve">Independent Health Complaints Advocacy IHCA - Case Study </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 xml:space="preserve">Client is a mother living in Surrey who has a daughter that is a drug addict, with mental </w:t>
      </w:r>
      <w:r w:rsidRPr="000031B9">
        <w:rPr>
          <w:rFonts w:ascii="Trebuchet MS" w:hAnsi="Trebuchet MS"/>
          <w:i/>
          <w:iCs/>
          <w:color w:val="000000" w:themeColor="text1"/>
          <w:kern w:val="24"/>
          <w:sz w:val="40"/>
          <w:szCs w:val="44"/>
        </w:rPr>
        <w:lastRenderedPageBreak/>
        <w:t xml:space="preserve">health problems living in Bradford. The client contacted IHCA to get help with making a complaint against Bradford Hospital following poor treatment her daughter received in their care. She had not received adequate responses to her queries raised directly with the hospital. The client was supported by an NHS advocate to communicate with Bradford Hospital. A local resolution meeting was held during which the Advocate put forward the </w:t>
      </w:r>
      <w:proofErr w:type="gramStart"/>
      <w:r w:rsidRPr="000031B9">
        <w:rPr>
          <w:rFonts w:ascii="Trebuchet MS" w:hAnsi="Trebuchet MS"/>
          <w:i/>
          <w:iCs/>
          <w:color w:val="000000" w:themeColor="text1"/>
          <w:kern w:val="24"/>
          <w:sz w:val="40"/>
          <w:szCs w:val="44"/>
        </w:rPr>
        <w:t>clients</w:t>
      </w:r>
      <w:proofErr w:type="gramEnd"/>
      <w:r w:rsidRPr="000031B9">
        <w:rPr>
          <w:rFonts w:ascii="Trebuchet MS" w:hAnsi="Trebuchet MS"/>
          <w:i/>
          <w:iCs/>
          <w:color w:val="000000" w:themeColor="text1"/>
          <w:kern w:val="24"/>
          <w:sz w:val="40"/>
          <w:szCs w:val="44"/>
        </w:rPr>
        <w:t xml:space="preserve"> views and questions. As the information provided in this meeting was not felt to be satisfactory by the client she has being supported in contacting the Health &amp; Parliamentary Health Ombudsman and a report has now being submitted. The family now feel that they have been listened to and that their concerns have been voiced. They are currently </w:t>
      </w:r>
      <w:proofErr w:type="spellStart"/>
      <w:r w:rsidRPr="000031B9">
        <w:rPr>
          <w:rFonts w:ascii="Trebuchet MS" w:hAnsi="Trebuchet MS"/>
          <w:i/>
          <w:iCs/>
          <w:color w:val="000000" w:themeColor="text1"/>
          <w:kern w:val="24"/>
          <w:sz w:val="40"/>
          <w:szCs w:val="44"/>
        </w:rPr>
        <w:t>waiting</w:t>
      </w:r>
      <w:proofErr w:type="spellEnd"/>
      <w:r w:rsidRPr="000031B9">
        <w:rPr>
          <w:rFonts w:ascii="Trebuchet MS" w:hAnsi="Trebuchet MS"/>
          <w:i/>
          <w:iCs/>
          <w:color w:val="000000" w:themeColor="text1"/>
          <w:kern w:val="24"/>
          <w:sz w:val="40"/>
          <w:szCs w:val="44"/>
        </w:rPr>
        <w:t xml:space="preserve"> a response from the Ombudsman.</w:t>
      </w:r>
    </w:p>
    <w:p w:rsidR="000031B9" w:rsidRPr="000031B9" w:rsidRDefault="000031B9" w:rsidP="000031B9">
      <w:pPr>
        <w:rPr>
          <w:rFonts w:ascii="Trebuchet MS" w:hAnsi="Trebuchet MS"/>
          <w:color w:val="000000" w:themeColor="text1"/>
          <w:kern w:val="24"/>
          <w:sz w:val="40"/>
          <w:szCs w:val="44"/>
          <w:u w:val="single"/>
        </w:rPr>
      </w:pPr>
      <w:r w:rsidRPr="000031B9">
        <w:rPr>
          <w:rFonts w:ascii="Trebuchet MS" w:hAnsi="Trebuchet MS"/>
          <w:color w:val="000000" w:themeColor="text1"/>
          <w:kern w:val="24"/>
          <w:sz w:val="40"/>
          <w:szCs w:val="44"/>
          <w:u w:val="single"/>
        </w:rPr>
        <w:t>How we have gathered views of the public in Q3</w:t>
      </w:r>
    </w:p>
    <w:p w:rsidR="000031B9" w:rsidRDefault="000031B9" w:rsidP="000031B9">
      <w:pPr>
        <w:pStyle w:val="ListParagraph"/>
        <w:numPr>
          <w:ilvl w:val="0"/>
          <w:numId w:val="11"/>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 xml:space="preserve">We attended 12 listening tour events across Surrey (locations included; Caterham Dene Community Hospital, </w:t>
      </w:r>
      <w:proofErr w:type="spellStart"/>
      <w:r w:rsidRPr="000031B9">
        <w:rPr>
          <w:rFonts w:ascii="Trebuchet MS" w:hAnsi="Trebuchet MS"/>
          <w:color w:val="000000" w:themeColor="text1"/>
          <w:kern w:val="24"/>
          <w:sz w:val="40"/>
          <w:szCs w:val="44"/>
        </w:rPr>
        <w:t>Cranleigh</w:t>
      </w:r>
      <w:proofErr w:type="spellEnd"/>
      <w:r w:rsidRPr="000031B9">
        <w:rPr>
          <w:rFonts w:ascii="Trebuchet MS" w:hAnsi="Trebuchet MS"/>
          <w:color w:val="000000" w:themeColor="text1"/>
          <w:kern w:val="24"/>
          <w:sz w:val="40"/>
          <w:szCs w:val="44"/>
        </w:rPr>
        <w:t xml:space="preserve"> Library, Surrey History Centre, Frimley Park Hospital, Farnham Hospital, East Surrey Hospital, Royal Surrey Community Hospital, Ashford Hospital, St Peters Hospital, The </w:t>
      </w:r>
      <w:r w:rsidRPr="000031B9">
        <w:rPr>
          <w:rFonts w:ascii="Trebuchet MS" w:hAnsi="Trebuchet MS"/>
          <w:color w:val="000000" w:themeColor="text1"/>
          <w:kern w:val="24"/>
          <w:sz w:val="40"/>
          <w:szCs w:val="44"/>
        </w:rPr>
        <w:lastRenderedPageBreak/>
        <w:t>Poplars Epsom, Elizabeth House GP, Banstead Clinic)</w:t>
      </w:r>
    </w:p>
    <w:p w:rsidR="00E8762B" w:rsidRDefault="00E8762B" w:rsidP="00E8762B">
      <w:pPr>
        <w:pStyle w:val="ListParagraph"/>
        <w:ind w:left="1080"/>
        <w:rPr>
          <w:rFonts w:ascii="Trebuchet MS" w:hAnsi="Trebuchet MS"/>
          <w:color w:val="000000" w:themeColor="text1"/>
          <w:kern w:val="24"/>
          <w:sz w:val="40"/>
          <w:szCs w:val="44"/>
        </w:rPr>
      </w:pPr>
    </w:p>
    <w:p w:rsidR="00E8762B" w:rsidRDefault="000031B9" w:rsidP="00E8762B">
      <w:pPr>
        <w:pStyle w:val="ListParagraph"/>
        <w:numPr>
          <w:ilvl w:val="0"/>
          <w:numId w:val="11"/>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In October we held our first winners workshop bringing together our Community Cash Fund winners for 2017, to plan projects and engagement opportunities.</w:t>
      </w:r>
    </w:p>
    <w:p w:rsidR="00E8762B" w:rsidRPr="00E8762B" w:rsidRDefault="00E8762B" w:rsidP="00E8762B">
      <w:pPr>
        <w:pStyle w:val="NoSpacing"/>
      </w:pPr>
    </w:p>
    <w:p w:rsidR="000031B9" w:rsidRDefault="000031B9" w:rsidP="000031B9">
      <w:pPr>
        <w:pStyle w:val="ListParagraph"/>
        <w:numPr>
          <w:ilvl w:val="0"/>
          <w:numId w:val="11"/>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 xml:space="preserve">Healthwatch Surrey now have an active role on the East Surrey CCG Patient Reference Group and Health &amp; Well Being Board </w:t>
      </w:r>
      <w:proofErr w:type="spellStart"/>
      <w:r w:rsidRPr="000031B9">
        <w:rPr>
          <w:rFonts w:ascii="Trebuchet MS" w:hAnsi="Trebuchet MS"/>
          <w:color w:val="000000" w:themeColor="text1"/>
          <w:kern w:val="24"/>
          <w:sz w:val="40"/>
          <w:szCs w:val="44"/>
        </w:rPr>
        <w:t>Tandridge</w:t>
      </w:r>
      <w:proofErr w:type="spellEnd"/>
      <w:r w:rsidRPr="000031B9">
        <w:rPr>
          <w:rFonts w:ascii="Trebuchet MS" w:hAnsi="Trebuchet MS"/>
          <w:color w:val="000000" w:themeColor="text1"/>
          <w:kern w:val="24"/>
          <w:sz w:val="40"/>
          <w:szCs w:val="44"/>
        </w:rPr>
        <w:t xml:space="preserve">, we presented an update on our activity to the members in their October meetings. </w:t>
      </w:r>
    </w:p>
    <w:p w:rsidR="00E8762B" w:rsidRPr="00E8762B" w:rsidRDefault="00E8762B" w:rsidP="00E8762B">
      <w:pPr>
        <w:pStyle w:val="NoSpacing"/>
      </w:pPr>
    </w:p>
    <w:p w:rsidR="000031B9" w:rsidRDefault="000031B9" w:rsidP="000031B9">
      <w:pPr>
        <w:pStyle w:val="ListParagraph"/>
        <w:numPr>
          <w:ilvl w:val="0"/>
          <w:numId w:val="11"/>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 xml:space="preserve">We held engagement events with Surrey Deaf Community Forum, </w:t>
      </w:r>
      <w:proofErr w:type="spellStart"/>
      <w:r w:rsidRPr="000031B9">
        <w:rPr>
          <w:rFonts w:ascii="Trebuchet MS" w:hAnsi="Trebuchet MS"/>
          <w:color w:val="000000" w:themeColor="text1"/>
          <w:kern w:val="24"/>
          <w:sz w:val="40"/>
          <w:szCs w:val="44"/>
        </w:rPr>
        <w:t>Dyscover</w:t>
      </w:r>
      <w:proofErr w:type="spellEnd"/>
      <w:r w:rsidRPr="000031B9">
        <w:rPr>
          <w:rFonts w:ascii="Trebuchet MS" w:hAnsi="Trebuchet MS"/>
          <w:color w:val="000000" w:themeColor="text1"/>
          <w:kern w:val="24"/>
          <w:sz w:val="40"/>
          <w:szCs w:val="44"/>
        </w:rPr>
        <w:t>, Birchwood Medical Practice – Flu Clinic, Live At Home Scheme. We also attended the Redhill Safe Haven, gathering experiences on mental health care, accommodation and their GP services.</w:t>
      </w:r>
    </w:p>
    <w:p w:rsidR="00E8762B" w:rsidRPr="00E8762B" w:rsidRDefault="00E8762B" w:rsidP="00E8762B">
      <w:pPr>
        <w:pStyle w:val="NoSpacing"/>
      </w:pPr>
    </w:p>
    <w:p w:rsidR="000031B9" w:rsidRPr="000031B9" w:rsidRDefault="000031B9" w:rsidP="000031B9">
      <w:pPr>
        <w:pStyle w:val="ListParagraph"/>
        <w:numPr>
          <w:ilvl w:val="0"/>
          <w:numId w:val="11"/>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In Q3 we reached our annual target number of over 690 engagement experiences - a whole quarter early!</w:t>
      </w:r>
    </w:p>
    <w:p w:rsidR="000031B9" w:rsidRDefault="000031B9" w:rsidP="000031B9">
      <w:pPr>
        <w:pStyle w:val="ListParagraph"/>
        <w:ind w:left="1080"/>
        <w:rPr>
          <w:rFonts w:ascii="Trebuchet MS" w:hAnsi="Trebuchet MS"/>
          <w:color w:val="000000" w:themeColor="text1"/>
          <w:kern w:val="24"/>
          <w:sz w:val="40"/>
          <w:szCs w:val="44"/>
        </w:rPr>
      </w:pPr>
    </w:p>
    <w:p w:rsidR="00E8762B" w:rsidRDefault="00E8762B" w:rsidP="000031B9">
      <w:pPr>
        <w:pStyle w:val="ListParagraph"/>
        <w:ind w:left="1080"/>
        <w:rPr>
          <w:rFonts w:ascii="Trebuchet MS" w:hAnsi="Trebuchet MS"/>
          <w:color w:val="000000" w:themeColor="text1"/>
          <w:kern w:val="24"/>
          <w:sz w:val="40"/>
          <w:szCs w:val="44"/>
        </w:rPr>
      </w:pPr>
    </w:p>
    <w:p w:rsidR="000031B9" w:rsidRDefault="000031B9" w:rsidP="000031B9">
      <w:pPr>
        <w:pStyle w:val="ListParagraph"/>
        <w:ind w:left="0"/>
        <w:rPr>
          <w:rFonts w:ascii="Trebuchet MS" w:hAnsi="Trebuchet MS"/>
          <w:color w:val="000000" w:themeColor="text1"/>
          <w:kern w:val="24"/>
          <w:sz w:val="40"/>
          <w:szCs w:val="44"/>
          <w:u w:val="single"/>
        </w:rPr>
      </w:pPr>
      <w:r w:rsidRPr="000031B9">
        <w:rPr>
          <w:rFonts w:ascii="Trebuchet MS" w:hAnsi="Trebuchet MS"/>
          <w:color w:val="000000" w:themeColor="text1"/>
          <w:kern w:val="24"/>
          <w:sz w:val="40"/>
          <w:szCs w:val="44"/>
          <w:u w:val="single"/>
        </w:rPr>
        <w:lastRenderedPageBreak/>
        <w:t>How we have gathered views of the public in Q3</w:t>
      </w:r>
    </w:p>
    <w:p w:rsidR="00E8762B" w:rsidRDefault="00E8762B" w:rsidP="000031B9">
      <w:pPr>
        <w:pStyle w:val="ListParagraph"/>
        <w:ind w:left="0"/>
        <w:rPr>
          <w:rFonts w:ascii="Trebuchet MS" w:hAnsi="Trebuchet MS"/>
          <w:color w:val="000000" w:themeColor="text1"/>
          <w:kern w:val="24"/>
          <w:sz w:val="40"/>
          <w:szCs w:val="44"/>
          <w:u w:val="single"/>
        </w:rPr>
      </w:pPr>
    </w:p>
    <w:p w:rsidR="000031B9" w:rsidRDefault="000031B9" w:rsidP="000031B9">
      <w:pPr>
        <w:pStyle w:val="ListParagraph"/>
        <w:numPr>
          <w:ilvl w:val="0"/>
          <w:numId w:val="12"/>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 xml:space="preserve">In November we launched Community Chest – a community based initiative inviting small groups to bid for funding local event projects, delivering engagement opportunities on behalf of Surrey Downs </w:t>
      </w:r>
      <w:proofErr w:type="gramStart"/>
      <w:r w:rsidRPr="000031B9">
        <w:rPr>
          <w:rFonts w:ascii="Trebuchet MS" w:hAnsi="Trebuchet MS"/>
          <w:color w:val="000000" w:themeColor="text1"/>
          <w:kern w:val="24"/>
          <w:sz w:val="40"/>
          <w:szCs w:val="44"/>
        </w:rPr>
        <w:t>CCG .</w:t>
      </w:r>
      <w:proofErr w:type="gramEnd"/>
    </w:p>
    <w:p w:rsidR="000031B9" w:rsidRPr="000031B9" w:rsidRDefault="000031B9" w:rsidP="000031B9">
      <w:pPr>
        <w:pStyle w:val="ListParagraph"/>
        <w:ind w:left="1440"/>
        <w:rPr>
          <w:rFonts w:ascii="Trebuchet MS" w:hAnsi="Trebuchet MS"/>
          <w:color w:val="000000" w:themeColor="text1"/>
          <w:kern w:val="24"/>
          <w:sz w:val="40"/>
          <w:szCs w:val="44"/>
        </w:rPr>
      </w:pPr>
    </w:p>
    <w:p w:rsidR="000031B9" w:rsidRDefault="000031B9" w:rsidP="000031B9">
      <w:pPr>
        <w:pStyle w:val="ListParagraph"/>
        <w:numPr>
          <w:ilvl w:val="0"/>
          <w:numId w:val="12"/>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The events allocated funds include GRT Community, Unpaid Carers, Socially isolated and homeless people, local schools and care home residents.</w:t>
      </w:r>
    </w:p>
    <w:p w:rsidR="000031B9" w:rsidRPr="000031B9" w:rsidRDefault="000031B9" w:rsidP="000031B9">
      <w:pPr>
        <w:pStyle w:val="ListParagraph"/>
        <w:rPr>
          <w:rFonts w:ascii="Trebuchet MS" w:hAnsi="Trebuchet MS"/>
          <w:color w:val="000000" w:themeColor="text1"/>
          <w:kern w:val="24"/>
          <w:sz w:val="40"/>
          <w:szCs w:val="44"/>
        </w:rPr>
      </w:pPr>
    </w:p>
    <w:p w:rsidR="000031B9" w:rsidRDefault="000031B9" w:rsidP="000031B9">
      <w:pPr>
        <w:pStyle w:val="ListParagraph"/>
        <w:numPr>
          <w:ilvl w:val="0"/>
          <w:numId w:val="12"/>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We spoke with staff of hospitals about their Speak Up Guardians and how staff feel about the concept of whistleblowing to improve the NHS</w:t>
      </w:r>
    </w:p>
    <w:p w:rsidR="00E8762B" w:rsidRPr="00E8762B" w:rsidRDefault="00E8762B" w:rsidP="00E8762B">
      <w:pPr>
        <w:pStyle w:val="NoSpacing"/>
      </w:pPr>
    </w:p>
    <w:p w:rsidR="000031B9" w:rsidRPr="000031B9" w:rsidRDefault="000031B9" w:rsidP="000031B9">
      <w:pPr>
        <w:pStyle w:val="ListParagraph"/>
        <w:numPr>
          <w:ilvl w:val="0"/>
          <w:numId w:val="12"/>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 xml:space="preserve">We joined the First Community Health forum and attended the meeting under the new CEO Sarah </w:t>
      </w:r>
      <w:proofErr w:type="spellStart"/>
      <w:r w:rsidRPr="000031B9">
        <w:rPr>
          <w:rFonts w:ascii="Trebuchet MS" w:hAnsi="Trebuchet MS"/>
          <w:color w:val="000000" w:themeColor="text1"/>
          <w:kern w:val="24"/>
          <w:sz w:val="40"/>
          <w:szCs w:val="44"/>
        </w:rPr>
        <w:t>Billiald</w:t>
      </w:r>
      <w:proofErr w:type="spellEnd"/>
      <w:r w:rsidRPr="000031B9">
        <w:rPr>
          <w:rFonts w:ascii="Trebuchet MS" w:hAnsi="Trebuchet MS"/>
          <w:color w:val="000000" w:themeColor="text1"/>
          <w:kern w:val="24"/>
          <w:sz w:val="40"/>
          <w:szCs w:val="44"/>
        </w:rPr>
        <w:t>. We also attended the South East Mental Health Commissioning Group conference in November, a networking opportunity to meet commissioners and GPs.</w:t>
      </w:r>
    </w:p>
    <w:p w:rsidR="000031B9" w:rsidRPr="000031B9" w:rsidRDefault="000031B9" w:rsidP="000031B9">
      <w:pPr>
        <w:pStyle w:val="ListParagraph"/>
        <w:numPr>
          <w:ilvl w:val="0"/>
          <w:numId w:val="12"/>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lastRenderedPageBreak/>
        <w:t>During Q3 Healthwatch Surrey toured the new frailty unit at East Surrey hospital, Pendleton Unit, a new unit where patients can be referred in without going through the Emergency department.</w:t>
      </w:r>
    </w:p>
    <w:p w:rsidR="000031B9" w:rsidRDefault="000031B9" w:rsidP="000031B9">
      <w:pPr>
        <w:pStyle w:val="ListParagraph"/>
        <w:ind w:left="1080"/>
        <w:rPr>
          <w:rFonts w:ascii="Trebuchet MS" w:hAnsi="Trebuchet MS"/>
          <w:color w:val="000000" w:themeColor="text1"/>
          <w:kern w:val="24"/>
          <w:sz w:val="40"/>
          <w:szCs w:val="44"/>
        </w:rPr>
      </w:pPr>
    </w:p>
    <w:p w:rsidR="000031B9" w:rsidRDefault="000031B9" w:rsidP="000031B9">
      <w:pPr>
        <w:pStyle w:val="ListParagraph"/>
        <w:ind w:left="0"/>
        <w:rPr>
          <w:rFonts w:ascii="Trebuchet MS" w:hAnsi="Trebuchet MS"/>
          <w:color w:val="000000" w:themeColor="text1"/>
          <w:kern w:val="24"/>
          <w:sz w:val="40"/>
          <w:szCs w:val="44"/>
          <w:u w:val="single"/>
        </w:rPr>
      </w:pPr>
      <w:r w:rsidRPr="000031B9">
        <w:rPr>
          <w:rFonts w:ascii="Trebuchet MS" w:hAnsi="Trebuchet MS"/>
          <w:color w:val="000000" w:themeColor="text1"/>
          <w:kern w:val="24"/>
          <w:sz w:val="40"/>
          <w:szCs w:val="44"/>
          <w:u w:val="single"/>
        </w:rPr>
        <w:t>‘What we’ve heard’ – (in the 12 months up to December 2016)</w:t>
      </w:r>
    </w:p>
    <w:p w:rsidR="000031B9" w:rsidRDefault="000031B9" w:rsidP="000031B9">
      <w:pPr>
        <w:pStyle w:val="ListParagraph"/>
        <w:ind w:left="0"/>
        <w:rPr>
          <w:rFonts w:ascii="Trebuchet MS" w:hAnsi="Trebuchet MS"/>
          <w:color w:val="000000" w:themeColor="text1"/>
          <w:kern w:val="24"/>
          <w:sz w:val="40"/>
          <w:szCs w:val="44"/>
          <w:u w:val="single"/>
        </w:rPr>
      </w:pPr>
    </w:p>
    <w:p w:rsidR="000031B9" w:rsidRDefault="000031B9" w:rsidP="000031B9">
      <w:pPr>
        <w:pStyle w:val="ListParagraph"/>
        <w:numPr>
          <w:ilvl w:val="0"/>
          <w:numId w:val="13"/>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2,278 individual experiences were reported to us;</w:t>
      </w:r>
    </w:p>
    <w:p w:rsidR="000031B9" w:rsidRPr="000031B9" w:rsidRDefault="000031B9" w:rsidP="000031B9">
      <w:pPr>
        <w:pStyle w:val="ListParagraph"/>
        <w:numPr>
          <w:ilvl w:val="0"/>
          <w:numId w:val="13"/>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lang w:val="en-US"/>
        </w:rPr>
        <w:t>25% have been positive(which is an increase vs last 12 months)</w:t>
      </w:r>
    </w:p>
    <w:p w:rsidR="000031B9" w:rsidRPr="00E8762B" w:rsidRDefault="000031B9" w:rsidP="000031B9">
      <w:pPr>
        <w:pStyle w:val="ListParagraph"/>
        <w:numPr>
          <w:ilvl w:val="0"/>
          <w:numId w:val="13"/>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lang w:val="en-US"/>
        </w:rPr>
        <w:t xml:space="preserve">70% have been negative </w:t>
      </w:r>
    </w:p>
    <w:p w:rsidR="00E8762B" w:rsidRPr="000031B9" w:rsidRDefault="00E8762B" w:rsidP="00E8762B">
      <w:pPr>
        <w:pStyle w:val="ListParagraph"/>
        <w:ind w:left="1080"/>
        <w:rPr>
          <w:rFonts w:ascii="Trebuchet MS" w:hAnsi="Trebuchet MS"/>
          <w:color w:val="000000" w:themeColor="text1"/>
          <w:kern w:val="24"/>
          <w:sz w:val="40"/>
          <w:szCs w:val="44"/>
        </w:rPr>
      </w:pPr>
    </w:p>
    <w:p w:rsidR="000031B9" w:rsidRPr="000031B9" w:rsidRDefault="000031B9" w:rsidP="000031B9">
      <w:pPr>
        <w:pStyle w:val="ListParagraph"/>
        <w:numPr>
          <w:ilvl w:val="0"/>
          <w:numId w:val="13"/>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lang w:val="en-US"/>
        </w:rPr>
        <w:t>The most frequently mentioned services are;</w:t>
      </w:r>
    </w:p>
    <w:p w:rsidR="00AB37A6" w:rsidRPr="000031B9" w:rsidRDefault="000031B9" w:rsidP="000031B9">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0031B9">
        <w:rPr>
          <w:rFonts w:ascii="Trebuchet MS" w:hAnsi="Trebuchet MS"/>
          <w:color w:val="000000" w:themeColor="text1"/>
          <w:kern w:val="24"/>
          <w:sz w:val="40"/>
          <w:szCs w:val="44"/>
        </w:rPr>
        <w:t>General Practice (823)</w:t>
      </w:r>
    </w:p>
    <w:p w:rsidR="00AB37A6" w:rsidRPr="000031B9" w:rsidRDefault="000031B9" w:rsidP="000031B9">
      <w:pPr>
        <w:ind w:left="72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0031B9">
        <w:rPr>
          <w:rFonts w:ascii="Trebuchet MS" w:hAnsi="Trebuchet MS"/>
          <w:color w:val="000000" w:themeColor="text1"/>
          <w:kern w:val="24"/>
          <w:sz w:val="40"/>
          <w:szCs w:val="44"/>
        </w:rPr>
        <w:t>Inpatient care (542)</w:t>
      </w:r>
    </w:p>
    <w:p w:rsidR="00AB37A6" w:rsidRPr="000031B9" w:rsidRDefault="000031B9" w:rsidP="000031B9">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0031B9">
        <w:rPr>
          <w:rFonts w:ascii="Trebuchet MS" w:hAnsi="Trebuchet MS"/>
          <w:color w:val="000000" w:themeColor="text1"/>
          <w:kern w:val="24"/>
          <w:sz w:val="40"/>
          <w:szCs w:val="44"/>
        </w:rPr>
        <w:t>Adult social care (211)</w:t>
      </w:r>
    </w:p>
    <w:p w:rsidR="000031B9" w:rsidRDefault="000031B9" w:rsidP="000031B9">
      <w:pPr>
        <w:pStyle w:val="ListParagraph"/>
        <w:ind w:left="1080"/>
        <w:rPr>
          <w:rFonts w:ascii="Trebuchet MS" w:hAnsi="Trebuchet MS"/>
          <w:color w:val="000000" w:themeColor="text1"/>
          <w:kern w:val="24"/>
          <w:sz w:val="40"/>
          <w:szCs w:val="44"/>
        </w:rPr>
      </w:pPr>
    </w:p>
    <w:p w:rsidR="000031B9" w:rsidRPr="000031B9" w:rsidRDefault="000031B9" w:rsidP="000031B9">
      <w:pPr>
        <w:pStyle w:val="ListParagraph"/>
        <w:numPr>
          <w:ilvl w:val="0"/>
          <w:numId w:val="17"/>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lang w:val="en-US"/>
        </w:rPr>
        <w:t>The services with the highest proportion of positive experiences*</w:t>
      </w:r>
    </w:p>
    <w:p w:rsidR="00AB37A6" w:rsidRPr="000031B9" w:rsidRDefault="000031B9" w:rsidP="000031B9">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lang w:val="en-US"/>
        </w:rPr>
        <w:t>-</w:t>
      </w:r>
      <w:r w:rsidR="0023746F" w:rsidRPr="000031B9">
        <w:rPr>
          <w:rFonts w:ascii="Trebuchet MS" w:hAnsi="Trebuchet MS"/>
          <w:color w:val="000000" w:themeColor="text1"/>
          <w:kern w:val="24"/>
          <w:sz w:val="40"/>
          <w:szCs w:val="44"/>
          <w:lang w:val="en-US"/>
        </w:rPr>
        <w:t>Cardiology</w:t>
      </w:r>
    </w:p>
    <w:p w:rsidR="00AB37A6" w:rsidRPr="000031B9" w:rsidRDefault="000031B9" w:rsidP="000031B9">
      <w:pPr>
        <w:ind w:left="720"/>
        <w:rPr>
          <w:rFonts w:ascii="Trebuchet MS" w:hAnsi="Trebuchet MS"/>
          <w:color w:val="000000" w:themeColor="text1"/>
          <w:kern w:val="24"/>
          <w:sz w:val="40"/>
          <w:szCs w:val="44"/>
        </w:rPr>
      </w:pPr>
      <w:r>
        <w:rPr>
          <w:rFonts w:ascii="Trebuchet MS" w:hAnsi="Trebuchet MS"/>
          <w:color w:val="000000" w:themeColor="text1"/>
          <w:kern w:val="24"/>
          <w:sz w:val="40"/>
          <w:szCs w:val="44"/>
          <w:lang w:val="en-US"/>
        </w:rPr>
        <w:t>-</w:t>
      </w:r>
      <w:r w:rsidR="0023746F" w:rsidRPr="000031B9">
        <w:rPr>
          <w:rFonts w:ascii="Trebuchet MS" w:hAnsi="Trebuchet MS"/>
          <w:color w:val="000000" w:themeColor="text1"/>
          <w:kern w:val="24"/>
          <w:sz w:val="40"/>
          <w:szCs w:val="44"/>
          <w:lang w:val="en-US"/>
        </w:rPr>
        <w:t>Diabetes</w:t>
      </w:r>
    </w:p>
    <w:p w:rsidR="00AB37A6" w:rsidRDefault="000031B9" w:rsidP="000031B9">
      <w:pPr>
        <w:pStyle w:val="ListParagraph"/>
        <w:rPr>
          <w:rFonts w:ascii="Trebuchet MS" w:hAnsi="Trebuchet MS"/>
          <w:color w:val="000000" w:themeColor="text1"/>
          <w:kern w:val="24"/>
          <w:sz w:val="40"/>
          <w:szCs w:val="44"/>
          <w:lang w:val="en-US"/>
        </w:rPr>
      </w:pPr>
      <w:r>
        <w:rPr>
          <w:rFonts w:ascii="Trebuchet MS" w:hAnsi="Trebuchet MS"/>
          <w:color w:val="000000" w:themeColor="text1"/>
          <w:kern w:val="24"/>
          <w:sz w:val="40"/>
          <w:szCs w:val="44"/>
          <w:lang w:val="en-US"/>
        </w:rPr>
        <w:t>-</w:t>
      </w:r>
      <w:r w:rsidR="0023746F" w:rsidRPr="000031B9">
        <w:rPr>
          <w:rFonts w:ascii="Trebuchet MS" w:hAnsi="Trebuchet MS"/>
          <w:color w:val="000000" w:themeColor="text1"/>
          <w:kern w:val="24"/>
          <w:sz w:val="40"/>
          <w:szCs w:val="44"/>
          <w:lang w:val="en-US"/>
        </w:rPr>
        <w:t>Optometry</w:t>
      </w:r>
    </w:p>
    <w:p w:rsidR="000031B9" w:rsidRDefault="000031B9" w:rsidP="000031B9">
      <w:pPr>
        <w:pStyle w:val="ListParagraph"/>
        <w:rPr>
          <w:rFonts w:ascii="Trebuchet MS" w:hAnsi="Trebuchet MS"/>
          <w:color w:val="000000" w:themeColor="text1"/>
          <w:kern w:val="24"/>
          <w:sz w:val="40"/>
          <w:szCs w:val="44"/>
          <w:lang w:val="en-US"/>
        </w:rPr>
      </w:pPr>
    </w:p>
    <w:p w:rsidR="000031B9" w:rsidRPr="006D3B02" w:rsidRDefault="000031B9" w:rsidP="006D3B02">
      <w:pPr>
        <w:pStyle w:val="NoSpacing"/>
        <w:numPr>
          <w:ilvl w:val="0"/>
          <w:numId w:val="17"/>
        </w:numPr>
        <w:rPr>
          <w:rFonts w:ascii="Trebuchet MS" w:hAnsi="Trebuchet MS"/>
          <w:color w:val="000000" w:themeColor="text1"/>
          <w:kern w:val="24"/>
          <w:sz w:val="40"/>
          <w:szCs w:val="44"/>
          <w:lang w:val="en-US"/>
        </w:rPr>
      </w:pPr>
      <w:r w:rsidRPr="006D3B02">
        <w:rPr>
          <w:rFonts w:ascii="Trebuchet MS" w:hAnsi="Trebuchet MS"/>
          <w:color w:val="000000" w:themeColor="text1"/>
          <w:kern w:val="24"/>
          <w:sz w:val="40"/>
          <w:szCs w:val="44"/>
          <w:lang w:val="en-US"/>
        </w:rPr>
        <w:t>The services with the highest proportion of negative experiences*</w:t>
      </w:r>
    </w:p>
    <w:p w:rsidR="00AB37A6" w:rsidRPr="006D3B02" w:rsidRDefault="000031B9" w:rsidP="006D3B02">
      <w:pPr>
        <w:pStyle w:val="NoSpacing"/>
        <w:ind w:left="1080"/>
        <w:rPr>
          <w:rFonts w:ascii="Trebuchet MS" w:hAnsi="Trebuchet MS"/>
          <w:color w:val="000000" w:themeColor="text1"/>
          <w:kern w:val="24"/>
          <w:sz w:val="40"/>
          <w:szCs w:val="44"/>
          <w:lang w:val="en-US"/>
        </w:rPr>
      </w:pPr>
      <w:r w:rsidRPr="006D3B02">
        <w:rPr>
          <w:rFonts w:ascii="Trebuchet MS" w:hAnsi="Trebuchet MS"/>
          <w:color w:val="000000" w:themeColor="text1"/>
          <w:kern w:val="24"/>
          <w:sz w:val="40"/>
          <w:szCs w:val="44"/>
          <w:lang w:val="en-US"/>
        </w:rPr>
        <w:t>-</w:t>
      </w:r>
      <w:r w:rsidR="0023746F" w:rsidRPr="006D3B02">
        <w:rPr>
          <w:rFonts w:ascii="Trebuchet MS" w:hAnsi="Trebuchet MS"/>
          <w:color w:val="000000" w:themeColor="text1"/>
          <w:kern w:val="24"/>
          <w:sz w:val="40"/>
          <w:szCs w:val="44"/>
          <w:lang w:val="en-US"/>
        </w:rPr>
        <w:t>Mental Health (Child &amp; Adolescent)</w:t>
      </w:r>
    </w:p>
    <w:p w:rsidR="00AB37A6" w:rsidRPr="006D3B02" w:rsidRDefault="000031B9" w:rsidP="006D3B02">
      <w:pPr>
        <w:pStyle w:val="NoSpacing"/>
        <w:ind w:left="1080"/>
        <w:rPr>
          <w:rFonts w:ascii="Trebuchet MS" w:hAnsi="Trebuchet MS"/>
          <w:color w:val="000000" w:themeColor="text1"/>
          <w:kern w:val="24"/>
          <w:sz w:val="40"/>
          <w:szCs w:val="44"/>
          <w:lang w:val="en-US"/>
        </w:rPr>
      </w:pPr>
      <w:r w:rsidRPr="006D3B02">
        <w:rPr>
          <w:rFonts w:ascii="Trebuchet MS" w:hAnsi="Trebuchet MS"/>
          <w:color w:val="000000" w:themeColor="text1"/>
          <w:kern w:val="24"/>
          <w:sz w:val="40"/>
          <w:szCs w:val="44"/>
          <w:lang w:val="en-US"/>
        </w:rPr>
        <w:t>-</w:t>
      </w:r>
      <w:r w:rsidR="0023746F" w:rsidRPr="006D3B02">
        <w:rPr>
          <w:rFonts w:ascii="Trebuchet MS" w:hAnsi="Trebuchet MS"/>
          <w:color w:val="000000" w:themeColor="text1"/>
          <w:kern w:val="24"/>
          <w:sz w:val="40"/>
          <w:szCs w:val="44"/>
          <w:lang w:val="en-US"/>
        </w:rPr>
        <w:t>Nursing Care Home</w:t>
      </w:r>
    </w:p>
    <w:p w:rsidR="00AB37A6" w:rsidRDefault="000031B9" w:rsidP="006D3B02">
      <w:pPr>
        <w:pStyle w:val="NoSpacing"/>
        <w:ind w:left="1080"/>
        <w:rPr>
          <w:rFonts w:ascii="Trebuchet MS" w:hAnsi="Trebuchet MS"/>
          <w:color w:val="000000" w:themeColor="text1"/>
          <w:kern w:val="24"/>
          <w:sz w:val="40"/>
          <w:szCs w:val="44"/>
          <w:lang w:val="en-US"/>
        </w:rPr>
      </w:pPr>
      <w:r w:rsidRPr="006D3B02">
        <w:rPr>
          <w:rFonts w:ascii="Trebuchet MS" w:hAnsi="Trebuchet MS"/>
          <w:color w:val="000000" w:themeColor="text1"/>
          <w:kern w:val="24"/>
          <w:sz w:val="40"/>
          <w:szCs w:val="44"/>
          <w:lang w:val="en-US"/>
        </w:rPr>
        <w:t>-</w:t>
      </w:r>
      <w:r w:rsidR="0023746F" w:rsidRPr="006D3B02">
        <w:rPr>
          <w:rFonts w:ascii="Trebuchet MS" w:hAnsi="Trebuchet MS"/>
          <w:color w:val="000000" w:themeColor="text1"/>
          <w:kern w:val="24"/>
          <w:sz w:val="40"/>
          <w:szCs w:val="44"/>
          <w:lang w:val="en-US"/>
        </w:rPr>
        <w:t>Mental Health (Adult)</w:t>
      </w:r>
    </w:p>
    <w:p w:rsidR="00F62524" w:rsidRPr="006D3B02" w:rsidRDefault="00F62524" w:rsidP="006D3B02">
      <w:pPr>
        <w:pStyle w:val="NoSpacing"/>
        <w:ind w:left="1080"/>
        <w:rPr>
          <w:rFonts w:ascii="Trebuchet MS" w:hAnsi="Trebuchet MS"/>
          <w:color w:val="000000" w:themeColor="text1"/>
          <w:kern w:val="24"/>
          <w:sz w:val="40"/>
          <w:szCs w:val="44"/>
          <w:lang w:val="en-US"/>
        </w:rPr>
      </w:pPr>
    </w:p>
    <w:p w:rsidR="00F62524" w:rsidRP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color w:val="000000" w:themeColor="text1"/>
          <w:kern w:val="24"/>
          <w:sz w:val="40"/>
          <w:szCs w:val="44"/>
          <w:lang w:val="en-US"/>
        </w:rPr>
        <w:t>The most frequently mentioned topics are;</w:t>
      </w:r>
    </w:p>
    <w:p w:rsidR="00AB37A6" w:rsidRPr="00F62524" w:rsidRDefault="00F62524" w:rsidP="00F62524">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lang w:val="en-US"/>
        </w:rPr>
        <w:t>-</w:t>
      </w:r>
      <w:r w:rsidR="0023746F" w:rsidRPr="00F62524">
        <w:rPr>
          <w:rFonts w:ascii="Trebuchet MS" w:hAnsi="Trebuchet MS"/>
          <w:color w:val="000000" w:themeColor="text1"/>
          <w:kern w:val="24"/>
          <w:sz w:val="40"/>
          <w:szCs w:val="44"/>
          <w:lang w:val="en-US"/>
        </w:rPr>
        <w:t>Safety of care &amp; treatment (431)</w:t>
      </w:r>
    </w:p>
    <w:p w:rsidR="00AB37A6" w:rsidRPr="00F62524" w:rsidRDefault="00F62524" w:rsidP="00F62524">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lang w:val="en-US"/>
        </w:rPr>
        <w:t>-</w:t>
      </w:r>
      <w:r w:rsidR="0023746F" w:rsidRPr="00F62524">
        <w:rPr>
          <w:rFonts w:ascii="Trebuchet MS" w:hAnsi="Trebuchet MS"/>
          <w:color w:val="000000" w:themeColor="text1"/>
          <w:kern w:val="24"/>
          <w:sz w:val="40"/>
          <w:szCs w:val="44"/>
          <w:lang w:val="en-US"/>
        </w:rPr>
        <w:t>Follow-up &amp; support (297)</w:t>
      </w:r>
    </w:p>
    <w:p w:rsidR="00AB37A6" w:rsidRDefault="00F62524" w:rsidP="00F62524">
      <w:pPr>
        <w:pStyle w:val="ListParagraph"/>
        <w:rPr>
          <w:rFonts w:ascii="Trebuchet MS" w:hAnsi="Trebuchet MS"/>
          <w:color w:val="000000" w:themeColor="text1"/>
          <w:kern w:val="24"/>
          <w:sz w:val="40"/>
          <w:szCs w:val="44"/>
          <w:lang w:val="en-US"/>
        </w:rPr>
      </w:pPr>
      <w:r>
        <w:rPr>
          <w:rFonts w:ascii="Trebuchet MS" w:hAnsi="Trebuchet MS"/>
          <w:color w:val="000000" w:themeColor="text1"/>
          <w:kern w:val="24"/>
          <w:sz w:val="40"/>
          <w:szCs w:val="44"/>
          <w:lang w:val="en-US"/>
        </w:rPr>
        <w:t>-</w:t>
      </w:r>
      <w:r w:rsidR="0023746F" w:rsidRPr="00F62524">
        <w:rPr>
          <w:rFonts w:ascii="Trebuchet MS" w:hAnsi="Trebuchet MS"/>
          <w:color w:val="000000" w:themeColor="text1"/>
          <w:kern w:val="24"/>
          <w:sz w:val="40"/>
          <w:szCs w:val="44"/>
          <w:lang w:val="en-US"/>
        </w:rPr>
        <w:t>Getting an initial appointment (246)</w:t>
      </w:r>
    </w:p>
    <w:p w:rsidR="00F62524" w:rsidRPr="00F62524" w:rsidRDefault="00F62524" w:rsidP="00F62524">
      <w:pPr>
        <w:pStyle w:val="ListParagraph"/>
        <w:rPr>
          <w:rFonts w:ascii="Trebuchet MS" w:hAnsi="Trebuchet MS"/>
          <w:color w:val="000000" w:themeColor="text1"/>
          <w:kern w:val="24"/>
          <w:sz w:val="40"/>
          <w:szCs w:val="44"/>
        </w:rPr>
      </w:pPr>
    </w:p>
    <w:p w:rsidR="00F62524" w:rsidRP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color w:val="000000" w:themeColor="text1"/>
          <w:kern w:val="24"/>
          <w:sz w:val="40"/>
          <w:szCs w:val="44"/>
          <w:lang w:val="en-US"/>
        </w:rPr>
        <w:t xml:space="preserve">Attendees of the Voice Network meeting in December were particularly interested in knowing more about </w:t>
      </w:r>
      <w:r w:rsidRPr="00F62524">
        <w:rPr>
          <w:rFonts w:ascii="Trebuchet MS" w:hAnsi="Trebuchet MS"/>
          <w:b/>
          <w:bCs/>
          <w:color w:val="000000" w:themeColor="text1"/>
          <w:kern w:val="24"/>
          <w:sz w:val="40"/>
          <w:szCs w:val="44"/>
          <w:lang w:val="en-US"/>
        </w:rPr>
        <w:t>‘Sustainability and Transformations Plans’ (STPs)</w:t>
      </w:r>
    </w:p>
    <w:p w:rsidR="00F62524" w:rsidRDefault="00F62524" w:rsidP="00F62524">
      <w:pPr>
        <w:pStyle w:val="ListParagraph"/>
        <w:ind w:left="1080"/>
        <w:rPr>
          <w:rFonts w:ascii="Trebuchet MS" w:hAnsi="Trebuchet MS"/>
          <w:color w:val="000000" w:themeColor="text1"/>
          <w:kern w:val="24"/>
          <w:sz w:val="40"/>
          <w:szCs w:val="44"/>
        </w:rPr>
      </w:pPr>
    </w:p>
    <w:p w:rsidR="00F62524" w:rsidRDefault="00F62524" w:rsidP="00F62524">
      <w:pPr>
        <w:pStyle w:val="ListParagraph"/>
        <w:ind w:left="1080"/>
        <w:rPr>
          <w:rFonts w:ascii="Trebuchet MS" w:hAnsi="Trebuchet MS"/>
          <w:color w:val="000000" w:themeColor="text1"/>
          <w:kern w:val="24"/>
          <w:sz w:val="40"/>
          <w:szCs w:val="44"/>
        </w:rPr>
      </w:pPr>
      <w:r w:rsidRPr="00F62524">
        <w:rPr>
          <w:rFonts w:ascii="Trebuchet MS" w:hAnsi="Trebuchet MS"/>
          <w:color w:val="000000" w:themeColor="text1"/>
          <w:kern w:val="24"/>
          <w:sz w:val="40"/>
          <w:szCs w:val="44"/>
        </w:rPr>
        <w:t>*of services mentioned at least once a month</w:t>
      </w:r>
    </w:p>
    <w:p w:rsidR="00F62524" w:rsidRDefault="00F62524" w:rsidP="00F62524">
      <w:pPr>
        <w:pStyle w:val="ListParagraph"/>
        <w:ind w:left="1080"/>
        <w:rPr>
          <w:rFonts w:ascii="Trebuchet MS" w:hAnsi="Trebuchet MS"/>
          <w:color w:val="000000" w:themeColor="text1"/>
          <w:kern w:val="24"/>
          <w:sz w:val="40"/>
          <w:szCs w:val="44"/>
        </w:rPr>
      </w:pPr>
    </w:p>
    <w:p w:rsidR="00F62524" w:rsidRDefault="00F62524" w:rsidP="00F62524">
      <w:pPr>
        <w:pStyle w:val="ListParagraph"/>
        <w:ind w:left="0"/>
        <w:rPr>
          <w:rFonts w:ascii="Trebuchet MS" w:hAnsi="Trebuchet MS"/>
          <w:color w:val="000000" w:themeColor="text1"/>
          <w:kern w:val="24"/>
          <w:sz w:val="40"/>
          <w:szCs w:val="44"/>
          <w:u w:val="single"/>
        </w:rPr>
      </w:pPr>
      <w:r w:rsidRPr="00F62524">
        <w:rPr>
          <w:rFonts w:ascii="Trebuchet MS" w:hAnsi="Trebuchet MS"/>
          <w:color w:val="000000" w:themeColor="text1"/>
          <w:kern w:val="24"/>
          <w:sz w:val="40"/>
          <w:szCs w:val="44"/>
          <w:u w:val="single"/>
        </w:rPr>
        <w:t>Where we have shaped and challenged services in Q3</w:t>
      </w:r>
    </w:p>
    <w:p w:rsidR="00F62524" w:rsidRP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color w:val="000000" w:themeColor="text1"/>
          <w:kern w:val="24"/>
          <w:sz w:val="40"/>
          <w:szCs w:val="44"/>
        </w:rPr>
        <w:t xml:space="preserve">We’ve shared what local people have told us with senior decision makers, in meetings dedicated to “What We’ve Heard”, </w:t>
      </w:r>
      <w:r w:rsidRPr="00F62524">
        <w:rPr>
          <w:rFonts w:ascii="Trebuchet MS" w:hAnsi="Trebuchet MS"/>
          <w:i/>
          <w:iCs/>
          <w:color w:val="000000" w:themeColor="text1"/>
          <w:kern w:val="24"/>
          <w:sz w:val="40"/>
          <w:szCs w:val="44"/>
        </w:rPr>
        <w:t xml:space="preserve">including with Surrey Downs CCG, Adult Social Care Quality Group, Ashford and St. </w:t>
      </w:r>
      <w:r w:rsidRPr="00F62524">
        <w:rPr>
          <w:rFonts w:ascii="Trebuchet MS" w:hAnsi="Trebuchet MS"/>
          <w:i/>
          <w:iCs/>
          <w:color w:val="000000" w:themeColor="text1"/>
          <w:kern w:val="24"/>
          <w:sz w:val="40"/>
          <w:szCs w:val="44"/>
        </w:rPr>
        <w:lastRenderedPageBreak/>
        <w:t>Peter's Hospitals NHS Foundation Trust and the CQC.</w:t>
      </w:r>
    </w:p>
    <w:p w:rsidR="00F62524" w:rsidRPr="00F62524" w:rsidRDefault="00F62524" w:rsidP="00F62524">
      <w:pPr>
        <w:pStyle w:val="ListParagraph"/>
        <w:ind w:left="1080"/>
        <w:rPr>
          <w:rFonts w:ascii="Trebuchet MS" w:hAnsi="Trebuchet MS"/>
          <w:color w:val="000000" w:themeColor="text1"/>
          <w:kern w:val="24"/>
          <w:sz w:val="40"/>
          <w:szCs w:val="44"/>
        </w:rPr>
      </w:pPr>
    </w:p>
    <w:p w:rsid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color w:val="000000" w:themeColor="text1"/>
          <w:kern w:val="24"/>
          <w:sz w:val="40"/>
          <w:szCs w:val="44"/>
        </w:rPr>
        <w:t xml:space="preserve">We have taken the voice of local people and shared it in local decision making forums including; </w:t>
      </w:r>
    </w:p>
    <w:p w:rsidR="00F62524" w:rsidRPr="00F62524" w:rsidRDefault="00F62524" w:rsidP="00F62524">
      <w:pPr>
        <w:pStyle w:val="NoSpacing"/>
      </w:pPr>
    </w:p>
    <w:p w:rsidR="00F62524" w:rsidRP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i/>
          <w:iCs/>
          <w:color w:val="000000" w:themeColor="text1"/>
          <w:kern w:val="24"/>
          <w:sz w:val="40"/>
          <w:szCs w:val="44"/>
        </w:rPr>
        <w:t xml:space="preserve">The Health &amp; Wellbeing Board, Wellbeing &amp; Health Scrutiny Board, Surrey Priorities Committee, Quality Surveillance Group, Adult Social Care Quality Assurance Framework Review, a meeting with the </w:t>
      </w:r>
      <w:proofErr w:type="spellStart"/>
      <w:r w:rsidRPr="00F62524">
        <w:rPr>
          <w:rFonts w:ascii="Trebuchet MS" w:hAnsi="Trebuchet MS"/>
          <w:i/>
          <w:iCs/>
          <w:color w:val="000000" w:themeColor="text1"/>
          <w:kern w:val="24"/>
          <w:sz w:val="40"/>
          <w:szCs w:val="44"/>
        </w:rPr>
        <w:t>SECAmb</w:t>
      </w:r>
      <w:proofErr w:type="spellEnd"/>
      <w:r w:rsidRPr="00F62524">
        <w:rPr>
          <w:rFonts w:ascii="Trebuchet MS" w:hAnsi="Trebuchet MS"/>
          <w:i/>
          <w:iCs/>
          <w:color w:val="000000" w:themeColor="text1"/>
          <w:kern w:val="24"/>
          <w:sz w:val="40"/>
          <w:szCs w:val="44"/>
        </w:rPr>
        <w:t xml:space="preserve"> interim CEO and meetings with the senior leadership teams of the Sustainability &amp; Transformation Plans.</w:t>
      </w:r>
    </w:p>
    <w:p w:rsidR="00F62524" w:rsidRDefault="00F62524" w:rsidP="00F62524">
      <w:pPr>
        <w:pStyle w:val="ListParagraph"/>
        <w:ind w:left="1080"/>
        <w:rPr>
          <w:rFonts w:ascii="Trebuchet MS" w:hAnsi="Trebuchet MS"/>
          <w:color w:val="000000" w:themeColor="text1"/>
          <w:kern w:val="24"/>
          <w:sz w:val="40"/>
          <w:szCs w:val="44"/>
        </w:rPr>
      </w:pPr>
    </w:p>
    <w:p w:rsidR="00F62524" w:rsidRP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color w:val="000000" w:themeColor="text1"/>
          <w:kern w:val="24"/>
          <w:sz w:val="40"/>
          <w:szCs w:val="44"/>
        </w:rPr>
        <w:t>10 particularly concerning experiences were escalated promptly to the following organisations:</w:t>
      </w:r>
    </w:p>
    <w:p w:rsidR="00AB37A6" w:rsidRPr="00F62524" w:rsidRDefault="00F62524" w:rsidP="00F62524">
      <w:pPr>
        <w:pStyle w:val="ListParagraph"/>
        <w:ind w:left="108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F62524">
        <w:rPr>
          <w:rFonts w:ascii="Trebuchet MS" w:hAnsi="Trebuchet MS"/>
          <w:color w:val="000000" w:themeColor="text1"/>
          <w:kern w:val="24"/>
          <w:sz w:val="40"/>
          <w:szCs w:val="44"/>
        </w:rPr>
        <w:t>Care Quality Commission (2)</w:t>
      </w:r>
    </w:p>
    <w:p w:rsidR="00AB37A6" w:rsidRPr="00F62524" w:rsidRDefault="00F62524" w:rsidP="00F62524">
      <w:pPr>
        <w:pStyle w:val="ListParagraph"/>
        <w:ind w:left="108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F62524">
        <w:rPr>
          <w:rFonts w:ascii="Trebuchet MS" w:hAnsi="Trebuchet MS"/>
          <w:color w:val="000000" w:themeColor="text1"/>
          <w:kern w:val="24"/>
          <w:sz w:val="40"/>
          <w:szCs w:val="44"/>
        </w:rPr>
        <w:t>Adult &amp; Children Safeguarding Teams (4)</w:t>
      </w:r>
    </w:p>
    <w:p w:rsidR="00F62524" w:rsidRPr="00F62524" w:rsidRDefault="00F62524" w:rsidP="00F62524">
      <w:pPr>
        <w:pStyle w:val="ListParagraph"/>
        <w:ind w:left="108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F62524">
        <w:rPr>
          <w:rFonts w:ascii="Trebuchet MS" w:hAnsi="Trebuchet MS"/>
          <w:color w:val="000000" w:themeColor="text1"/>
          <w:kern w:val="24"/>
          <w:sz w:val="40"/>
          <w:szCs w:val="44"/>
        </w:rPr>
        <w:t>CCGs (3)</w:t>
      </w:r>
      <w:r>
        <w:rPr>
          <w:rFonts w:ascii="Trebuchet MS" w:hAnsi="Trebuchet MS"/>
          <w:color w:val="000000" w:themeColor="text1"/>
          <w:kern w:val="24"/>
          <w:sz w:val="40"/>
          <w:szCs w:val="44"/>
        </w:rPr>
        <w:t xml:space="preserve"> </w:t>
      </w:r>
      <w:r w:rsidRPr="00F62524">
        <w:rPr>
          <w:rFonts w:ascii="Trebuchet MS" w:hAnsi="Trebuchet MS"/>
          <w:color w:val="000000" w:themeColor="text1"/>
          <w:kern w:val="24"/>
          <w:sz w:val="40"/>
          <w:szCs w:val="44"/>
        </w:rPr>
        <w:t>Providers (1)</w:t>
      </w:r>
    </w:p>
    <w:p w:rsidR="00F62524" w:rsidRPr="00F62524" w:rsidRDefault="00F62524" w:rsidP="00F62524">
      <w:pPr>
        <w:pStyle w:val="ListParagraph"/>
        <w:ind w:left="0"/>
        <w:rPr>
          <w:rFonts w:ascii="Trebuchet MS" w:hAnsi="Trebuchet MS"/>
          <w:color w:val="000000" w:themeColor="text1"/>
          <w:kern w:val="24"/>
          <w:sz w:val="40"/>
          <w:szCs w:val="44"/>
        </w:rPr>
      </w:pPr>
    </w:p>
    <w:p w:rsidR="0030217D" w:rsidRP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 xml:space="preserve">By hosting a Surrey-wide Complaints Managers Forum in December, attended by health &amp; social care practitioners, we were able to highlight insight into </w:t>
      </w:r>
      <w:proofErr w:type="spellStart"/>
      <w:proofErr w:type="gramStart"/>
      <w:r w:rsidRPr="0030217D">
        <w:rPr>
          <w:rFonts w:ascii="Trebuchet MS" w:hAnsi="Trebuchet MS"/>
          <w:color w:val="000000" w:themeColor="text1"/>
          <w:kern w:val="24"/>
          <w:sz w:val="40"/>
          <w:szCs w:val="44"/>
        </w:rPr>
        <w:t>peoples</w:t>
      </w:r>
      <w:proofErr w:type="spellEnd"/>
      <w:proofErr w:type="gramEnd"/>
      <w:r w:rsidRPr="0030217D">
        <w:rPr>
          <w:rFonts w:ascii="Trebuchet MS" w:hAnsi="Trebuchet MS"/>
          <w:color w:val="000000" w:themeColor="text1"/>
          <w:kern w:val="24"/>
          <w:sz w:val="40"/>
          <w:szCs w:val="44"/>
        </w:rPr>
        <w:t xml:space="preserve"> </w:t>
      </w:r>
      <w:r w:rsidRPr="0030217D">
        <w:rPr>
          <w:rFonts w:ascii="Trebuchet MS" w:hAnsi="Trebuchet MS"/>
          <w:color w:val="000000" w:themeColor="text1"/>
          <w:kern w:val="24"/>
          <w:sz w:val="40"/>
          <w:szCs w:val="44"/>
        </w:rPr>
        <w:lastRenderedPageBreak/>
        <w:t>experience of leaving hospital, discuss improvements to complaints processes and provide insight into why and how people access the NHS Complaints Advocacy service.</w:t>
      </w:r>
    </w:p>
    <w:p w:rsidR="00F62524" w:rsidRPr="00F62524" w:rsidRDefault="00F62524" w:rsidP="00F62524">
      <w:pPr>
        <w:pStyle w:val="ListParagraph"/>
        <w:ind w:left="1080"/>
        <w:rPr>
          <w:rFonts w:ascii="Trebuchet MS" w:hAnsi="Trebuchet MS"/>
          <w:color w:val="000000" w:themeColor="text1"/>
          <w:kern w:val="24"/>
          <w:sz w:val="40"/>
          <w:szCs w:val="44"/>
        </w:rPr>
      </w:pPr>
    </w:p>
    <w:p w:rsidR="0030217D" w:rsidRPr="0030217D" w:rsidRDefault="0030217D" w:rsidP="0030217D">
      <w:pPr>
        <w:pStyle w:val="ListParagraph"/>
        <w:rPr>
          <w:rFonts w:ascii="Trebuchet MS" w:hAnsi="Trebuchet MS"/>
          <w:color w:val="000000" w:themeColor="text1"/>
          <w:kern w:val="24"/>
          <w:sz w:val="40"/>
          <w:szCs w:val="44"/>
          <w:u w:val="single"/>
        </w:rPr>
      </w:pPr>
      <w:r w:rsidRPr="0030217D">
        <w:rPr>
          <w:rFonts w:ascii="Trebuchet MS" w:hAnsi="Trebuchet MS"/>
          <w:bCs/>
          <w:color w:val="000000" w:themeColor="text1"/>
          <w:kern w:val="24"/>
          <w:sz w:val="40"/>
          <w:szCs w:val="44"/>
          <w:u w:val="single"/>
        </w:rPr>
        <w:t>Volunteer activity in Q3</w:t>
      </w:r>
    </w:p>
    <w:p w:rsidR="000031B9" w:rsidRDefault="000031B9" w:rsidP="000031B9">
      <w:pPr>
        <w:pStyle w:val="ListParagraph"/>
        <w:rPr>
          <w:rFonts w:ascii="Trebuchet MS" w:hAnsi="Trebuchet MS"/>
          <w:color w:val="000000" w:themeColor="text1"/>
          <w:kern w:val="24"/>
          <w:sz w:val="40"/>
          <w:szCs w:val="44"/>
          <w:lang w:val="en-US"/>
        </w:rPr>
      </w:pPr>
    </w:p>
    <w:p w:rsidR="0030217D" w:rsidRP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Our volunteers gave 194 hours of their time this quarter.</w:t>
      </w:r>
    </w:p>
    <w:p w:rsidR="0030217D" w:rsidRPr="006D3B02" w:rsidRDefault="0030217D" w:rsidP="000031B9">
      <w:pPr>
        <w:pStyle w:val="ListParagraph"/>
        <w:rPr>
          <w:rFonts w:ascii="Trebuchet MS" w:hAnsi="Trebuchet MS"/>
          <w:color w:val="000000" w:themeColor="text1"/>
          <w:kern w:val="24"/>
          <w:sz w:val="40"/>
          <w:szCs w:val="44"/>
          <w:lang w:val="en-US"/>
        </w:rPr>
      </w:pPr>
    </w:p>
    <w:p w:rsid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 xml:space="preserve">During Q3, 8 of our trained Enter and View volunteers visited 25 different Care Homes across Surrey. This project was to ascertain how well care homes in Surrey are 'relationship centred' focussing on activity based care. </w:t>
      </w:r>
    </w:p>
    <w:p w:rsidR="00E8762B" w:rsidRPr="00E8762B" w:rsidRDefault="00E8762B" w:rsidP="00E8762B">
      <w:pPr>
        <w:pStyle w:val="NoSpacing"/>
      </w:pPr>
    </w:p>
    <w:p w:rsid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All 25 individual Care Home reports are now published and can be found on our website.</w:t>
      </w:r>
    </w:p>
    <w:p w:rsidR="00E8762B" w:rsidRPr="00E8762B" w:rsidRDefault="00E8762B" w:rsidP="00E8762B">
      <w:pPr>
        <w:pStyle w:val="NoSpacing"/>
      </w:pPr>
    </w:p>
    <w:p w:rsid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 xml:space="preserve">The overall report will be available later this month. </w:t>
      </w:r>
    </w:p>
    <w:p w:rsidR="0030217D" w:rsidRPr="0030217D" w:rsidRDefault="0030217D" w:rsidP="0030217D">
      <w:pPr>
        <w:pStyle w:val="NoSpacing"/>
      </w:pPr>
    </w:p>
    <w:p w:rsid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Our Healthwatch Surrey team had a meeting with a number of o</w:t>
      </w:r>
      <w:r>
        <w:rPr>
          <w:rFonts w:ascii="Trebuchet MS" w:hAnsi="Trebuchet MS"/>
          <w:color w:val="000000" w:themeColor="text1"/>
          <w:kern w:val="24"/>
          <w:sz w:val="40"/>
          <w:szCs w:val="44"/>
        </w:rPr>
        <w:t xml:space="preserve">ur volunteers during which the </w:t>
      </w:r>
      <w:r w:rsidRPr="0030217D">
        <w:rPr>
          <w:rFonts w:ascii="Trebuchet MS" w:hAnsi="Trebuchet MS"/>
          <w:color w:val="000000" w:themeColor="text1"/>
          <w:kern w:val="24"/>
          <w:sz w:val="40"/>
          <w:szCs w:val="44"/>
        </w:rPr>
        <w:t xml:space="preserve">results of the Patient Participation Group - Fact Finder Analysis </w:t>
      </w:r>
      <w:r w:rsidRPr="0030217D">
        <w:rPr>
          <w:rFonts w:ascii="Trebuchet MS" w:hAnsi="Trebuchet MS"/>
          <w:color w:val="000000" w:themeColor="text1"/>
          <w:kern w:val="24"/>
          <w:sz w:val="40"/>
          <w:szCs w:val="44"/>
        </w:rPr>
        <w:lastRenderedPageBreak/>
        <w:t>were presented. This was discussed and next steps for the PPG work agreed. The Fact Finder Analysis report can be viewed on our website.</w:t>
      </w:r>
    </w:p>
    <w:p w:rsidR="0030217D" w:rsidRPr="0030217D" w:rsidRDefault="0030217D" w:rsidP="0030217D">
      <w:pPr>
        <w:pStyle w:val="ListParagraph"/>
        <w:rPr>
          <w:rFonts w:ascii="Trebuchet MS" w:hAnsi="Trebuchet MS"/>
          <w:color w:val="000000" w:themeColor="text1"/>
          <w:kern w:val="24"/>
          <w:sz w:val="40"/>
          <w:szCs w:val="44"/>
        </w:rPr>
      </w:pPr>
    </w:p>
    <w:p w:rsidR="0030217D" w:rsidRP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One of our new volunteers has recently taken on a different research task for us every two weeks. These are tasks varying from mental health to research on dentists.</w:t>
      </w:r>
    </w:p>
    <w:p w:rsidR="0030217D" w:rsidRDefault="0030217D" w:rsidP="0030217D">
      <w:pPr>
        <w:pStyle w:val="ListParagraph"/>
        <w:ind w:left="1080"/>
        <w:rPr>
          <w:rFonts w:ascii="Trebuchet MS" w:hAnsi="Trebuchet MS"/>
          <w:color w:val="000000" w:themeColor="text1"/>
          <w:kern w:val="24"/>
          <w:sz w:val="40"/>
          <w:szCs w:val="44"/>
        </w:rPr>
      </w:pPr>
    </w:p>
    <w:p w:rsidR="0030217D" w:rsidRP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Interested in becoming a volunteer?</w:t>
      </w:r>
    </w:p>
    <w:p w:rsidR="0030217D" w:rsidRPr="0030217D" w:rsidRDefault="0030217D" w:rsidP="0030217D">
      <w:pPr>
        <w:pStyle w:val="ListParagraph"/>
        <w:ind w:left="1080"/>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For more information on volunteering opportunities at Healthwatch Surrey please get in touch…</w:t>
      </w:r>
    </w:p>
    <w:p w:rsidR="0030217D" w:rsidRPr="0030217D" w:rsidRDefault="00E8762B" w:rsidP="0030217D">
      <w:pPr>
        <w:pStyle w:val="ListParagraph"/>
        <w:ind w:left="1080"/>
        <w:rPr>
          <w:rFonts w:ascii="Trebuchet MS" w:hAnsi="Trebuchet MS"/>
          <w:color w:val="000000" w:themeColor="text1"/>
          <w:kern w:val="24"/>
          <w:sz w:val="40"/>
          <w:szCs w:val="44"/>
        </w:rPr>
      </w:pPr>
      <w:r>
        <w:rPr>
          <w:rFonts w:ascii="Trebuchet MS" w:hAnsi="Trebuchet MS"/>
          <w:color w:val="000000" w:themeColor="text1"/>
          <w:kern w:val="24"/>
          <w:sz w:val="40"/>
          <w:szCs w:val="44"/>
        </w:rPr>
        <w:t xml:space="preserve">Tel: 0303 303 0023 </w:t>
      </w:r>
      <w:r w:rsidR="0030217D" w:rsidRPr="0030217D">
        <w:rPr>
          <w:rFonts w:ascii="Trebuchet MS" w:hAnsi="Trebuchet MS"/>
          <w:color w:val="000000" w:themeColor="text1"/>
          <w:kern w:val="24"/>
          <w:sz w:val="40"/>
          <w:szCs w:val="44"/>
        </w:rPr>
        <w:t>E</w:t>
      </w:r>
      <w:r>
        <w:rPr>
          <w:rFonts w:ascii="Trebuchet MS" w:hAnsi="Trebuchet MS"/>
          <w:color w:val="000000" w:themeColor="text1"/>
          <w:kern w:val="24"/>
          <w:sz w:val="40"/>
          <w:szCs w:val="44"/>
        </w:rPr>
        <w:t>mail</w:t>
      </w:r>
      <w:proofErr w:type="gramStart"/>
      <w:r>
        <w:rPr>
          <w:rFonts w:ascii="Trebuchet MS" w:hAnsi="Trebuchet MS"/>
          <w:color w:val="000000" w:themeColor="text1"/>
          <w:kern w:val="24"/>
          <w:sz w:val="40"/>
          <w:szCs w:val="44"/>
        </w:rPr>
        <w:t>:</w:t>
      </w:r>
      <w:proofErr w:type="gramEnd"/>
      <w:r w:rsidR="0030217D" w:rsidRPr="0030217D">
        <w:rPr>
          <w:rFonts w:ascii="Trebuchet MS" w:hAnsi="Trebuchet MS"/>
          <w:color w:val="000000" w:themeColor="text1"/>
          <w:kern w:val="24"/>
          <w:sz w:val="40"/>
          <w:szCs w:val="44"/>
        </w:rPr>
        <w:fldChar w:fldCharType="begin"/>
      </w:r>
      <w:r w:rsidR="0030217D" w:rsidRPr="0030217D">
        <w:rPr>
          <w:rFonts w:ascii="Trebuchet MS" w:hAnsi="Trebuchet MS"/>
          <w:color w:val="000000" w:themeColor="text1"/>
          <w:kern w:val="24"/>
          <w:sz w:val="40"/>
          <w:szCs w:val="44"/>
        </w:rPr>
        <w:instrText xml:space="preserve"> HYPERLINK "mailto:enquiries@healthwatchsurrey.co.uk" </w:instrText>
      </w:r>
      <w:r w:rsidR="0030217D" w:rsidRPr="0030217D">
        <w:rPr>
          <w:rFonts w:ascii="Trebuchet MS" w:hAnsi="Trebuchet MS"/>
          <w:color w:val="000000" w:themeColor="text1"/>
          <w:kern w:val="24"/>
          <w:sz w:val="40"/>
          <w:szCs w:val="44"/>
        </w:rPr>
        <w:fldChar w:fldCharType="separate"/>
      </w:r>
      <w:r w:rsidR="0030217D" w:rsidRPr="0030217D">
        <w:rPr>
          <w:rStyle w:val="Hyperlink"/>
          <w:rFonts w:ascii="Trebuchet MS" w:hAnsi="Trebuchet MS"/>
          <w:kern w:val="24"/>
          <w:sz w:val="40"/>
          <w:szCs w:val="44"/>
        </w:rPr>
        <w:t>enquiries@healthwatchsurrey.co.uk</w:t>
      </w:r>
      <w:r w:rsidR="0030217D" w:rsidRPr="0030217D">
        <w:rPr>
          <w:rFonts w:ascii="Trebuchet MS" w:hAnsi="Trebuchet MS"/>
          <w:color w:val="000000" w:themeColor="text1"/>
          <w:kern w:val="24"/>
          <w:sz w:val="40"/>
          <w:szCs w:val="44"/>
        </w:rPr>
        <w:fldChar w:fldCharType="end"/>
      </w:r>
    </w:p>
    <w:p w:rsidR="0030217D" w:rsidRPr="0030217D" w:rsidRDefault="0030217D" w:rsidP="0030217D">
      <w:pPr>
        <w:pStyle w:val="ListParagraph"/>
        <w:ind w:left="1080"/>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Text: 07592 787533</w:t>
      </w:r>
    </w:p>
    <w:p w:rsidR="0030217D" w:rsidRDefault="0030217D" w:rsidP="0030217D">
      <w:pPr>
        <w:pStyle w:val="ListParagraph"/>
        <w:ind w:left="1080"/>
        <w:rPr>
          <w:rFonts w:ascii="Trebuchet MS" w:hAnsi="Trebuchet MS"/>
          <w:color w:val="000000" w:themeColor="text1"/>
          <w:kern w:val="24"/>
          <w:sz w:val="40"/>
          <w:szCs w:val="44"/>
        </w:rPr>
      </w:pPr>
    </w:p>
    <w:p w:rsidR="0030217D" w:rsidRPr="0030217D" w:rsidRDefault="0030217D" w:rsidP="0030217D">
      <w:pPr>
        <w:pStyle w:val="ListParagraph"/>
        <w:ind w:left="0"/>
        <w:rPr>
          <w:rFonts w:ascii="Trebuchet MS" w:hAnsi="Trebuchet MS"/>
          <w:color w:val="000000" w:themeColor="text1"/>
          <w:kern w:val="24"/>
          <w:sz w:val="40"/>
          <w:szCs w:val="44"/>
          <w:u w:val="single"/>
        </w:rPr>
      </w:pPr>
      <w:r w:rsidRPr="0030217D">
        <w:rPr>
          <w:rFonts w:ascii="Trebuchet MS" w:hAnsi="Trebuchet MS"/>
          <w:color w:val="000000" w:themeColor="text1"/>
          <w:kern w:val="24"/>
          <w:sz w:val="40"/>
          <w:szCs w:val="44"/>
          <w:u w:val="single"/>
        </w:rPr>
        <w:t xml:space="preserve">Coming Up…what’s happening in </w:t>
      </w:r>
      <w:proofErr w:type="gramStart"/>
      <w:r w:rsidRPr="0030217D">
        <w:rPr>
          <w:rFonts w:ascii="Trebuchet MS" w:hAnsi="Trebuchet MS"/>
          <w:color w:val="000000" w:themeColor="text1"/>
          <w:kern w:val="24"/>
          <w:sz w:val="40"/>
          <w:szCs w:val="44"/>
          <w:u w:val="single"/>
        </w:rPr>
        <w:t>Q4</w:t>
      </w:r>
      <w:proofErr w:type="gramEnd"/>
    </w:p>
    <w:p w:rsidR="0030217D" w:rsidRDefault="0030217D" w:rsidP="0030217D">
      <w:pPr>
        <w:pStyle w:val="ListParagraph"/>
        <w:ind w:left="1080"/>
        <w:rPr>
          <w:rFonts w:ascii="Trebuchet MS" w:hAnsi="Trebuchet MS"/>
          <w:color w:val="000000" w:themeColor="text1"/>
          <w:kern w:val="24"/>
          <w:sz w:val="40"/>
          <w:szCs w:val="44"/>
        </w:rPr>
      </w:pPr>
    </w:p>
    <w:p w:rsidR="0030217D" w:rsidRPr="0030217D" w:rsidRDefault="0030217D" w:rsidP="0030217D">
      <w:pPr>
        <w:pStyle w:val="ListParagraph"/>
        <w:numPr>
          <w:ilvl w:val="0"/>
          <w:numId w:val="30"/>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Next Healthwatch</w:t>
      </w:r>
      <w:r>
        <w:rPr>
          <w:rFonts w:ascii="Trebuchet MS" w:hAnsi="Trebuchet MS"/>
          <w:color w:val="000000" w:themeColor="text1"/>
          <w:kern w:val="24"/>
          <w:sz w:val="40"/>
          <w:szCs w:val="44"/>
        </w:rPr>
        <w:t xml:space="preserve"> Surrey Board Meeting in Public, </w:t>
      </w:r>
      <w:r w:rsidRPr="0030217D">
        <w:rPr>
          <w:rFonts w:ascii="Trebuchet MS" w:hAnsi="Trebuchet MS"/>
          <w:color w:val="000000" w:themeColor="text1"/>
          <w:kern w:val="24"/>
          <w:sz w:val="40"/>
          <w:szCs w:val="44"/>
        </w:rPr>
        <w:t>April 25</w:t>
      </w:r>
      <w:r w:rsidRPr="0030217D">
        <w:rPr>
          <w:rFonts w:ascii="Trebuchet MS" w:hAnsi="Trebuchet MS"/>
          <w:color w:val="000000" w:themeColor="text1"/>
          <w:kern w:val="24"/>
          <w:sz w:val="40"/>
          <w:szCs w:val="44"/>
          <w:vertAlign w:val="superscript"/>
        </w:rPr>
        <w:t>th</w:t>
      </w:r>
      <w:r w:rsidRPr="0030217D">
        <w:rPr>
          <w:rFonts w:ascii="Trebuchet MS" w:hAnsi="Trebuchet MS"/>
          <w:color w:val="000000" w:themeColor="text1"/>
          <w:kern w:val="24"/>
          <w:sz w:val="40"/>
          <w:szCs w:val="44"/>
        </w:rPr>
        <w:t xml:space="preserve"> 2017</w:t>
      </w:r>
      <w:r>
        <w:rPr>
          <w:rFonts w:ascii="Trebuchet MS" w:hAnsi="Trebuchet MS"/>
          <w:color w:val="000000" w:themeColor="text1"/>
          <w:kern w:val="24"/>
          <w:sz w:val="40"/>
          <w:szCs w:val="44"/>
        </w:rPr>
        <w:t xml:space="preserve">. </w:t>
      </w:r>
      <w:r w:rsidRPr="0030217D">
        <w:rPr>
          <w:rFonts w:ascii="Trebuchet MS" w:hAnsi="Trebuchet MS"/>
          <w:color w:val="000000" w:themeColor="text1"/>
          <w:kern w:val="24"/>
          <w:sz w:val="40"/>
          <w:szCs w:val="44"/>
        </w:rPr>
        <w:t>Room 2, The Hythe Centre, Staines 2.00-5.00pm</w:t>
      </w:r>
    </w:p>
    <w:p w:rsidR="0030217D" w:rsidRDefault="0030217D" w:rsidP="0030217D">
      <w:pPr>
        <w:pStyle w:val="ListParagraph"/>
        <w:ind w:left="1440"/>
        <w:rPr>
          <w:rFonts w:ascii="Trebuchet MS" w:hAnsi="Trebuchet MS"/>
          <w:color w:val="000000" w:themeColor="text1"/>
          <w:kern w:val="24"/>
          <w:sz w:val="40"/>
          <w:szCs w:val="44"/>
        </w:rPr>
      </w:pPr>
    </w:p>
    <w:p w:rsidR="0030217D" w:rsidRPr="0030217D" w:rsidRDefault="0030217D" w:rsidP="0030217D">
      <w:pPr>
        <w:pStyle w:val="ListParagraph"/>
        <w:numPr>
          <w:ilvl w:val="0"/>
          <w:numId w:val="30"/>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Reports into our thematic priorities will be produced in Q4 including;</w:t>
      </w:r>
    </w:p>
    <w:p w:rsidR="0030217D" w:rsidRPr="0030217D" w:rsidRDefault="0030217D" w:rsidP="0030217D">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Pr="0030217D">
        <w:rPr>
          <w:rFonts w:ascii="Trebuchet MS" w:hAnsi="Trebuchet MS"/>
          <w:color w:val="000000" w:themeColor="text1"/>
          <w:kern w:val="24"/>
          <w:sz w:val="40"/>
          <w:szCs w:val="44"/>
        </w:rPr>
        <w:t>Care Home Report – due January 2017</w:t>
      </w:r>
    </w:p>
    <w:p w:rsidR="0030217D" w:rsidRPr="0030217D" w:rsidRDefault="0030217D" w:rsidP="0030217D">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lastRenderedPageBreak/>
        <w:t>-</w:t>
      </w:r>
      <w:r w:rsidRPr="0030217D">
        <w:rPr>
          <w:rFonts w:ascii="Trebuchet MS" w:hAnsi="Trebuchet MS"/>
          <w:color w:val="000000" w:themeColor="text1"/>
          <w:kern w:val="24"/>
          <w:sz w:val="40"/>
          <w:szCs w:val="44"/>
        </w:rPr>
        <w:t>GP Patient Journey Report – due March 2017</w:t>
      </w:r>
    </w:p>
    <w:p w:rsidR="0030217D" w:rsidRPr="0030217D" w:rsidRDefault="0030217D" w:rsidP="0030217D">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-Safe Haven Report –</w:t>
      </w:r>
      <w:r w:rsidRPr="0030217D">
        <w:rPr>
          <w:rFonts w:ascii="Trebuchet MS" w:hAnsi="Trebuchet MS"/>
          <w:color w:val="000000" w:themeColor="text1"/>
          <w:kern w:val="24"/>
          <w:sz w:val="40"/>
          <w:szCs w:val="44"/>
        </w:rPr>
        <w:t>during Q4.</w:t>
      </w:r>
    </w:p>
    <w:p w:rsidR="0030217D" w:rsidRDefault="0030217D" w:rsidP="0030217D">
      <w:pPr>
        <w:pStyle w:val="ListParagraph"/>
        <w:ind w:left="1440"/>
        <w:rPr>
          <w:rFonts w:ascii="Trebuchet MS" w:hAnsi="Trebuchet MS"/>
          <w:color w:val="000000" w:themeColor="text1"/>
          <w:kern w:val="24"/>
          <w:sz w:val="40"/>
          <w:szCs w:val="44"/>
        </w:rPr>
      </w:pPr>
    </w:p>
    <w:p w:rsidR="0030217D" w:rsidRPr="0030217D" w:rsidRDefault="0030217D" w:rsidP="0030217D">
      <w:pPr>
        <w:pStyle w:val="ListParagraph"/>
        <w:numPr>
          <w:ilvl w:val="0"/>
          <w:numId w:val="30"/>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We will be sharing our film, which was produced by, directed by and starring young people regarding mental health, with GPs across the county.</w:t>
      </w:r>
    </w:p>
    <w:p w:rsidR="0030217D" w:rsidRDefault="0030217D" w:rsidP="0030217D">
      <w:pPr>
        <w:pStyle w:val="ListParagraph"/>
        <w:ind w:left="1440"/>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 xml:space="preserve">We will be planning a number of events around young people’s mental health alongside the national ‘Time to Talk’ day in February. Check our website or contact us for more details. </w:t>
      </w:r>
    </w:p>
    <w:p w:rsidR="0030217D" w:rsidRDefault="0030217D" w:rsidP="0030217D">
      <w:pPr>
        <w:pStyle w:val="ListParagraph"/>
        <w:ind w:left="1440"/>
        <w:rPr>
          <w:rFonts w:ascii="Trebuchet MS" w:hAnsi="Trebuchet MS"/>
          <w:color w:val="000000" w:themeColor="text1"/>
          <w:kern w:val="24"/>
          <w:sz w:val="40"/>
          <w:szCs w:val="44"/>
        </w:rPr>
      </w:pPr>
    </w:p>
    <w:p w:rsidR="0030217D" w:rsidRPr="0030217D" w:rsidRDefault="0030217D" w:rsidP="0030217D">
      <w:pPr>
        <w:pStyle w:val="ListParagraph"/>
        <w:numPr>
          <w:ilvl w:val="0"/>
          <w:numId w:val="30"/>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During Q4 our engagem</w:t>
      </w:r>
      <w:r>
        <w:rPr>
          <w:rFonts w:ascii="Trebuchet MS" w:hAnsi="Trebuchet MS"/>
          <w:color w:val="000000" w:themeColor="text1"/>
          <w:kern w:val="24"/>
          <w:sz w:val="40"/>
          <w:szCs w:val="44"/>
        </w:rPr>
        <w:t xml:space="preserve">ent team will be busy visiting </w:t>
      </w:r>
      <w:r w:rsidRPr="0030217D">
        <w:rPr>
          <w:rFonts w:ascii="Trebuchet MS" w:hAnsi="Trebuchet MS"/>
          <w:color w:val="000000" w:themeColor="text1"/>
          <w:kern w:val="24"/>
          <w:sz w:val="40"/>
          <w:szCs w:val="44"/>
        </w:rPr>
        <w:t>supermarkets, high streets and Surrey Safe Havens check our website for dates and details of the events.</w:t>
      </w:r>
    </w:p>
    <w:p w:rsidR="0030217D" w:rsidRDefault="0030217D" w:rsidP="0030217D">
      <w:pPr>
        <w:pStyle w:val="ListParagraph"/>
        <w:ind w:left="1440"/>
        <w:rPr>
          <w:rFonts w:ascii="Trebuchet MS" w:hAnsi="Trebuchet MS"/>
          <w:color w:val="000000" w:themeColor="text1"/>
          <w:kern w:val="24"/>
          <w:sz w:val="40"/>
          <w:szCs w:val="44"/>
        </w:rPr>
      </w:pPr>
    </w:p>
    <w:p w:rsidR="0030217D" w:rsidRPr="0030217D" w:rsidRDefault="00E42670" w:rsidP="0030217D">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30217D" w:rsidRPr="0030217D">
        <w:rPr>
          <w:rFonts w:ascii="Trebuchet MS" w:hAnsi="Trebuchet MS"/>
          <w:color w:val="000000" w:themeColor="text1"/>
          <w:kern w:val="24"/>
          <w:sz w:val="40"/>
          <w:szCs w:val="44"/>
        </w:rPr>
        <w:t>Please note: the following information can now be found in our CEO quarterly report;</w:t>
      </w:r>
    </w:p>
    <w:p w:rsidR="0030217D" w:rsidRPr="0030217D" w:rsidRDefault="0030217D" w:rsidP="0030217D">
      <w:pPr>
        <w:pStyle w:val="ListParagraph"/>
        <w:ind w:left="1440"/>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 xml:space="preserve">Quarterly finance table, organisational effectiveness, resources, web stats and volunteer hours </w:t>
      </w:r>
    </w:p>
    <w:p w:rsidR="000031B9" w:rsidRPr="000031B9" w:rsidRDefault="000031B9" w:rsidP="000031B9">
      <w:pPr>
        <w:pStyle w:val="ListParagraph"/>
        <w:ind w:left="0"/>
        <w:rPr>
          <w:rFonts w:ascii="Trebuchet MS" w:hAnsi="Trebuchet MS"/>
          <w:color w:val="000000" w:themeColor="text1"/>
          <w:kern w:val="24"/>
          <w:sz w:val="40"/>
          <w:szCs w:val="44"/>
          <w:u w:val="single"/>
        </w:rPr>
      </w:pPr>
    </w:p>
    <w:p w:rsidR="000031B9" w:rsidRPr="000031B9" w:rsidRDefault="000031B9" w:rsidP="000031B9">
      <w:pPr>
        <w:rPr>
          <w:rFonts w:ascii="Trebuchet MS" w:hAnsi="Trebuchet MS"/>
          <w:color w:val="000000" w:themeColor="text1"/>
          <w:kern w:val="24"/>
          <w:sz w:val="40"/>
          <w:szCs w:val="44"/>
          <w:u w:val="single"/>
        </w:rPr>
      </w:pPr>
    </w:p>
    <w:sectPr w:rsidR="000031B9" w:rsidRPr="000031B9">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1F5" w:rsidRDefault="00EC41F5" w:rsidP="00EA6AB9">
      <w:pPr>
        <w:spacing w:after="0" w:line="240" w:lineRule="auto"/>
      </w:pPr>
      <w:r>
        <w:separator/>
      </w:r>
    </w:p>
  </w:endnote>
  <w:endnote w:type="continuationSeparator" w:id="0">
    <w:p w:rsidR="00EC41F5" w:rsidRDefault="00EC41F5" w:rsidP="00EA6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1F5" w:rsidRDefault="00EC41F5" w:rsidP="00EA6AB9">
      <w:pPr>
        <w:spacing w:after="0" w:line="240" w:lineRule="auto"/>
      </w:pPr>
      <w:r>
        <w:separator/>
      </w:r>
    </w:p>
  </w:footnote>
  <w:footnote w:type="continuationSeparator" w:id="0">
    <w:p w:rsidR="00EC41F5" w:rsidRDefault="00EC41F5" w:rsidP="00EA6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B9" w:rsidRDefault="00EA6AB9">
    <w:pPr>
      <w:pStyle w:val="Header"/>
    </w:pPr>
    <w:r w:rsidRPr="00F8334D">
      <w:rPr>
        <w:noProof/>
        <w:lang w:eastAsia="en-GB"/>
      </w:rPr>
      <w:drawing>
        <wp:anchor distT="0" distB="0" distL="114300" distR="114300" simplePos="0" relativeHeight="251659264" behindDoc="0" locked="0" layoutInCell="1" allowOverlap="1" wp14:anchorId="4454680B" wp14:editId="75283A32">
          <wp:simplePos x="0" y="0"/>
          <wp:positionH relativeFrom="column">
            <wp:posOffset>4317558</wp:posOffset>
          </wp:positionH>
          <wp:positionV relativeFrom="paragraph">
            <wp:posOffset>-310708</wp:posOffset>
          </wp:positionV>
          <wp:extent cx="2200275" cy="551363"/>
          <wp:effectExtent l="0" t="0" r="0" b="1270"/>
          <wp:wrapSquare wrapText="bothSides"/>
          <wp:docPr id="1" name="Picture 2" descr="D:\HEALTHWATCH\LOGOS\Health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HEALTHWATCH\LOGOS\Healthwatc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0275" cy="551363"/>
                  </a:xfrm>
                  <a:prstGeom prst="rect">
                    <a:avLst/>
                  </a:prstGeom>
                  <a:noFill/>
                  <a:extLst/>
                </pic:spPr>
              </pic:pic>
            </a:graphicData>
          </a:graphic>
        </wp:anchor>
      </w:drawing>
    </w:r>
  </w:p>
  <w:p w:rsidR="00EA6AB9" w:rsidRDefault="00EA6A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75pt;height:93.75pt" o:bullet="t">
        <v:imagedata r:id="rId1" o:title="art4899"/>
      </v:shape>
    </w:pict>
  </w:numPicBullet>
  <w:numPicBullet w:numPicBulletId="1">
    <w:pict>
      <v:shape id="_x0000_i1030" type="#_x0000_t75" style="width:93.75pt;height:93.75pt" o:bullet="t">
        <v:imagedata r:id="rId2" o:title="artD7C"/>
      </v:shape>
    </w:pict>
  </w:numPicBullet>
  <w:numPicBullet w:numPicBulletId="2">
    <w:pict>
      <v:shape id="_x0000_i1031" type="#_x0000_t75" style="width:93.75pt;height:93.75pt" o:bullet="t">
        <v:imagedata r:id="rId3" o:title="art4166"/>
      </v:shape>
    </w:pict>
  </w:numPicBullet>
  <w:abstractNum w:abstractNumId="0" w15:restartNumberingAfterBreak="0">
    <w:nsid w:val="0302021A"/>
    <w:multiLevelType w:val="hybridMultilevel"/>
    <w:tmpl w:val="A4AE1466"/>
    <w:lvl w:ilvl="0" w:tplc="F22E8B9E">
      <w:start w:val="1"/>
      <w:numFmt w:val="bullet"/>
      <w:lvlText w:val=""/>
      <w:lvlPicBulletId w:val="1"/>
      <w:lvlJc w:val="left"/>
      <w:pPr>
        <w:tabs>
          <w:tab w:val="num" w:pos="720"/>
        </w:tabs>
        <w:ind w:left="720" w:hanging="360"/>
      </w:pPr>
      <w:rPr>
        <w:rFonts w:ascii="Symbol" w:hAnsi="Symbol" w:hint="default"/>
      </w:rPr>
    </w:lvl>
    <w:lvl w:ilvl="1" w:tplc="B4281382" w:tentative="1">
      <w:start w:val="1"/>
      <w:numFmt w:val="bullet"/>
      <w:lvlText w:val=""/>
      <w:lvlPicBulletId w:val="1"/>
      <w:lvlJc w:val="left"/>
      <w:pPr>
        <w:tabs>
          <w:tab w:val="num" w:pos="1440"/>
        </w:tabs>
        <w:ind w:left="1440" w:hanging="360"/>
      </w:pPr>
      <w:rPr>
        <w:rFonts w:ascii="Symbol" w:hAnsi="Symbol" w:hint="default"/>
      </w:rPr>
    </w:lvl>
    <w:lvl w:ilvl="2" w:tplc="D186AA9C" w:tentative="1">
      <w:start w:val="1"/>
      <w:numFmt w:val="bullet"/>
      <w:lvlText w:val=""/>
      <w:lvlPicBulletId w:val="1"/>
      <w:lvlJc w:val="left"/>
      <w:pPr>
        <w:tabs>
          <w:tab w:val="num" w:pos="2160"/>
        </w:tabs>
        <w:ind w:left="2160" w:hanging="360"/>
      </w:pPr>
      <w:rPr>
        <w:rFonts w:ascii="Symbol" w:hAnsi="Symbol" w:hint="default"/>
      </w:rPr>
    </w:lvl>
    <w:lvl w:ilvl="3" w:tplc="93B0487A" w:tentative="1">
      <w:start w:val="1"/>
      <w:numFmt w:val="bullet"/>
      <w:lvlText w:val=""/>
      <w:lvlPicBulletId w:val="1"/>
      <w:lvlJc w:val="left"/>
      <w:pPr>
        <w:tabs>
          <w:tab w:val="num" w:pos="2880"/>
        </w:tabs>
        <w:ind w:left="2880" w:hanging="360"/>
      </w:pPr>
      <w:rPr>
        <w:rFonts w:ascii="Symbol" w:hAnsi="Symbol" w:hint="default"/>
      </w:rPr>
    </w:lvl>
    <w:lvl w:ilvl="4" w:tplc="DAFA4616" w:tentative="1">
      <w:start w:val="1"/>
      <w:numFmt w:val="bullet"/>
      <w:lvlText w:val=""/>
      <w:lvlPicBulletId w:val="1"/>
      <w:lvlJc w:val="left"/>
      <w:pPr>
        <w:tabs>
          <w:tab w:val="num" w:pos="3600"/>
        </w:tabs>
        <w:ind w:left="3600" w:hanging="360"/>
      </w:pPr>
      <w:rPr>
        <w:rFonts w:ascii="Symbol" w:hAnsi="Symbol" w:hint="default"/>
      </w:rPr>
    </w:lvl>
    <w:lvl w:ilvl="5" w:tplc="2B4A09C2" w:tentative="1">
      <w:start w:val="1"/>
      <w:numFmt w:val="bullet"/>
      <w:lvlText w:val=""/>
      <w:lvlPicBulletId w:val="1"/>
      <w:lvlJc w:val="left"/>
      <w:pPr>
        <w:tabs>
          <w:tab w:val="num" w:pos="4320"/>
        </w:tabs>
        <w:ind w:left="4320" w:hanging="360"/>
      </w:pPr>
      <w:rPr>
        <w:rFonts w:ascii="Symbol" w:hAnsi="Symbol" w:hint="default"/>
      </w:rPr>
    </w:lvl>
    <w:lvl w:ilvl="6" w:tplc="93721922" w:tentative="1">
      <w:start w:val="1"/>
      <w:numFmt w:val="bullet"/>
      <w:lvlText w:val=""/>
      <w:lvlPicBulletId w:val="1"/>
      <w:lvlJc w:val="left"/>
      <w:pPr>
        <w:tabs>
          <w:tab w:val="num" w:pos="5040"/>
        </w:tabs>
        <w:ind w:left="5040" w:hanging="360"/>
      </w:pPr>
      <w:rPr>
        <w:rFonts w:ascii="Symbol" w:hAnsi="Symbol" w:hint="default"/>
      </w:rPr>
    </w:lvl>
    <w:lvl w:ilvl="7" w:tplc="A34418D8" w:tentative="1">
      <w:start w:val="1"/>
      <w:numFmt w:val="bullet"/>
      <w:lvlText w:val=""/>
      <w:lvlPicBulletId w:val="1"/>
      <w:lvlJc w:val="left"/>
      <w:pPr>
        <w:tabs>
          <w:tab w:val="num" w:pos="5760"/>
        </w:tabs>
        <w:ind w:left="5760" w:hanging="360"/>
      </w:pPr>
      <w:rPr>
        <w:rFonts w:ascii="Symbol" w:hAnsi="Symbol" w:hint="default"/>
      </w:rPr>
    </w:lvl>
    <w:lvl w:ilvl="8" w:tplc="6C6C06AE"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62E342A"/>
    <w:multiLevelType w:val="hybridMultilevel"/>
    <w:tmpl w:val="DDA20DFC"/>
    <w:lvl w:ilvl="0" w:tplc="F31AB7D4">
      <w:start w:val="1"/>
      <w:numFmt w:val="bullet"/>
      <w:lvlText w:val=""/>
      <w:lvlPicBulletId w:val="0"/>
      <w:lvlJc w:val="left"/>
      <w:pPr>
        <w:tabs>
          <w:tab w:val="num" w:pos="720"/>
        </w:tabs>
        <w:ind w:left="720" w:hanging="360"/>
      </w:pPr>
      <w:rPr>
        <w:rFonts w:ascii="Symbol" w:hAnsi="Symbol" w:hint="default"/>
      </w:rPr>
    </w:lvl>
    <w:lvl w:ilvl="1" w:tplc="AE580FCE" w:tentative="1">
      <w:start w:val="1"/>
      <w:numFmt w:val="bullet"/>
      <w:lvlText w:val=""/>
      <w:lvlPicBulletId w:val="0"/>
      <w:lvlJc w:val="left"/>
      <w:pPr>
        <w:tabs>
          <w:tab w:val="num" w:pos="1440"/>
        </w:tabs>
        <w:ind w:left="1440" w:hanging="360"/>
      </w:pPr>
      <w:rPr>
        <w:rFonts w:ascii="Symbol" w:hAnsi="Symbol" w:hint="default"/>
      </w:rPr>
    </w:lvl>
    <w:lvl w:ilvl="2" w:tplc="D6425164" w:tentative="1">
      <w:start w:val="1"/>
      <w:numFmt w:val="bullet"/>
      <w:lvlText w:val=""/>
      <w:lvlPicBulletId w:val="0"/>
      <w:lvlJc w:val="left"/>
      <w:pPr>
        <w:tabs>
          <w:tab w:val="num" w:pos="2160"/>
        </w:tabs>
        <w:ind w:left="2160" w:hanging="360"/>
      </w:pPr>
      <w:rPr>
        <w:rFonts w:ascii="Symbol" w:hAnsi="Symbol" w:hint="default"/>
      </w:rPr>
    </w:lvl>
    <w:lvl w:ilvl="3" w:tplc="C826CE8C" w:tentative="1">
      <w:start w:val="1"/>
      <w:numFmt w:val="bullet"/>
      <w:lvlText w:val=""/>
      <w:lvlPicBulletId w:val="0"/>
      <w:lvlJc w:val="left"/>
      <w:pPr>
        <w:tabs>
          <w:tab w:val="num" w:pos="2880"/>
        </w:tabs>
        <w:ind w:left="2880" w:hanging="360"/>
      </w:pPr>
      <w:rPr>
        <w:rFonts w:ascii="Symbol" w:hAnsi="Symbol" w:hint="default"/>
      </w:rPr>
    </w:lvl>
    <w:lvl w:ilvl="4" w:tplc="45923F12" w:tentative="1">
      <w:start w:val="1"/>
      <w:numFmt w:val="bullet"/>
      <w:lvlText w:val=""/>
      <w:lvlPicBulletId w:val="0"/>
      <w:lvlJc w:val="left"/>
      <w:pPr>
        <w:tabs>
          <w:tab w:val="num" w:pos="3600"/>
        </w:tabs>
        <w:ind w:left="3600" w:hanging="360"/>
      </w:pPr>
      <w:rPr>
        <w:rFonts w:ascii="Symbol" w:hAnsi="Symbol" w:hint="default"/>
      </w:rPr>
    </w:lvl>
    <w:lvl w:ilvl="5" w:tplc="2946C56C" w:tentative="1">
      <w:start w:val="1"/>
      <w:numFmt w:val="bullet"/>
      <w:lvlText w:val=""/>
      <w:lvlPicBulletId w:val="0"/>
      <w:lvlJc w:val="left"/>
      <w:pPr>
        <w:tabs>
          <w:tab w:val="num" w:pos="4320"/>
        </w:tabs>
        <w:ind w:left="4320" w:hanging="360"/>
      </w:pPr>
      <w:rPr>
        <w:rFonts w:ascii="Symbol" w:hAnsi="Symbol" w:hint="default"/>
      </w:rPr>
    </w:lvl>
    <w:lvl w:ilvl="6" w:tplc="6D2CB372" w:tentative="1">
      <w:start w:val="1"/>
      <w:numFmt w:val="bullet"/>
      <w:lvlText w:val=""/>
      <w:lvlPicBulletId w:val="0"/>
      <w:lvlJc w:val="left"/>
      <w:pPr>
        <w:tabs>
          <w:tab w:val="num" w:pos="5040"/>
        </w:tabs>
        <w:ind w:left="5040" w:hanging="360"/>
      </w:pPr>
      <w:rPr>
        <w:rFonts w:ascii="Symbol" w:hAnsi="Symbol" w:hint="default"/>
      </w:rPr>
    </w:lvl>
    <w:lvl w:ilvl="7" w:tplc="C7E8B610" w:tentative="1">
      <w:start w:val="1"/>
      <w:numFmt w:val="bullet"/>
      <w:lvlText w:val=""/>
      <w:lvlPicBulletId w:val="0"/>
      <w:lvlJc w:val="left"/>
      <w:pPr>
        <w:tabs>
          <w:tab w:val="num" w:pos="5760"/>
        </w:tabs>
        <w:ind w:left="5760" w:hanging="360"/>
      </w:pPr>
      <w:rPr>
        <w:rFonts w:ascii="Symbol" w:hAnsi="Symbol" w:hint="default"/>
      </w:rPr>
    </w:lvl>
    <w:lvl w:ilvl="8" w:tplc="F52AEBCC"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08DE64EA"/>
    <w:multiLevelType w:val="hybridMultilevel"/>
    <w:tmpl w:val="A9E07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8256DA"/>
    <w:multiLevelType w:val="hybridMultilevel"/>
    <w:tmpl w:val="42C84A3A"/>
    <w:lvl w:ilvl="0" w:tplc="E2C89EE4">
      <w:start w:val="1"/>
      <w:numFmt w:val="bullet"/>
      <w:lvlText w:val=""/>
      <w:lvlPicBulletId w:val="1"/>
      <w:lvlJc w:val="left"/>
      <w:pPr>
        <w:tabs>
          <w:tab w:val="num" w:pos="720"/>
        </w:tabs>
        <w:ind w:left="720" w:hanging="360"/>
      </w:pPr>
      <w:rPr>
        <w:rFonts w:ascii="Symbol" w:hAnsi="Symbol" w:hint="default"/>
      </w:rPr>
    </w:lvl>
    <w:lvl w:ilvl="1" w:tplc="FF82B39A">
      <w:numFmt w:val="bullet"/>
      <w:lvlText w:val=""/>
      <w:lvlPicBulletId w:val="0"/>
      <w:lvlJc w:val="left"/>
      <w:pPr>
        <w:tabs>
          <w:tab w:val="num" w:pos="1440"/>
        </w:tabs>
        <w:ind w:left="1440" w:hanging="360"/>
      </w:pPr>
      <w:rPr>
        <w:rFonts w:ascii="Symbol" w:hAnsi="Symbol" w:hint="default"/>
      </w:rPr>
    </w:lvl>
    <w:lvl w:ilvl="2" w:tplc="B5A86DF4" w:tentative="1">
      <w:start w:val="1"/>
      <w:numFmt w:val="bullet"/>
      <w:lvlText w:val=""/>
      <w:lvlPicBulletId w:val="1"/>
      <w:lvlJc w:val="left"/>
      <w:pPr>
        <w:tabs>
          <w:tab w:val="num" w:pos="2160"/>
        </w:tabs>
        <w:ind w:left="2160" w:hanging="360"/>
      </w:pPr>
      <w:rPr>
        <w:rFonts w:ascii="Symbol" w:hAnsi="Symbol" w:hint="default"/>
      </w:rPr>
    </w:lvl>
    <w:lvl w:ilvl="3" w:tplc="8C94A38C" w:tentative="1">
      <w:start w:val="1"/>
      <w:numFmt w:val="bullet"/>
      <w:lvlText w:val=""/>
      <w:lvlPicBulletId w:val="1"/>
      <w:lvlJc w:val="left"/>
      <w:pPr>
        <w:tabs>
          <w:tab w:val="num" w:pos="2880"/>
        </w:tabs>
        <w:ind w:left="2880" w:hanging="360"/>
      </w:pPr>
      <w:rPr>
        <w:rFonts w:ascii="Symbol" w:hAnsi="Symbol" w:hint="default"/>
      </w:rPr>
    </w:lvl>
    <w:lvl w:ilvl="4" w:tplc="E542A6BE" w:tentative="1">
      <w:start w:val="1"/>
      <w:numFmt w:val="bullet"/>
      <w:lvlText w:val=""/>
      <w:lvlPicBulletId w:val="1"/>
      <w:lvlJc w:val="left"/>
      <w:pPr>
        <w:tabs>
          <w:tab w:val="num" w:pos="3600"/>
        </w:tabs>
        <w:ind w:left="3600" w:hanging="360"/>
      </w:pPr>
      <w:rPr>
        <w:rFonts w:ascii="Symbol" w:hAnsi="Symbol" w:hint="default"/>
      </w:rPr>
    </w:lvl>
    <w:lvl w:ilvl="5" w:tplc="731A2DD6" w:tentative="1">
      <w:start w:val="1"/>
      <w:numFmt w:val="bullet"/>
      <w:lvlText w:val=""/>
      <w:lvlPicBulletId w:val="1"/>
      <w:lvlJc w:val="left"/>
      <w:pPr>
        <w:tabs>
          <w:tab w:val="num" w:pos="4320"/>
        </w:tabs>
        <w:ind w:left="4320" w:hanging="360"/>
      </w:pPr>
      <w:rPr>
        <w:rFonts w:ascii="Symbol" w:hAnsi="Symbol" w:hint="default"/>
      </w:rPr>
    </w:lvl>
    <w:lvl w:ilvl="6" w:tplc="D3C4BCD4" w:tentative="1">
      <w:start w:val="1"/>
      <w:numFmt w:val="bullet"/>
      <w:lvlText w:val=""/>
      <w:lvlPicBulletId w:val="1"/>
      <w:lvlJc w:val="left"/>
      <w:pPr>
        <w:tabs>
          <w:tab w:val="num" w:pos="5040"/>
        </w:tabs>
        <w:ind w:left="5040" w:hanging="360"/>
      </w:pPr>
      <w:rPr>
        <w:rFonts w:ascii="Symbol" w:hAnsi="Symbol" w:hint="default"/>
      </w:rPr>
    </w:lvl>
    <w:lvl w:ilvl="7" w:tplc="B52268C0" w:tentative="1">
      <w:start w:val="1"/>
      <w:numFmt w:val="bullet"/>
      <w:lvlText w:val=""/>
      <w:lvlPicBulletId w:val="1"/>
      <w:lvlJc w:val="left"/>
      <w:pPr>
        <w:tabs>
          <w:tab w:val="num" w:pos="5760"/>
        </w:tabs>
        <w:ind w:left="5760" w:hanging="360"/>
      </w:pPr>
      <w:rPr>
        <w:rFonts w:ascii="Symbol" w:hAnsi="Symbol" w:hint="default"/>
      </w:rPr>
    </w:lvl>
    <w:lvl w:ilvl="8" w:tplc="F4CA935C"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0D204327"/>
    <w:multiLevelType w:val="hybridMultilevel"/>
    <w:tmpl w:val="D054B4EA"/>
    <w:lvl w:ilvl="0" w:tplc="296A331E">
      <w:start w:val="1"/>
      <w:numFmt w:val="bullet"/>
      <w:lvlText w:val=""/>
      <w:lvlPicBulletId w:val="2"/>
      <w:lvlJc w:val="left"/>
      <w:pPr>
        <w:tabs>
          <w:tab w:val="num" w:pos="720"/>
        </w:tabs>
        <w:ind w:left="720" w:hanging="360"/>
      </w:pPr>
      <w:rPr>
        <w:rFonts w:ascii="Symbol" w:hAnsi="Symbol" w:hint="default"/>
      </w:rPr>
    </w:lvl>
    <w:lvl w:ilvl="1" w:tplc="61CEB550" w:tentative="1">
      <w:start w:val="1"/>
      <w:numFmt w:val="bullet"/>
      <w:lvlText w:val=""/>
      <w:lvlPicBulletId w:val="2"/>
      <w:lvlJc w:val="left"/>
      <w:pPr>
        <w:tabs>
          <w:tab w:val="num" w:pos="1440"/>
        </w:tabs>
        <w:ind w:left="1440" w:hanging="360"/>
      </w:pPr>
      <w:rPr>
        <w:rFonts w:ascii="Symbol" w:hAnsi="Symbol" w:hint="default"/>
      </w:rPr>
    </w:lvl>
    <w:lvl w:ilvl="2" w:tplc="56D207DC" w:tentative="1">
      <w:start w:val="1"/>
      <w:numFmt w:val="bullet"/>
      <w:lvlText w:val=""/>
      <w:lvlPicBulletId w:val="2"/>
      <w:lvlJc w:val="left"/>
      <w:pPr>
        <w:tabs>
          <w:tab w:val="num" w:pos="2160"/>
        </w:tabs>
        <w:ind w:left="2160" w:hanging="360"/>
      </w:pPr>
      <w:rPr>
        <w:rFonts w:ascii="Symbol" w:hAnsi="Symbol" w:hint="default"/>
      </w:rPr>
    </w:lvl>
    <w:lvl w:ilvl="3" w:tplc="FC38B668" w:tentative="1">
      <w:start w:val="1"/>
      <w:numFmt w:val="bullet"/>
      <w:lvlText w:val=""/>
      <w:lvlPicBulletId w:val="2"/>
      <w:lvlJc w:val="left"/>
      <w:pPr>
        <w:tabs>
          <w:tab w:val="num" w:pos="2880"/>
        </w:tabs>
        <w:ind w:left="2880" w:hanging="360"/>
      </w:pPr>
      <w:rPr>
        <w:rFonts w:ascii="Symbol" w:hAnsi="Symbol" w:hint="default"/>
      </w:rPr>
    </w:lvl>
    <w:lvl w:ilvl="4" w:tplc="63C045CC" w:tentative="1">
      <w:start w:val="1"/>
      <w:numFmt w:val="bullet"/>
      <w:lvlText w:val=""/>
      <w:lvlPicBulletId w:val="2"/>
      <w:lvlJc w:val="left"/>
      <w:pPr>
        <w:tabs>
          <w:tab w:val="num" w:pos="3600"/>
        </w:tabs>
        <w:ind w:left="3600" w:hanging="360"/>
      </w:pPr>
      <w:rPr>
        <w:rFonts w:ascii="Symbol" w:hAnsi="Symbol" w:hint="default"/>
      </w:rPr>
    </w:lvl>
    <w:lvl w:ilvl="5" w:tplc="21C86274" w:tentative="1">
      <w:start w:val="1"/>
      <w:numFmt w:val="bullet"/>
      <w:lvlText w:val=""/>
      <w:lvlPicBulletId w:val="2"/>
      <w:lvlJc w:val="left"/>
      <w:pPr>
        <w:tabs>
          <w:tab w:val="num" w:pos="4320"/>
        </w:tabs>
        <w:ind w:left="4320" w:hanging="360"/>
      </w:pPr>
      <w:rPr>
        <w:rFonts w:ascii="Symbol" w:hAnsi="Symbol" w:hint="default"/>
      </w:rPr>
    </w:lvl>
    <w:lvl w:ilvl="6" w:tplc="9AB80364" w:tentative="1">
      <w:start w:val="1"/>
      <w:numFmt w:val="bullet"/>
      <w:lvlText w:val=""/>
      <w:lvlPicBulletId w:val="2"/>
      <w:lvlJc w:val="left"/>
      <w:pPr>
        <w:tabs>
          <w:tab w:val="num" w:pos="5040"/>
        </w:tabs>
        <w:ind w:left="5040" w:hanging="360"/>
      </w:pPr>
      <w:rPr>
        <w:rFonts w:ascii="Symbol" w:hAnsi="Symbol" w:hint="default"/>
      </w:rPr>
    </w:lvl>
    <w:lvl w:ilvl="7" w:tplc="82CA18AC" w:tentative="1">
      <w:start w:val="1"/>
      <w:numFmt w:val="bullet"/>
      <w:lvlText w:val=""/>
      <w:lvlPicBulletId w:val="2"/>
      <w:lvlJc w:val="left"/>
      <w:pPr>
        <w:tabs>
          <w:tab w:val="num" w:pos="5760"/>
        </w:tabs>
        <w:ind w:left="5760" w:hanging="360"/>
      </w:pPr>
      <w:rPr>
        <w:rFonts w:ascii="Symbol" w:hAnsi="Symbol" w:hint="default"/>
      </w:rPr>
    </w:lvl>
    <w:lvl w:ilvl="8" w:tplc="D144D5E8" w:tentative="1">
      <w:start w:val="1"/>
      <w:numFmt w:val="bullet"/>
      <w:lvlText w:val=""/>
      <w:lvlPicBulletId w:val="2"/>
      <w:lvlJc w:val="left"/>
      <w:pPr>
        <w:tabs>
          <w:tab w:val="num" w:pos="6480"/>
        </w:tabs>
        <w:ind w:left="6480" w:hanging="360"/>
      </w:pPr>
      <w:rPr>
        <w:rFonts w:ascii="Symbol" w:hAnsi="Symbol" w:hint="default"/>
      </w:rPr>
    </w:lvl>
  </w:abstractNum>
  <w:abstractNum w:abstractNumId="5" w15:restartNumberingAfterBreak="0">
    <w:nsid w:val="0EBE478F"/>
    <w:multiLevelType w:val="hybridMultilevel"/>
    <w:tmpl w:val="F36875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5C03DD"/>
    <w:multiLevelType w:val="hybridMultilevel"/>
    <w:tmpl w:val="C03C2DD6"/>
    <w:lvl w:ilvl="0" w:tplc="E6E812E4">
      <w:start w:val="1"/>
      <w:numFmt w:val="bullet"/>
      <w:lvlText w:val=""/>
      <w:lvlPicBulletId w:val="1"/>
      <w:lvlJc w:val="left"/>
      <w:pPr>
        <w:tabs>
          <w:tab w:val="num" w:pos="720"/>
        </w:tabs>
        <w:ind w:left="720" w:hanging="360"/>
      </w:pPr>
      <w:rPr>
        <w:rFonts w:ascii="Symbol" w:hAnsi="Symbol" w:hint="default"/>
      </w:rPr>
    </w:lvl>
    <w:lvl w:ilvl="1" w:tplc="F620E164" w:tentative="1">
      <w:start w:val="1"/>
      <w:numFmt w:val="bullet"/>
      <w:lvlText w:val=""/>
      <w:lvlPicBulletId w:val="1"/>
      <w:lvlJc w:val="left"/>
      <w:pPr>
        <w:tabs>
          <w:tab w:val="num" w:pos="1440"/>
        </w:tabs>
        <w:ind w:left="1440" w:hanging="360"/>
      </w:pPr>
      <w:rPr>
        <w:rFonts w:ascii="Symbol" w:hAnsi="Symbol" w:hint="default"/>
      </w:rPr>
    </w:lvl>
    <w:lvl w:ilvl="2" w:tplc="56961A98" w:tentative="1">
      <w:start w:val="1"/>
      <w:numFmt w:val="bullet"/>
      <w:lvlText w:val=""/>
      <w:lvlPicBulletId w:val="1"/>
      <w:lvlJc w:val="left"/>
      <w:pPr>
        <w:tabs>
          <w:tab w:val="num" w:pos="2160"/>
        </w:tabs>
        <w:ind w:left="2160" w:hanging="360"/>
      </w:pPr>
      <w:rPr>
        <w:rFonts w:ascii="Symbol" w:hAnsi="Symbol" w:hint="default"/>
      </w:rPr>
    </w:lvl>
    <w:lvl w:ilvl="3" w:tplc="C242DC4C" w:tentative="1">
      <w:start w:val="1"/>
      <w:numFmt w:val="bullet"/>
      <w:lvlText w:val=""/>
      <w:lvlPicBulletId w:val="1"/>
      <w:lvlJc w:val="left"/>
      <w:pPr>
        <w:tabs>
          <w:tab w:val="num" w:pos="2880"/>
        </w:tabs>
        <w:ind w:left="2880" w:hanging="360"/>
      </w:pPr>
      <w:rPr>
        <w:rFonts w:ascii="Symbol" w:hAnsi="Symbol" w:hint="default"/>
      </w:rPr>
    </w:lvl>
    <w:lvl w:ilvl="4" w:tplc="F4B45AEA" w:tentative="1">
      <w:start w:val="1"/>
      <w:numFmt w:val="bullet"/>
      <w:lvlText w:val=""/>
      <w:lvlPicBulletId w:val="1"/>
      <w:lvlJc w:val="left"/>
      <w:pPr>
        <w:tabs>
          <w:tab w:val="num" w:pos="3600"/>
        </w:tabs>
        <w:ind w:left="3600" w:hanging="360"/>
      </w:pPr>
      <w:rPr>
        <w:rFonts w:ascii="Symbol" w:hAnsi="Symbol" w:hint="default"/>
      </w:rPr>
    </w:lvl>
    <w:lvl w:ilvl="5" w:tplc="30CEA806" w:tentative="1">
      <w:start w:val="1"/>
      <w:numFmt w:val="bullet"/>
      <w:lvlText w:val=""/>
      <w:lvlPicBulletId w:val="1"/>
      <w:lvlJc w:val="left"/>
      <w:pPr>
        <w:tabs>
          <w:tab w:val="num" w:pos="4320"/>
        </w:tabs>
        <w:ind w:left="4320" w:hanging="360"/>
      </w:pPr>
      <w:rPr>
        <w:rFonts w:ascii="Symbol" w:hAnsi="Symbol" w:hint="default"/>
      </w:rPr>
    </w:lvl>
    <w:lvl w:ilvl="6" w:tplc="8090816A" w:tentative="1">
      <w:start w:val="1"/>
      <w:numFmt w:val="bullet"/>
      <w:lvlText w:val=""/>
      <w:lvlPicBulletId w:val="1"/>
      <w:lvlJc w:val="left"/>
      <w:pPr>
        <w:tabs>
          <w:tab w:val="num" w:pos="5040"/>
        </w:tabs>
        <w:ind w:left="5040" w:hanging="360"/>
      </w:pPr>
      <w:rPr>
        <w:rFonts w:ascii="Symbol" w:hAnsi="Symbol" w:hint="default"/>
      </w:rPr>
    </w:lvl>
    <w:lvl w:ilvl="7" w:tplc="28EC5B3C" w:tentative="1">
      <w:start w:val="1"/>
      <w:numFmt w:val="bullet"/>
      <w:lvlText w:val=""/>
      <w:lvlPicBulletId w:val="1"/>
      <w:lvlJc w:val="left"/>
      <w:pPr>
        <w:tabs>
          <w:tab w:val="num" w:pos="5760"/>
        </w:tabs>
        <w:ind w:left="5760" w:hanging="360"/>
      </w:pPr>
      <w:rPr>
        <w:rFonts w:ascii="Symbol" w:hAnsi="Symbol" w:hint="default"/>
      </w:rPr>
    </w:lvl>
    <w:lvl w:ilvl="8" w:tplc="AA6A240A" w:tentative="1">
      <w:start w:val="1"/>
      <w:numFmt w:val="bullet"/>
      <w:lvlText w:val=""/>
      <w:lvlPicBulletId w:val="1"/>
      <w:lvlJc w:val="left"/>
      <w:pPr>
        <w:tabs>
          <w:tab w:val="num" w:pos="6480"/>
        </w:tabs>
        <w:ind w:left="6480" w:hanging="360"/>
      </w:pPr>
      <w:rPr>
        <w:rFonts w:ascii="Symbol" w:hAnsi="Symbol" w:hint="default"/>
      </w:rPr>
    </w:lvl>
  </w:abstractNum>
  <w:abstractNum w:abstractNumId="7" w15:restartNumberingAfterBreak="0">
    <w:nsid w:val="1C8B4859"/>
    <w:multiLevelType w:val="hybridMultilevel"/>
    <w:tmpl w:val="998C2E54"/>
    <w:lvl w:ilvl="0" w:tplc="91A02666">
      <w:start w:val="1"/>
      <w:numFmt w:val="bullet"/>
      <w:lvlText w:val=""/>
      <w:lvlPicBulletId w:val="2"/>
      <w:lvlJc w:val="left"/>
      <w:pPr>
        <w:tabs>
          <w:tab w:val="num" w:pos="720"/>
        </w:tabs>
        <w:ind w:left="720" w:hanging="360"/>
      </w:pPr>
      <w:rPr>
        <w:rFonts w:ascii="Symbol" w:hAnsi="Symbol" w:hint="default"/>
      </w:rPr>
    </w:lvl>
    <w:lvl w:ilvl="1" w:tplc="5CDE13CE" w:tentative="1">
      <w:start w:val="1"/>
      <w:numFmt w:val="bullet"/>
      <w:lvlText w:val=""/>
      <w:lvlPicBulletId w:val="2"/>
      <w:lvlJc w:val="left"/>
      <w:pPr>
        <w:tabs>
          <w:tab w:val="num" w:pos="1440"/>
        </w:tabs>
        <w:ind w:left="1440" w:hanging="360"/>
      </w:pPr>
      <w:rPr>
        <w:rFonts w:ascii="Symbol" w:hAnsi="Symbol" w:hint="default"/>
      </w:rPr>
    </w:lvl>
    <w:lvl w:ilvl="2" w:tplc="0EF2993C" w:tentative="1">
      <w:start w:val="1"/>
      <w:numFmt w:val="bullet"/>
      <w:lvlText w:val=""/>
      <w:lvlPicBulletId w:val="2"/>
      <w:lvlJc w:val="left"/>
      <w:pPr>
        <w:tabs>
          <w:tab w:val="num" w:pos="2160"/>
        </w:tabs>
        <w:ind w:left="2160" w:hanging="360"/>
      </w:pPr>
      <w:rPr>
        <w:rFonts w:ascii="Symbol" w:hAnsi="Symbol" w:hint="default"/>
      </w:rPr>
    </w:lvl>
    <w:lvl w:ilvl="3" w:tplc="36E448E2" w:tentative="1">
      <w:start w:val="1"/>
      <w:numFmt w:val="bullet"/>
      <w:lvlText w:val=""/>
      <w:lvlPicBulletId w:val="2"/>
      <w:lvlJc w:val="left"/>
      <w:pPr>
        <w:tabs>
          <w:tab w:val="num" w:pos="2880"/>
        </w:tabs>
        <w:ind w:left="2880" w:hanging="360"/>
      </w:pPr>
      <w:rPr>
        <w:rFonts w:ascii="Symbol" w:hAnsi="Symbol" w:hint="default"/>
      </w:rPr>
    </w:lvl>
    <w:lvl w:ilvl="4" w:tplc="7882A808" w:tentative="1">
      <w:start w:val="1"/>
      <w:numFmt w:val="bullet"/>
      <w:lvlText w:val=""/>
      <w:lvlPicBulletId w:val="2"/>
      <w:lvlJc w:val="left"/>
      <w:pPr>
        <w:tabs>
          <w:tab w:val="num" w:pos="3600"/>
        </w:tabs>
        <w:ind w:left="3600" w:hanging="360"/>
      </w:pPr>
      <w:rPr>
        <w:rFonts w:ascii="Symbol" w:hAnsi="Symbol" w:hint="default"/>
      </w:rPr>
    </w:lvl>
    <w:lvl w:ilvl="5" w:tplc="DC5EB950" w:tentative="1">
      <w:start w:val="1"/>
      <w:numFmt w:val="bullet"/>
      <w:lvlText w:val=""/>
      <w:lvlPicBulletId w:val="2"/>
      <w:lvlJc w:val="left"/>
      <w:pPr>
        <w:tabs>
          <w:tab w:val="num" w:pos="4320"/>
        </w:tabs>
        <w:ind w:left="4320" w:hanging="360"/>
      </w:pPr>
      <w:rPr>
        <w:rFonts w:ascii="Symbol" w:hAnsi="Symbol" w:hint="default"/>
      </w:rPr>
    </w:lvl>
    <w:lvl w:ilvl="6" w:tplc="EB1AC556" w:tentative="1">
      <w:start w:val="1"/>
      <w:numFmt w:val="bullet"/>
      <w:lvlText w:val=""/>
      <w:lvlPicBulletId w:val="2"/>
      <w:lvlJc w:val="left"/>
      <w:pPr>
        <w:tabs>
          <w:tab w:val="num" w:pos="5040"/>
        </w:tabs>
        <w:ind w:left="5040" w:hanging="360"/>
      </w:pPr>
      <w:rPr>
        <w:rFonts w:ascii="Symbol" w:hAnsi="Symbol" w:hint="default"/>
      </w:rPr>
    </w:lvl>
    <w:lvl w:ilvl="7" w:tplc="1D549E58" w:tentative="1">
      <w:start w:val="1"/>
      <w:numFmt w:val="bullet"/>
      <w:lvlText w:val=""/>
      <w:lvlPicBulletId w:val="2"/>
      <w:lvlJc w:val="left"/>
      <w:pPr>
        <w:tabs>
          <w:tab w:val="num" w:pos="5760"/>
        </w:tabs>
        <w:ind w:left="5760" w:hanging="360"/>
      </w:pPr>
      <w:rPr>
        <w:rFonts w:ascii="Symbol" w:hAnsi="Symbol" w:hint="default"/>
      </w:rPr>
    </w:lvl>
    <w:lvl w:ilvl="8" w:tplc="07BC1BD4" w:tentative="1">
      <w:start w:val="1"/>
      <w:numFmt w:val="bullet"/>
      <w:lvlText w:val=""/>
      <w:lvlPicBulletId w:val="2"/>
      <w:lvlJc w:val="left"/>
      <w:pPr>
        <w:tabs>
          <w:tab w:val="num" w:pos="6480"/>
        </w:tabs>
        <w:ind w:left="6480" w:hanging="360"/>
      </w:pPr>
      <w:rPr>
        <w:rFonts w:ascii="Symbol" w:hAnsi="Symbol" w:hint="default"/>
      </w:rPr>
    </w:lvl>
  </w:abstractNum>
  <w:abstractNum w:abstractNumId="8" w15:restartNumberingAfterBreak="0">
    <w:nsid w:val="1DFA27E1"/>
    <w:multiLevelType w:val="hybridMultilevel"/>
    <w:tmpl w:val="1472B506"/>
    <w:lvl w:ilvl="0" w:tplc="5442F8D0">
      <w:start w:val="1"/>
      <w:numFmt w:val="bullet"/>
      <w:lvlText w:val=""/>
      <w:lvlPicBulletId w:val="2"/>
      <w:lvlJc w:val="left"/>
      <w:pPr>
        <w:tabs>
          <w:tab w:val="num" w:pos="720"/>
        </w:tabs>
        <w:ind w:left="720" w:hanging="360"/>
      </w:pPr>
      <w:rPr>
        <w:rFonts w:ascii="Symbol" w:hAnsi="Symbol" w:hint="default"/>
      </w:rPr>
    </w:lvl>
    <w:lvl w:ilvl="1" w:tplc="00FE61EA" w:tentative="1">
      <w:start w:val="1"/>
      <w:numFmt w:val="bullet"/>
      <w:lvlText w:val=""/>
      <w:lvlPicBulletId w:val="2"/>
      <w:lvlJc w:val="left"/>
      <w:pPr>
        <w:tabs>
          <w:tab w:val="num" w:pos="1440"/>
        </w:tabs>
        <w:ind w:left="1440" w:hanging="360"/>
      </w:pPr>
      <w:rPr>
        <w:rFonts w:ascii="Symbol" w:hAnsi="Symbol" w:hint="default"/>
      </w:rPr>
    </w:lvl>
    <w:lvl w:ilvl="2" w:tplc="A4F246D6" w:tentative="1">
      <w:start w:val="1"/>
      <w:numFmt w:val="bullet"/>
      <w:lvlText w:val=""/>
      <w:lvlPicBulletId w:val="2"/>
      <w:lvlJc w:val="left"/>
      <w:pPr>
        <w:tabs>
          <w:tab w:val="num" w:pos="2160"/>
        </w:tabs>
        <w:ind w:left="2160" w:hanging="360"/>
      </w:pPr>
      <w:rPr>
        <w:rFonts w:ascii="Symbol" w:hAnsi="Symbol" w:hint="default"/>
      </w:rPr>
    </w:lvl>
    <w:lvl w:ilvl="3" w:tplc="E76A6EBC" w:tentative="1">
      <w:start w:val="1"/>
      <w:numFmt w:val="bullet"/>
      <w:lvlText w:val=""/>
      <w:lvlPicBulletId w:val="2"/>
      <w:lvlJc w:val="left"/>
      <w:pPr>
        <w:tabs>
          <w:tab w:val="num" w:pos="2880"/>
        </w:tabs>
        <w:ind w:left="2880" w:hanging="360"/>
      </w:pPr>
      <w:rPr>
        <w:rFonts w:ascii="Symbol" w:hAnsi="Symbol" w:hint="default"/>
      </w:rPr>
    </w:lvl>
    <w:lvl w:ilvl="4" w:tplc="895277E4" w:tentative="1">
      <w:start w:val="1"/>
      <w:numFmt w:val="bullet"/>
      <w:lvlText w:val=""/>
      <w:lvlPicBulletId w:val="2"/>
      <w:lvlJc w:val="left"/>
      <w:pPr>
        <w:tabs>
          <w:tab w:val="num" w:pos="3600"/>
        </w:tabs>
        <w:ind w:left="3600" w:hanging="360"/>
      </w:pPr>
      <w:rPr>
        <w:rFonts w:ascii="Symbol" w:hAnsi="Symbol" w:hint="default"/>
      </w:rPr>
    </w:lvl>
    <w:lvl w:ilvl="5" w:tplc="D7FC6838" w:tentative="1">
      <w:start w:val="1"/>
      <w:numFmt w:val="bullet"/>
      <w:lvlText w:val=""/>
      <w:lvlPicBulletId w:val="2"/>
      <w:lvlJc w:val="left"/>
      <w:pPr>
        <w:tabs>
          <w:tab w:val="num" w:pos="4320"/>
        </w:tabs>
        <w:ind w:left="4320" w:hanging="360"/>
      </w:pPr>
      <w:rPr>
        <w:rFonts w:ascii="Symbol" w:hAnsi="Symbol" w:hint="default"/>
      </w:rPr>
    </w:lvl>
    <w:lvl w:ilvl="6" w:tplc="C2DC0F5C" w:tentative="1">
      <w:start w:val="1"/>
      <w:numFmt w:val="bullet"/>
      <w:lvlText w:val=""/>
      <w:lvlPicBulletId w:val="2"/>
      <w:lvlJc w:val="left"/>
      <w:pPr>
        <w:tabs>
          <w:tab w:val="num" w:pos="5040"/>
        </w:tabs>
        <w:ind w:left="5040" w:hanging="360"/>
      </w:pPr>
      <w:rPr>
        <w:rFonts w:ascii="Symbol" w:hAnsi="Symbol" w:hint="default"/>
      </w:rPr>
    </w:lvl>
    <w:lvl w:ilvl="7" w:tplc="AE5C8DE0" w:tentative="1">
      <w:start w:val="1"/>
      <w:numFmt w:val="bullet"/>
      <w:lvlText w:val=""/>
      <w:lvlPicBulletId w:val="2"/>
      <w:lvlJc w:val="left"/>
      <w:pPr>
        <w:tabs>
          <w:tab w:val="num" w:pos="5760"/>
        </w:tabs>
        <w:ind w:left="5760" w:hanging="360"/>
      </w:pPr>
      <w:rPr>
        <w:rFonts w:ascii="Symbol" w:hAnsi="Symbol" w:hint="default"/>
      </w:rPr>
    </w:lvl>
    <w:lvl w:ilvl="8" w:tplc="4B708C12" w:tentative="1">
      <w:start w:val="1"/>
      <w:numFmt w:val="bullet"/>
      <w:lvlText w:val=""/>
      <w:lvlPicBulletId w:val="2"/>
      <w:lvlJc w:val="left"/>
      <w:pPr>
        <w:tabs>
          <w:tab w:val="num" w:pos="6480"/>
        </w:tabs>
        <w:ind w:left="6480" w:hanging="360"/>
      </w:pPr>
      <w:rPr>
        <w:rFonts w:ascii="Symbol" w:hAnsi="Symbol" w:hint="default"/>
      </w:rPr>
    </w:lvl>
  </w:abstractNum>
  <w:abstractNum w:abstractNumId="9" w15:restartNumberingAfterBreak="0">
    <w:nsid w:val="28586587"/>
    <w:multiLevelType w:val="hybridMultilevel"/>
    <w:tmpl w:val="6632FB34"/>
    <w:lvl w:ilvl="0" w:tplc="7C4C1648">
      <w:start w:val="1"/>
      <w:numFmt w:val="bullet"/>
      <w:lvlText w:val=""/>
      <w:lvlPicBulletId w:val="2"/>
      <w:lvlJc w:val="left"/>
      <w:pPr>
        <w:tabs>
          <w:tab w:val="num" w:pos="720"/>
        </w:tabs>
        <w:ind w:left="720" w:hanging="360"/>
      </w:pPr>
      <w:rPr>
        <w:rFonts w:ascii="Symbol" w:hAnsi="Symbol" w:hint="default"/>
      </w:rPr>
    </w:lvl>
    <w:lvl w:ilvl="1" w:tplc="4D9E3968" w:tentative="1">
      <w:start w:val="1"/>
      <w:numFmt w:val="bullet"/>
      <w:lvlText w:val=""/>
      <w:lvlPicBulletId w:val="2"/>
      <w:lvlJc w:val="left"/>
      <w:pPr>
        <w:tabs>
          <w:tab w:val="num" w:pos="1440"/>
        </w:tabs>
        <w:ind w:left="1440" w:hanging="360"/>
      </w:pPr>
      <w:rPr>
        <w:rFonts w:ascii="Symbol" w:hAnsi="Symbol" w:hint="default"/>
      </w:rPr>
    </w:lvl>
    <w:lvl w:ilvl="2" w:tplc="B9740AEA" w:tentative="1">
      <w:start w:val="1"/>
      <w:numFmt w:val="bullet"/>
      <w:lvlText w:val=""/>
      <w:lvlPicBulletId w:val="2"/>
      <w:lvlJc w:val="left"/>
      <w:pPr>
        <w:tabs>
          <w:tab w:val="num" w:pos="2160"/>
        </w:tabs>
        <w:ind w:left="2160" w:hanging="360"/>
      </w:pPr>
      <w:rPr>
        <w:rFonts w:ascii="Symbol" w:hAnsi="Symbol" w:hint="default"/>
      </w:rPr>
    </w:lvl>
    <w:lvl w:ilvl="3" w:tplc="2F90188E" w:tentative="1">
      <w:start w:val="1"/>
      <w:numFmt w:val="bullet"/>
      <w:lvlText w:val=""/>
      <w:lvlPicBulletId w:val="2"/>
      <w:lvlJc w:val="left"/>
      <w:pPr>
        <w:tabs>
          <w:tab w:val="num" w:pos="2880"/>
        </w:tabs>
        <w:ind w:left="2880" w:hanging="360"/>
      </w:pPr>
      <w:rPr>
        <w:rFonts w:ascii="Symbol" w:hAnsi="Symbol" w:hint="default"/>
      </w:rPr>
    </w:lvl>
    <w:lvl w:ilvl="4" w:tplc="6624082C" w:tentative="1">
      <w:start w:val="1"/>
      <w:numFmt w:val="bullet"/>
      <w:lvlText w:val=""/>
      <w:lvlPicBulletId w:val="2"/>
      <w:lvlJc w:val="left"/>
      <w:pPr>
        <w:tabs>
          <w:tab w:val="num" w:pos="3600"/>
        </w:tabs>
        <w:ind w:left="3600" w:hanging="360"/>
      </w:pPr>
      <w:rPr>
        <w:rFonts w:ascii="Symbol" w:hAnsi="Symbol" w:hint="default"/>
      </w:rPr>
    </w:lvl>
    <w:lvl w:ilvl="5" w:tplc="011C0280" w:tentative="1">
      <w:start w:val="1"/>
      <w:numFmt w:val="bullet"/>
      <w:lvlText w:val=""/>
      <w:lvlPicBulletId w:val="2"/>
      <w:lvlJc w:val="left"/>
      <w:pPr>
        <w:tabs>
          <w:tab w:val="num" w:pos="4320"/>
        </w:tabs>
        <w:ind w:left="4320" w:hanging="360"/>
      </w:pPr>
      <w:rPr>
        <w:rFonts w:ascii="Symbol" w:hAnsi="Symbol" w:hint="default"/>
      </w:rPr>
    </w:lvl>
    <w:lvl w:ilvl="6" w:tplc="3B905332" w:tentative="1">
      <w:start w:val="1"/>
      <w:numFmt w:val="bullet"/>
      <w:lvlText w:val=""/>
      <w:lvlPicBulletId w:val="2"/>
      <w:lvlJc w:val="left"/>
      <w:pPr>
        <w:tabs>
          <w:tab w:val="num" w:pos="5040"/>
        </w:tabs>
        <w:ind w:left="5040" w:hanging="360"/>
      </w:pPr>
      <w:rPr>
        <w:rFonts w:ascii="Symbol" w:hAnsi="Symbol" w:hint="default"/>
      </w:rPr>
    </w:lvl>
    <w:lvl w:ilvl="7" w:tplc="FCE0A3A0" w:tentative="1">
      <w:start w:val="1"/>
      <w:numFmt w:val="bullet"/>
      <w:lvlText w:val=""/>
      <w:lvlPicBulletId w:val="2"/>
      <w:lvlJc w:val="left"/>
      <w:pPr>
        <w:tabs>
          <w:tab w:val="num" w:pos="5760"/>
        </w:tabs>
        <w:ind w:left="5760" w:hanging="360"/>
      </w:pPr>
      <w:rPr>
        <w:rFonts w:ascii="Symbol" w:hAnsi="Symbol" w:hint="default"/>
      </w:rPr>
    </w:lvl>
    <w:lvl w:ilvl="8" w:tplc="D1E4BA7A" w:tentative="1">
      <w:start w:val="1"/>
      <w:numFmt w:val="bullet"/>
      <w:lvlText w:val=""/>
      <w:lvlPicBulletId w:val="2"/>
      <w:lvlJc w:val="left"/>
      <w:pPr>
        <w:tabs>
          <w:tab w:val="num" w:pos="6480"/>
        </w:tabs>
        <w:ind w:left="6480" w:hanging="360"/>
      </w:pPr>
      <w:rPr>
        <w:rFonts w:ascii="Symbol" w:hAnsi="Symbol" w:hint="default"/>
      </w:rPr>
    </w:lvl>
  </w:abstractNum>
  <w:abstractNum w:abstractNumId="10" w15:restartNumberingAfterBreak="0">
    <w:nsid w:val="32FC2705"/>
    <w:multiLevelType w:val="hybridMultilevel"/>
    <w:tmpl w:val="5198B63E"/>
    <w:lvl w:ilvl="0" w:tplc="1F7E6D64">
      <w:start w:val="1"/>
      <w:numFmt w:val="bullet"/>
      <w:lvlText w:val=""/>
      <w:lvlPicBulletId w:val="2"/>
      <w:lvlJc w:val="left"/>
      <w:pPr>
        <w:tabs>
          <w:tab w:val="num" w:pos="720"/>
        </w:tabs>
        <w:ind w:left="720" w:hanging="360"/>
      </w:pPr>
      <w:rPr>
        <w:rFonts w:ascii="Symbol" w:hAnsi="Symbol" w:hint="default"/>
      </w:rPr>
    </w:lvl>
    <w:lvl w:ilvl="1" w:tplc="2D846DDE" w:tentative="1">
      <w:start w:val="1"/>
      <w:numFmt w:val="bullet"/>
      <w:lvlText w:val=""/>
      <w:lvlPicBulletId w:val="2"/>
      <w:lvlJc w:val="left"/>
      <w:pPr>
        <w:tabs>
          <w:tab w:val="num" w:pos="1440"/>
        </w:tabs>
        <w:ind w:left="1440" w:hanging="360"/>
      </w:pPr>
      <w:rPr>
        <w:rFonts w:ascii="Symbol" w:hAnsi="Symbol" w:hint="default"/>
      </w:rPr>
    </w:lvl>
    <w:lvl w:ilvl="2" w:tplc="7B94427E" w:tentative="1">
      <w:start w:val="1"/>
      <w:numFmt w:val="bullet"/>
      <w:lvlText w:val=""/>
      <w:lvlPicBulletId w:val="2"/>
      <w:lvlJc w:val="left"/>
      <w:pPr>
        <w:tabs>
          <w:tab w:val="num" w:pos="2160"/>
        </w:tabs>
        <w:ind w:left="2160" w:hanging="360"/>
      </w:pPr>
      <w:rPr>
        <w:rFonts w:ascii="Symbol" w:hAnsi="Symbol" w:hint="default"/>
      </w:rPr>
    </w:lvl>
    <w:lvl w:ilvl="3" w:tplc="59E2CEE2" w:tentative="1">
      <w:start w:val="1"/>
      <w:numFmt w:val="bullet"/>
      <w:lvlText w:val=""/>
      <w:lvlPicBulletId w:val="2"/>
      <w:lvlJc w:val="left"/>
      <w:pPr>
        <w:tabs>
          <w:tab w:val="num" w:pos="2880"/>
        </w:tabs>
        <w:ind w:left="2880" w:hanging="360"/>
      </w:pPr>
      <w:rPr>
        <w:rFonts w:ascii="Symbol" w:hAnsi="Symbol" w:hint="default"/>
      </w:rPr>
    </w:lvl>
    <w:lvl w:ilvl="4" w:tplc="59906E54" w:tentative="1">
      <w:start w:val="1"/>
      <w:numFmt w:val="bullet"/>
      <w:lvlText w:val=""/>
      <w:lvlPicBulletId w:val="2"/>
      <w:lvlJc w:val="left"/>
      <w:pPr>
        <w:tabs>
          <w:tab w:val="num" w:pos="3600"/>
        </w:tabs>
        <w:ind w:left="3600" w:hanging="360"/>
      </w:pPr>
      <w:rPr>
        <w:rFonts w:ascii="Symbol" w:hAnsi="Symbol" w:hint="default"/>
      </w:rPr>
    </w:lvl>
    <w:lvl w:ilvl="5" w:tplc="05C6CBD6" w:tentative="1">
      <w:start w:val="1"/>
      <w:numFmt w:val="bullet"/>
      <w:lvlText w:val=""/>
      <w:lvlPicBulletId w:val="2"/>
      <w:lvlJc w:val="left"/>
      <w:pPr>
        <w:tabs>
          <w:tab w:val="num" w:pos="4320"/>
        </w:tabs>
        <w:ind w:left="4320" w:hanging="360"/>
      </w:pPr>
      <w:rPr>
        <w:rFonts w:ascii="Symbol" w:hAnsi="Symbol" w:hint="default"/>
      </w:rPr>
    </w:lvl>
    <w:lvl w:ilvl="6" w:tplc="7BC25374" w:tentative="1">
      <w:start w:val="1"/>
      <w:numFmt w:val="bullet"/>
      <w:lvlText w:val=""/>
      <w:lvlPicBulletId w:val="2"/>
      <w:lvlJc w:val="left"/>
      <w:pPr>
        <w:tabs>
          <w:tab w:val="num" w:pos="5040"/>
        </w:tabs>
        <w:ind w:left="5040" w:hanging="360"/>
      </w:pPr>
      <w:rPr>
        <w:rFonts w:ascii="Symbol" w:hAnsi="Symbol" w:hint="default"/>
      </w:rPr>
    </w:lvl>
    <w:lvl w:ilvl="7" w:tplc="0B44A4EA" w:tentative="1">
      <w:start w:val="1"/>
      <w:numFmt w:val="bullet"/>
      <w:lvlText w:val=""/>
      <w:lvlPicBulletId w:val="2"/>
      <w:lvlJc w:val="left"/>
      <w:pPr>
        <w:tabs>
          <w:tab w:val="num" w:pos="5760"/>
        </w:tabs>
        <w:ind w:left="5760" w:hanging="360"/>
      </w:pPr>
      <w:rPr>
        <w:rFonts w:ascii="Symbol" w:hAnsi="Symbol" w:hint="default"/>
      </w:rPr>
    </w:lvl>
    <w:lvl w:ilvl="8" w:tplc="3D82352A" w:tentative="1">
      <w:start w:val="1"/>
      <w:numFmt w:val="bullet"/>
      <w:lvlText w:val=""/>
      <w:lvlPicBulletId w:val="2"/>
      <w:lvlJc w:val="left"/>
      <w:pPr>
        <w:tabs>
          <w:tab w:val="num" w:pos="6480"/>
        </w:tabs>
        <w:ind w:left="6480" w:hanging="360"/>
      </w:pPr>
      <w:rPr>
        <w:rFonts w:ascii="Symbol" w:hAnsi="Symbol" w:hint="default"/>
      </w:rPr>
    </w:lvl>
  </w:abstractNum>
  <w:abstractNum w:abstractNumId="11" w15:restartNumberingAfterBreak="0">
    <w:nsid w:val="3577656D"/>
    <w:multiLevelType w:val="hybridMultilevel"/>
    <w:tmpl w:val="8C504B4C"/>
    <w:lvl w:ilvl="0" w:tplc="F4286932">
      <w:start w:val="1"/>
      <w:numFmt w:val="bullet"/>
      <w:lvlText w:val=""/>
      <w:lvlPicBulletId w:val="2"/>
      <w:lvlJc w:val="left"/>
      <w:pPr>
        <w:tabs>
          <w:tab w:val="num" w:pos="720"/>
        </w:tabs>
        <w:ind w:left="720" w:hanging="360"/>
      </w:pPr>
      <w:rPr>
        <w:rFonts w:ascii="Symbol" w:hAnsi="Symbol" w:hint="default"/>
      </w:rPr>
    </w:lvl>
    <w:lvl w:ilvl="1" w:tplc="2152BA46" w:tentative="1">
      <w:start w:val="1"/>
      <w:numFmt w:val="bullet"/>
      <w:lvlText w:val=""/>
      <w:lvlPicBulletId w:val="2"/>
      <w:lvlJc w:val="left"/>
      <w:pPr>
        <w:tabs>
          <w:tab w:val="num" w:pos="1440"/>
        </w:tabs>
        <w:ind w:left="1440" w:hanging="360"/>
      </w:pPr>
      <w:rPr>
        <w:rFonts w:ascii="Symbol" w:hAnsi="Symbol" w:hint="default"/>
      </w:rPr>
    </w:lvl>
    <w:lvl w:ilvl="2" w:tplc="88D26928" w:tentative="1">
      <w:start w:val="1"/>
      <w:numFmt w:val="bullet"/>
      <w:lvlText w:val=""/>
      <w:lvlPicBulletId w:val="2"/>
      <w:lvlJc w:val="left"/>
      <w:pPr>
        <w:tabs>
          <w:tab w:val="num" w:pos="2160"/>
        </w:tabs>
        <w:ind w:left="2160" w:hanging="360"/>
      </w:pPr>
      <w:rPr>
        <w:rFonts w:ascii="Symbol" w:hAnsi="Symbol" w:hint="default"/>
      </w:rPr>
    </w:lvl>
    <w:lvl w:ilvl="3" w:tplc="A698C328" w:tentative="1">
      <w:start w:val="1"/>
      <w:numFmt w:val="bullet"/>
      <w:lvlText w:val=""/>
      <w:lvlPicBulletId w:val="2"/>
      <w:lvlJc w:val="left"/>
      <w:pPr>
        <w:tabs>
          <w:tab w:val="num" w:pos="2880"/>
        </w:tabs>
        <w:ind w:left="2880" w:hanging="360"/>
      </w:pPr>
      <w:rPr>
        <w:rFonts w:ascii="Symbol" w:hAnsi="Symbol" w:hint="default"/>
      </w:rPr>
    </w:lvl>
    <w:lvl w:ilvl="4" w:tplc="62DE735C" w:tentative="1">
      <w:start w:val="1"/>
      <w:numFmt w:val="bullet"/>
      <w:lvlText w:val=""/>
      <w:lvlPicBulletId w:val="2"/>
      <w:lvlJc w:val="left"/>
      <w:pPr>
        <w:tabs>
          <w:tab w:val="num" w:pos="3600"/>
        </w:tabs>
        <w:ind w:left="3600" w:hanging="360"/>
      </w:pPr>
      <w:rPr>
        <w:rFonts w:ascii="Symbol" w:hAnsi="Symbol" w:hint="default"/>
      </w:rPr>
    </w:lvl>
    <w:lvl w:ilvl="5" w:tplc="01A801AC" w:tentative="1">
      <w:start w:val="1"/>
      <w:numFmt w:val="bullet"/>
      <w:lvlText w:val=""/>
      <w:lvlPicBulletId w:val="2"/>
      <w:lvlJc w:val="left"/>
      <w:pPr>
        <w:tabs>
          <w:tab w:val="num" w:pos="4320"/>
        </w:tabs>
        <w:ind w:left="4320" w:hanging="360"/>
      </w:pPr>
      <w:rPr>
        <w:rFonts w:ascii="Symbol" w:hAnsi="Symbol" w:hint="default"/>
      </w:rPr>
    </w:lvl>
    <w:lvl w:ilvl="6" w:tplc="8612FF26" w:tentative="1">
      <w:start w:val="1"/>
      <w:numFmt w:val="bullet"/>
      <w:lvlText w:val=""/>
      <w:lvlPicBulletId w:val="2"/>
      <w:lvlJc w:val="left"/>
      <w:pPr>
        <w:tabs>
          <w:tab w:val="num" w:pos="5040"/>
        </w:tabs>
        <w:ind w:left="5040" w:hanging="360"/>
      </w:pPr>
      <w:rPr>
        <w:rFonts w:ascii="Symbol" w:hAnsi="Symbol" w:hint="default"/>
      </w:rPr>
    </w:lvl>
    <w:lvl w:ilvl="7" w:tplc="105A881E" w:tentative="1">
      <w:start w:val="1"/>
      <w:numFmt w:val="bullet"/>
      <w:lvlText w:val=""/>
      <w:lvlPicBulletId w:val="2"/>
      <w:lvlJc w:val="left"/>
      <w:pPr>
        <w:tabs>
          <w:tab w:val="num" w:pos="5760"/>
        </w:tabs>
        <w:ind w:left="5760" w:hanging="360"/>
      </w:pPr>
      <w:rPr>
        <w:rFonts w:ascii="Symbol" w:hAnsi="Symbol" w:hint="default"/>
      </w:rPr>
    </w:lvl>
    <w:lvl w:ilvl="8" w:tplc="4E42C49C" w:tentative="1">
      <w:start w:val="1"/>
      <w:numFmt w:val="bullet"/>
      <w:lvlText w:val=""/>
      <w:lvlPicBulletId w:val="2"/>
      <w:lvlJc w:val="left"/>
      <w:pPr>
        <w:tabs>
          <w:tab w:val="num" w:pos="6480"/>
        </w:tabs>
        <w:ind w:left="6480" w:hanging="360"/>
      </w:pPr>
      <w:rPr>
        <w:rFonts w:ascii="Symbol" w:hAnsi="Symbol" w:hint="default"/>
      </w:rPr>
    </w:lvl>
  </w:abstractNum>
  <w:abstractNum w:abstractNumId="12" w15:restartNumberingAfterBreak="0">
    <w:nsid w:val="35F37487"/>
    <w:multiLevelType w:val="hybridMultilevel"/>
    <w:tmpl w:val="3B78D388"/>
    <w:lvl w:ilvl="0" w:tplc="93EE9EFE">
      <w:start w:val="1"/>
      <w:numFmt w:val="bullet"/>
      <w:lvlText w:val=""/>
      <w:lvlPicBulletId w:val="2"/>
      <w:lvlJc w:val="left"/>
      <w:pPr>
        <w:tabs>
          <w:tab w:val="num" w:pos="720"/>
        </w:tabs>
        <w:ind w:left="720" w:hanging="360"/>
      </w:pPr>
      <w:rPr>
        <w:rFonts w:ascii="Symbol" w:hAnsi="Symbol" w:hint="default"/>
      </w:rPr>
    </w:lvl>
    <w:lvl w:ilvl="1" w:tplc="E502FEA4" w:tentative="1">
      <w:start w:val="1"/>
      <w:numFmt w:val="bullet"/>
      <w:lvlText w:val=""/>
      <w:lvlPicBulletId w:val="2"/>
      <w:lvlJc w:val="left"/>
      <w:pPr>
        <w:tabs>
          <w:tab w:val="num" w:pos="1440"/>
        </w:tabs>
        <w:ind w:left="1440" w:hanging="360"/>
      </w:pPr>
      <w:rPr>
        <w:rFonts w:ascii="Symbol" w:hAnsi="Symbol" w:hint="default"/>
      </w:rPr>
    </w:lvl>
    <w:lvl w:ilvl="2" w:tplc="615EBAAE" w:tentative="1">
      <w:start w:val="1"/>
      <w:numFmt w:val="bullet"/>
      <w:lvlText w:val=""/>
      <w:lvlPicBulletId w:val="2"/>
      <w:lvlJc w:val="left"/>
      <w:pPr>
        <w:tabs>
          <w:tab w:val="num" w:pos="2160"/>
        </w:tabs>
        <w:ind w:left="2160" w:hanging="360"/>
      </w:pPr>
      <w:rPr>
        <w:rFonts w:ascii="Symbol" w:hAnsi="Symbol" w:hint="default"/>
      </w:rPr>
    </w:lvl>
    <w:lvl w:ilvl="3" w:tplc="2794B720" w:tentative="1">
      <w:start w:val="1"/>
      <w:numFmt w:val="bullet"/>
      <w:lvlText w:val=""/>
      <w:lvlPicBulletId w:val="2"/>
      <w:lvlJc w:val="left"/>
      <w:pPr>
        <w:tabs>
          <w:tab w:val="num" w:pos="2880"/>
        </w:tabs>
        <w:ind w:left="2880" w:hanging="360"/>
      </w:pPr>
      <w:rPr>
        <w:rFonts w:ascii="Symbol" w:hAnsi="Symbol" w:hint="default"/>
      </w:rPr>
    </w:lvl>
    <w:lvl w:ilvl="4" w:tplc="D62AA2DA" w:tentative="1">
      <w:start w:val="1"/>
      <w:numFmt w:val="bullet"/>
      <w:lvlText w:val=""/>
      <w:lvlPicBulletId w:val="2"/>
      <w:lvlJc w:val="left"/>
      <w:pPr>
        <w:tabs>
          <w:tab w:val="num" w:pos="3600"/>
        </w:tabs>
        <w:ind w:left="3600" w:hanging="360"/>
      </w:pPr>
      <w:rPr>
        <w:rFonts w:ascii="Symbol" w:hAnsi="Symbol" w:hint="default"/>
      </w:rPr>
    </w:lvl>
    <w:lvl w:ilvl="5" w:tplc="329C0430" w:tentative="1">
      <w:start w:val="1"/>
      <w:numFmt w:val="bullet"/>
      <w:lvlText w:val=""/>
      <w:lvlPicBulletId w:val="2"/>
      <w:lvlJc w:val="left"/>
      <w:pPr>
        <w:tabs>
          <w:tab w:val="num" w:pos="4320"/>
        </w:tabs>
        <w:ind w:left="4320" w:hanging="360"/>
      </w:pPr>
      <w:rPr>
        <w:rFonts w:ascii="Symbol" w:hAnsi="Symbol" w:hint="default"/>
      </w:rPr>
    </w:lvl>
    <w:lvl w:ilvl="6" w:tplc="10EC8450" w:tentative="1">
      <w:start w:val="1"/>
      <w:numFmt w:val="bullet"/>
      <w:lvlText w:val=""/>
      <w:lvlPicBulletId w:val="2"/>
      <w:lvlJc w:val="left"/>
      <w:pPr>
        <w:tabs>
          <w:tab w:val="num" w:pos="5040"/>
        </w:tabs>
        <w:ind w:left="5040" w:hanging="360"/>
      </w:pPr>
      <w:rPr>
        <w:rFonts w:ascii="Symbol" w:hAnsi="Symbol" w:hint="default"/>
      </w:rPr>
    </w:lvl>
    <w:lvl w:ilvl="7" w:tplc="6CB0FC50" w:tentative="1">
      <w:start w:val="1"/>
      <w:numFmt w:val="bullet"/>
      <w:lvlText w:val=""/>
      <w:lvlPicBulletId w:val="2"/>
      <w:lvlJc w:val="left"/>
      <w:pPr>
        <w:tabs>
          <w:tab w:val="num" w:pos="5760"/>
        </w:tabs>
        <w:ind w:left="5760" w:hanging="360"/>
      </w:pPr>
      <w:rPr>
        <w:rFonts w:ascii="Symbol" w:hAnsi="Symbol" w:hint="default"/>
      </w:rPr>
    </w:lvl>
    <w:lvl w:ilvl="8" w:tplc="48DEE822" w:tentative="1">
      <w:start w:val="1"/>
      <w:numFmt w:val="bullet"/>
      <w:lvlText w:val=""/>
      <w:lvlPicBulletId w:val="2"/>
      <w:lvlJc w:val="left"/>
      <w:pPr>
        <w:tabs>
          <w:tab w:val="num" w:pos="6480"/>
        </w:tabs>
        <w:ind w:left="6480" w:hanging="360"/>
      </w:pPr>
      <w:rPr>
        <w:rFonts w:ascii="Symbol" w:hAnsi="Symbol" w:hint="default"/>
      </w:rPr>
    </w:lvl>
  </w:abstractNum>
  <w:abstractNum w:abstractNumId="13" w15:restartNumberingAfterBreak="0">
    <w:nsid w:val="3A0333EB"/>
    <w:multiLevelType w:val="hybridMultilevel"/>
    <w:tmpl w:val="FC1C7A8C"/>
    <w:lvl w:ilvl="0" w:tplc="E93A1C7A">
      <w:start w:val="1"/>
      <w:numFmt w:val="bullet"/>
      <w:lvlText w:val=""/>
      <w:lvlPicBulletId w:val="0"/>
      <w:lvlJc w:val="left"/>
      <w:pPr>
        <w:tabs>
          <w:tab w:val="num" w:pos="720"/>
        </w:tabs>
        <w:ind w:left="720" w:hanging="360"/>
      </w:pPr>
      <w:rPr>
        <w:rFonts w:ascii="Symbol" w:hAnsi="Symbol" w:hint="default"/>
      </w:rPr>
    </w:lvl>
    <w:lvl w:ilvl="1" w:tplc="EAB265D6" w:tentative="1">
      <w:start w:val="1"/>
      <w:numFmt w:val="bullet"/>
      <w:lvlText w:val=""/>
      <w:lvlPicBulletId w:val="0"/>
      <w:lvlJc w:val="left"/>
      <w:pPr>
        <w:tabs>
          <w:tab w:val="num" w:pos="1440"/>
        </w:tabs>
        <w:ind w:left="1440" w:hanging="360"/>
      </w:pPr>
      <w:rPr>
        <w:rFonts w:ascii="Symbol" w:hAnsi="Symbol" w:hint="default"/>
      </w:rPr>
    </w:lvl>
    <w:lvl w:ilvl="2" w:tplc="1B0C0EDC" w:tentative="1">
      <w:start w:val="1"/>
      <w:numFmt w:val="bullet"/>
      <w:lvlText w:val=""/>
      <w:lvlPicBulletId w:val="0"/>
      <w:lvlJc w:val="left"/>
      <w:pPr>
        <w:tabs>
          <w:tab w:val="num" w:pos="2160"/>
        </w:tabs>
        <w:ind w:left="2160" w:hanging="360"/>
      </w:pPr>
      <w:rPr>
        <w:rFonts w:ascii="Symbol" w:hAnsi="Symbol" w:hint="default"/>
      </w:rPr>
    </w:lvl>
    <w:lvl w:ilvl="3" w:tplc="833E751A" w:tentative="1">
      <w:start w:val="1"/>
      <w:numFmt w:val="bullet"/>
      <w:lvlText w:val=""/>
      <w:lvlPicBulletId w:val="0"/>
      <w:lvlJc w:val="left"/>
      <w:pPr>
        <w:tabs>
          <w:tab w:val="num" w:pos="2880"/>
        </w:tabs>
        <w:ind w:left="2880" w:hanging="360"/>
      </w:pPr>
      <w:rPr>
        <w:rFonts w:ascii="Symbol" w:hAnsi="Symbol" w:hint="default"/>
      </w:rPr>
    </w:lvl>
    <w:lvl w:ilvl="4" w:tplc="C35A0314" w:tentative="1">
      <w:start w:val="1"/>
      <w:numFmt w:val="bullet"/>
      <w:lvlText w:val=""/>
      <w:lvlPicBulletId w:val="0"/>
      <w:lvlJc w:val="left"/>
      <w:pPr>
        <w:tabs>
          <w:tab w:val="num" w:pos="3600"/>
        </w:tabs>
        <w:ind w:left="3600" w:hanging="360"/>
      </w:pPr>
      <w:rPr>
        <w:rFonts w:ascii="Symbol" w:hAnsi="Symbol" w:hint="default"/>
      </w:rPr>
    </w:lvl>
    <w:lvl w:ilvl="5" w:tplc="686EB400" w:tentative="1">
      <w:start w:val="1"/>
      <w:numFmt w:val="bullet"/>
      <w:lvlText w:val=""/>
      <w:lvlPicBulletId w:val="0"/>
      <w:lvlJc w:val="left"/>
      <w:pPr>
        <w:tabs>
          <w:tab w:val="num" w:pos="4320"/>
        </w:tabs>
        <w:ind w:left="4320" w:hanging="360"/>
      </w:pPr>
      <w:rPr>
        <w:rFonts w:ascii="Symbol" w:hAnsi="Symbol" w:hint="default"/>
      </w:rPr>
    </w:lvl>
    <w:lvl w:ilvl="6" w:tplc="D64480B6" w:tentative="1">
      <w:start w:val="1"/>
      <w:numFmt w:val="bullet"/>
      <w:lvlText w:val=""/>
      <w:lvlPicBulletId w:val="0"/>
      <w:lvlJc w:val="left"/>
      <w:pPr>
        <w:tabs>
          <w:tab w:val="num" w:pos="5040"/>
        </w:tabs>
        <w:ind w:left="5040" w:hanging="360"/>
      </w:pPr>
      <w:rPr>
        <w:rFonts w:ascii="Symbol" w:hAnsi="Symbol" w:hint="default"/>
      </w:rPr>
    </w:lvl>
    <w:lvl w:ilvl="7" w:tplc="467C5C5A" w:tentative="1">
      <w:start w:val="1"/>
      <w:numFmt w:val="bullet"/>
      <w:lvlText w:val=""/>
      <w:lvlPicBulletId w:val="0"/>
      <w:lvlJc w:val="left"/>
      <w:pPr>
        <w:tabs>
          <w:tab w:val="num" w:pos="5760"/>
        </w:tabs>
        <w:ind w:left="5760" w:hanging="360"/>
      </w:pPr>
      <w:rPr>
        <w:rFonts w:ascii="Symbol" w:hAnsi="Symbol" w:hint="default"/>
      </w:rPr>
    </w:lvl>
    <w:lvl w:ilvl="8" w:tplc="45E02706"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411E6C16"/>
    <w:multiLevelType w:val="hybridMultilevel"/>
    <w:tmpl w:val="8A0A074A"/>
    <w:lvl w:ilvl="0" w:tplc="0E842770">
      <w:start w:val="1"/>
      <w:numFmt w:val="bullet"/>
      <w:lvlText w:val=""/>
      <w:lvlPicBulletId w:val="2"/>
      <w:lvlJc w:val="left"/>
      <w:pPr>
        <w:tabs>
          <w:tab w:val="num" w:pos="720"/>
        </w:tabs>
        <w:ind w:left="720" w:hanging="360"/>
      </w:pPr>
      <w:rPr>
        <w:rFonts w:ascii="Symbol" w:hAnsi="Symbol" w:hint="default"/>
      </w:rPr>
    </w:lvl>
    <w:lvl w:ilvl="1" w:tplc="44FCD858" w:tentative="1">
      <w:start w:val="1"/>
      <w:numFmt w:val="bullet"/>
      <w:lvlText w:val=""/>
      <w:lvlPicBulletId w:val="2"/>
      <w:lvlJc w:val="left"/>
      <w:pPr>
        <w:tabs>
          <w:tab w:val="num" w:pos="1440"/>
        </w:tabs>
        <w:ind w:left="1440" w:hanging="360"/>
      </w:pPr>
      <w:rPr>
        <w:rFonts w:ascii="Symbol" w:hAnsi="Symbol" w:hint="default"/>
      </w:rPr>
    </w:lvl>
    <w:lvl w:ilvl="2" w:tplc="6B0AFE62" w:tentative="1">
      <w:start w:val="1"/>
      <w:numFmt w:val="bullet"/>
      <w:lvlText w:val=""/>
      <w:lvlPicBulletId w:val="2"/>
      <w:lvlJc w:val="left"/>
      <w:pPr>
        <w:tabs>
          <w:tab w:val="num" w:pos="2160"/>
        </w:tabs>
        <w:ind w:left="2160" w:hanging="360"/>
      </w:pPr>
      <w:rPr>
        <w:rFonts w:ascii="Symbol" w:hAnsi="Symbol" w:hint="default"/>
      </w:rPr>
    </w:lvl>
    <w:lvl w:ilvl="3" w:tplc="9EF24A52" w:tentative="1">
      <w:start w:val="1"/>
      <w:numFmt w:val="bullet"/>
      <w:lvlText w:val=""/>
      <w:lvlPicBulletId w:val="2"/>
      <w:lvlJc w:val="left"/>
      <w:pPr>
        <w:tabs>
          <w:tab w:val="num" w:pos="2880"/>
        </w:tabs>
        <w:ind w:left="2880" w:hanging="360"/>
      </w:pPr>
      <w:rPr>
        <w:rFonts w:ascii="Symbol" w:hAnsi="Symbol" w:hint="default"/>
      </w:rPr>
    </w:lvl>
    <w:lvl w:ilvl="4" w:tplc="96D4DD20" w:tentative="1">
      <w:start w:val="1"/>
      <w:numFmt w:val="bullet"/>
      <w:lvlText w:val=""/>
      <w:lvlPicBulletId w:val="2"/>
      <w:lvlJc w:val="left"/>
      <w:pPr>
        <w:tabs>
          <w:tab w:val="num" w:pos="3600"/>
        </w:tabs>
        <w:ind w:left="3600" w:hanging="360"/>
      </w:pPr>
      <w:rPr>
        <w:rFonts w:ascii="Symbol" w:hAnsi="Symbol" w:hint="default"/>
      </w:rPr>
    </w:lvl>
    <w:lvl w:ilvl="5" w:tplc="A27878DA" w:tentative="1">
      <w:start w:val="1"/>
      <w:numFmt w:val="bullet"/>
      <w:lvlText w:val=""/>
      <w:lvlPicBulletId w:val="2"/>
      <w:lvlJc w:val="left"/>
      <w:pPr>
        <w:tabs>
          <w:tab w:val="num" w:pos="4320"/>
        </w:tabs>
        <w:ind w:left="4320" w:hanging="360"/>
      </w:pPr>
      <w:rPr>
        <w:rFonts w:ascii="Symbol" w:hAnsi="Symbol" w:hint="default"/>
      </w:rPr>
    </w:lvl>
    <w:lvl w:ilvl="6" w:tplc="E312DC70" w:tentative="1">
      <w:start w:val="1"/>
      <w:numFmt w:val="bullet"/>
      <w:lvlText w:val=""/>
      <w:lvlPicBulletId w:val="2"/>
      <w:lvlJc w:val="left"/>
      <w:pPr>
        <w:tabs>
          <w:tab w:val="num" w:pos="5040"/>
        </w:tabs>
        <w:ind w:left="5040" w:hanging="360"/>
      </w:pPr>
      <w:rPr>
        <w:rFonts w:ascii="Symbol" w:hAnsi="Symbol" w:hint="default"/>
      </w:rPr>
    </w:lvl>
    <w:lvl w:ilvl="7" w:tplc="454E0CBE" w:tentative="1">
      <w:start w:val="1"/>
      <w:numFmt w:val="bullet"/>
      <w:lvlText w:val=""/>
      <w:lvlPicBulletId w:val="2"/>
      <w:lvlJc w:val="left"/>
      <w:pPr>
        <w:tabs>
          <w:tab w:val="num" w:pos="5760"/>
        </w:tabs>
        <w:ind w:left="5760" w:hanging="360"/>
      </w:pPr>
      <w:rPr>
        <w:rFonts w:ascii="Symbol" w:hAnsi="Symbol" w:hint="default"/>
      </w:rPr>
    </w:lvl>
    <w:lvl w:ilvl="8" w:tplc="58006EDE" w:tentative="1">
      <w:start w:val="1"/>
      <w:numFmt w:val="bullet"/>
      <w:lvlText w:val=""/>
      <w:lvlPicBulletId w:val="2"/>
      <w:lvlJc w:val="left"/>
      <w:pPr>
        <w:tabs>
          <w:tab w:val="num" w:pos="6480"/>
        </w:tabs>
        <w:ind w:left="6480" w:hanging="360"/>
      </w:pPr>
      <w:rPr>
        <w:rFonts w:ascii="Symbol" w:hAnsi="Symbol" w:hint="default"/>
      </w:rPr>
    </w:lvl>
  </w:abstractNum>
  <w:abstractNum w:abstractNumId="15" w15:restartNumberingAfterBreak="0">
    <w:nsid w:val="429179CE"/>
    <w:multiLevelType w:val="hybridMultilevel"/>
    <w:tmpl w:val="5C0A463E"/>
    <w:lvl w:ilvl="0" w:tplc="1568B304">
      <w:start w:val="1"/>
      <w:numFmt w:val="bullet"/>
      <w:lvlText w:val=""/>
      <w:lvlPicBulletId w:val="2"/>
      <w:lvlJc w:val="left"/>
      <w:pPr>
        <w:tabs>
          <w:tab w:val="num" w:pos="720"/>
        </w:tabs>
        <w:ind w:left="720" w:hanging="360"/>
      </w:pPr>
      <w:rPr>
        <w:rFonts w:ascii="Symbol" w:hAnsi="Symbol" w:hint="default"/>
      </w:rPr>
    </w:lvl>
    <w:lvl w:ilvl="1" w:tplc="4EF227D4" w:tentative="1">
      <w:start w:val="1"/>
      <w:numFmt w:val="bullet"/>
      <w:lvlText w:val=""/>
      <w:lvlPicBulletId w:val="2"/>
      <w:lvlJc w:val="left"/>
      <w:pPr>
        <w:tabs>
          <w:tab w:val="num" w:pos="1440"/>
        </w:tabs>
        <w:ind w:left="1440" w:hanging="360"/>
      </w:pPr>
      <w:rPr>
        <w:rFonts w:ascii="Symbol" w:hAnsi="Symbol" w:hint="default"/>
      </w:rPr>
    </w:lvl>
    <w:lvl w:ilvl="2" w:tplc="3384A1C0" w:tentative="1">
      <w:start w:val="1"/>
      <w:numFmt w:val="bullet"/>
      <w:lvlText w:val=""/>
      <w:lvlPicBulletId w:val="2"/>
      <w:lvlJc w:val="left"/>
      <w:pPr>
        <w:tabs>
          <w:tab w:val="num" w:pos="2160"/>
        </w:tabs>
        <w:ind w:left="2160" w:hanging="360"/>
      </w:pPr>
      <w:rPr>
        <w:rFonts w:ascii="Symbol" w:hAnsi="Symbol" w:hint="default"/>
      </w:rPr>
    </w:lvl>
    <w:lvl w:ilvl="3" w:tplc="B32E590A" w:tentative="1">
      <w:start w:val="1"/>
      <w:numFmt w:val="bullet"/>
      <w:lvlText w:val=""/>
      <w:lvlPicBulletId w:val="2"/>
      <w:lvlJc w:val="left"/>
      <w:pPr>
        <w:tabs>
          <w:tab w:val="num" w:pos="2880"/>
        </w:tabs>
        <w:ind w:left="2880" w:hanging="360"/>
      </w:pPr>
      <w:rPr>
        <w:rFonts w:ascii="Symbol" w:hAnsi="Symbol" w:hint="default"/>
      </w:rPr>
    </w:lvl>
    <w:lvl w:ilvl="4" w:tplc="418AD33E" w:tentative="1">
      <w:start w:val="1"/>
      <w:numFmt w:val="bullet"/>
      <w:lvlText w:val=""/>
      <w:lvlPicBulletId w:val="2"/>
      <w:lvlJc w:val="left"/>
      <w:pPr>
        <w:tabs>
          <w:tab w:val="num" w:pos="3600"/>
        </w:tabs>
        <w:ind w:left="3600" w:hanging="360"/>
      </w:pPr>
      <w:rPr>
        <w:rFonts w:ascii="Symbol" w:hAnsi="Symbol" w:hint="default"/>
      </w:rPr>
    </w:lvl>
    <w:lvl w:ilvl="5" w:tplc="8A44DECC" w:tentative="1">
      <w:start w:val="1"/>
      <w:numFmt w:val="bullet"/>
      <w:lvlText w:val=""/>
      <w:lvlPicBulletId w:val="2"/>
      <w:lvlJc w:val="left"/>
      <w:pPr>
        <w:tabs>
          <w:tab w:val="num" w:pos="4320"/>
        </w:tabs>
        <w:ind w:left="4320" w:hanging="360"/>
      </w:pPr>
      <w:rPr>
        <w:rFonts w:ascii="Symbol" w:hAnsi="Symbol" w:hint="default"/>
      </w:rPr>
    </w:lvl>
    <w:lvl w:ilvl="6" w:tplc="D892FD96" w:tentative="1">
      <w:start w:val="1"/>
      <w:numFmt w:val="bullet"/>
      <w:lvlText w:val=""/>
      <w:lvlPicBulletId w:val="2"/>
      <w:lvlJc w:val="left"/>
      <w:pPr>
        <w:tabs>
          <w:tab w:val="num" w:pos="5040"/>
        </w:tabs>
        <w:ind w:left="5040" w:hanging="360"/>
      </w:pPr>
      <w:rPr>
        <w:rFonts w:ascii="Symbol" w:hAnsi="Symbol" w:hint="default"/>
      </w:rPr>
    </w:lvl>
    <w:lvl w:ilvl="7" w:tplc="FD8CB0FE" w:tentative="1">
      <w:start w:val="1"/>
      <w:numFmt w:val="bullet"/>
      <w:lvlText w:val=""/>
      <w:lvlPicBulletId w:val="2"/>
      <w:lvlJc w:val="left"/>
      <w:pPr>
        <w:tabs>
          <w:tab w:val="num" w:pos="5760"/>
        </w:tabs>
        <w:ind w:left="5760" w:hanging="360"/>
      </w:pPr>
      <w:rPr>
        <w:rFonts w:ascii="Symbol" w:hAnsi="Symbol" w:hint="default"/>
      </w:rPr>
    </w:lvl>
    <w:lvl w:ilvl="8" w:tplc="9C841376" w:tentative="1">
      <w:start w:val="1"/>
      <w:numFmt w:val="bullet"/>
      <w:lvlText w:val=""/>
      <w:lvlPicBulletId w:val="2"/>
      <w:lvlJc w:val="left"/>
      <w:pPr>
        <w:tabs>
          <w:tab w:val="num" w:pos="6480"/>
        </w:tabs>
        <w:ind w:left="6480" w:hanging="360"/>
      </w:pPr>
      <w:rPr>
        <w:rFonts w:ascii="Symbol" w:hAnsi="Symbol" w:hint="default"/>
      </w:rPr>
    </w:lvl>
  </w:abstractNum>
  <w:abstractNum w:abstractNumId="16" w15:restartNumberingAfterBreak="0">
    <w:nsid w:val="465E3BE1"/>
    <w:multiLevelType w:val="hybridMultilevel"/>
    <w:tmpl w:val="E848D564"/>
    <w:lvl w:ilvl="0" w:tplc="18668522">
      <w:start w:val="1"/>
      <w:numFmt w:val="bullet"/>
      <w:lvlText w:val=""/>
      <w:lvlPicBulletId w:val="0"/>
      <w:lvlJc w:val="left"/>
      <w:pPr>
        <w:tabs>
          <w:tab w:val="num" w:pos="720"/>
        </w:tabs>
        <w:ind w:left="720" w:hanging="360"/>
      </w:pPr>
      <w:rPr>
        <w:rFonts w:ascii="Symbol" w:hAnsi="Symbol" w:hint="default"/>
      </w:rPr>
    </w:lvl>
    <w:lvl w:ilvl="1" w:tplc="0C44F330" w:tentative="1">
      <w:start w:val="1"/>
      <w:numFmt w:val="bullet"/>
      <w:lvlText w:val=""/>
      <w:lvlPicBulletId w:val="0"/>
      <w:lvlJc w:val="left"/>
      <w:pPr>
        <w:tabs>
          <w:tab w:val="num" w:pos="1440"/>
        </w:tabs>
        <w:ind w:left="1440" w:hanging="360"/>
      </w:pPr>
      <w:rPr>
        <w:rFonts w:ascii="Symbol" w:hAnsi="Symbol" w:hint="default"/>
      </w:rPr>
    </w:lvl>
    <w:lvl w:ilvl="2" w:tplc="2A2C65D2" w:tentative="1">
      <w:start w:val="1"/>
      <w:numFmt w:val="bullet"/>
      <w:lvlText w:val=""/>
      <w:lvlPicBulletId w:val="0"/>
      <w:lvlJc w:val="left"/>
      <w:pPr>
        <w:tabs>
          <w:tab w:val="num" w:pos="2160"/>
        </w:tabs>
        <w:ind w:left="2160" w:hanging="360"/>
      </w:pPr>
      <w:rPr>
        <w:rFonts w:ascii="Symbol" w:hAnsi="Symbol" w:hint="default"/>
      </w:rPr>
    </w:lvl>
    <w:lvl w:ilvl="3" w:tplc="C3C61B62" w:tentative="1">
      <w:start w:val="1"/>
      <w:numFmt w:val="bullet"/>
      <w:lvlText w:val=""/>
      <w:lvlPicBulletId w:val="0"/>
      <w:lvlJc w:val="left"/>
      <w:pPr>
        <w:tabs>
          <w:tab w:val="num" w:pos="2880"/>
        </w:tabs>
        <w:ind w:left="2880" w:hanging="360"/>
      </w:pPr>
      <w:rPr>
        <w:rFonts w:ascii="Symbol" w:hAnsi="Symbol" w:hint="default"/>
      </w:rPr>
    </w:lvl>
    <w:lvl w:ilvl="4" w:tplc="EB48D876" w:tentative="1">
      <w:start w:val="1"/>
      <w:numFmt w:val="bullet"/>
      <w:lvlText w:val=""/>
      <w:lvlPicBulletId w:val="0"/>
      <w:lvlJc w:val="left"/>
      <w:pPr>
        <w:tabs>
          <w:tab w:val="num" w:pos="3600"/>
        </w:tabs>
        <w:ind w:left="3600" w:hanging="360"/>
      </w:pPr>
      <w:rPr>
        <w:rFonts w:ascii="Symbol" w:hAnsi="Symbol" w:hint="default"/>
      </w:rPr>
    </w:lvl>
    <w:lvl w:ilvl="5" w:tplc="CCD0F12C" w:tentative="1">
      <w:start w:val="1"/>
      <w:numFmt w:val="bullet"/>
      <w:lvlText w:val=""/>
      <w:lvlPicBulletId w:val="0"/>
      <w:lvlJc w:val="left"/>
      <w:pPr>
        <w:tabs>
          <w:tab w:val="num" w:pos="4320"/>
        </w:tabs>
        <w:ind w:left="4320" w:hanging="360"/>
      </w:pPr>
      <w:rPr>
        <w:rFonts w:ascii="Symbol" w:hAnsi="Symbol" w:hint="default"/>
      </w:rPr>
    </w:lvl>
    <w:lvl w:ilvl="6" w:tplc="DADE17F6" w:tentative="1">
      <w:start w:val="1"/>
      <w:numFmt w:val="bullet"/>
      <w:lvlText w:val=""/>
      <w:lvlPicBulletId w:val="0"/>
      <w:lvlJc w:val="left"/>
      <w:pPr>
        <w:tabs>
          <w:tab w:val="num" w:pos="5040"/>
        </w:tabs>
        <w:ind w:left="5040" w:hanging="360"/>
      </w:pPr>
      <w:rPr>
        <w:rFonts w:ascii="Symbol" w:hAnsi="Symbol" w:hint="default"/>
      </w:rPr>
    </w:lvl>
    <w:lvl w:ilvl="7" w:tplc="B7222146" w:tentative="1">
      <w:start w:val="1"/>
      <w:numFmt w:val="bullet"/>
      <w:lvlText w:val=""/>
      <w:lvlPicBulletId w:val="0"/>
      <w:lvlJc w:val="left"/>
      <w:pPr>
        <w:tabs>
          <w:tab w:val="num" w:pos="5760"/>
        </w:tabs>
        <w:ind w:left="5760" w:hanging="360"/>
      </w:pPr>
      <w:rPr>
        <w:rFonts w:ascii="Symbol" w:hAnsi="Symbol" w:hint="default"/>
      </w:rPr>
    </w:lvl>
    <w:lvl w:ilvl="8" w:tplc="E2C2E492"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489E0ED0"/>
    <w:multiLevelType w:val="hybridMultilevel"/>
    <w:tmpl w:val="D4706984"/>
    <w:lvl w:ilvl="0" w:tplc="5F4C3B08">
      <w:start w:val="1"/>
      <w:numFmt w:val="bullet"/>
      <w:lvlText w:val=""/>
      <w:lvlPicBulletId w:val="0"/>
      <w:lvlJc w:val="left"/>
      <w:pPr>
        <w:tabs>
          <w:tab w:val="num" w:pos="720"/>
        </w:tabs>
        <w:ind w:left="720" w:hanging="360"/>
      </w:pPr>
      <w:rPr>
        <w:rFonts w:ascii="Symbol" w:hAnsi="Symbol" w:hint="default"/>
      </w:rPr>
    </w:lvl>
    <w:lvl w:ilvl="1" w:tplc="0A526668" w:tentative="1">
      <w:start w:val="1"/>
      <w:numFmt w:val="bullet"/>
      <w:lvlText w:val=""/>
      <w:lvlPicBulletId w:val="0"/>
      <w:lvlJc w:val="left"/>
      <w:pPr>
        <w:tabs>
          <w:tab w:val="num" w:pos="1440"/>
        </w:tabs>
        <w:ind w:left="1440" w:hanging="360"/>
      </w:pPr>
      <w:rPr>
        <w:rFonts w:ascii="Symbol" w:hAnsi="Symbol" w:hint="default"/>
      </w:rPr>
    </w:lvl>
    <w:lvl w:ilvl="2" w:tplc="3C96D5D8" w:tentative="1">
      <w:start w:val="1"/>
      <w:numFmt w:val="bullet"/>
      <w:lvlText w:val=""/>
      <w:lvlPicBulletId w:val="0"/>
      <w:lvlJc w:val="left"/>
      <w:pPr>
        <w:tabs>
          <w:tab w:val="num" w:pos="2160"/>
        </w:tabs>
        <w:ind w:left="2160" w:hanging="360"/>
      </w:pPr>
      <w:rPr>
        <w:rFonts w:ascii="Symbol" w:hAnsi="Symbol" w:hint="default"/>
      </w:rPr>
    </w:lvl>
    <w:lvl w:ilvl="3" w:tplc="7C380B32" w:tentative="1">
      <w:start w:val="1"/>
      <w:numFmt w:val="bullet"/>
      <w:lvlText w:val=""/>
      <w:lvlPicBulletId w:val="0"/>
      <w:lvlJc w:val="left"/>
      <w:pPr>
        <w:tabs>
          <w:tab w:val="num" w:pos="2880"/>
        </w:tabs>
        <w:ind w:left="2880" w:hanging="360"/>
      </w:pPr>
      <w:rPr>
        <w:rFonts w:ascii="Symbol" w:hAnsi="Symbol" w:hint="default"/>
      </w:rPr>
    </w:lvl>
    <w:lvl w:ilvl="4" w:tplc="FB9409D0" w:tentative="1">
      <w:start w:val="1"/>
      <w:numFmt w:val="bullet"/>
      <w:lvlText w:val=""/>
      <w:lvlPicBulletId w:val="0"/>
      <w:lvlJc w:val="left"/>
      <w:pPr>
        <w:tabs>
          <w:tab w:val="num" w:pos="3600"/>
        </w:tabs>
        <w:ind w:left="3600" w:hanging="360"/>
      </w:pPr>
      <w:rPr>
        <w:rFonts w:ascii="Symbol" w:hAnsi="Symbol" w:hint="default"/>
      </w:rPr>
    </w:lvl>
    <w:lvl w:ilvl="5" w:tplc="E026D152" w:tentative="1">
      <w:start w:val="1"/>
      <w:numFmt w:val="bullet"/>
      <w:lvlText w:val=""/>
      <w:lvlPicBulletId w:val="0"/>
      <w:lvlJc w:val="left"/>
      <w:pPr>
        <w:tabs>
          <w:tab w:val="num" w:pos="4320"/>
        </w:tabs>
        <w:ind w:left="4320" w:hanging="360"/>
      </w:pPr>
      <w:rPr>
        <w:rFonts w:ascii="Symbol" w:hAnsi="Symbol" w:hint="default"/>
      </w:rPr>
    </w:lvl>
    <w:lvl w:ilvl="6" w:tplc="B1C8E7A6" w:tentative="1">
      <w:start w:val="1"/>
      <w:numFmt w:val="bullet"/>
      <w:lvlText w:val=""/>
      <w:lvlPicBulletId w:val="0"/>
      <w:lvlJc w:val="left"/>
      <w:pPr>
        <w:tabs>
          <w:tab w:val="num" w:pos="5040"/>
        </w:tabs>
        <w:ind w:left="5040" w:hanging="360"/>
      </w:pPr>
      <w:rPr>
        <w:rFonts w:ascii="Symbol" w:hAnsi="Symbol" w:hint="default"/>
      </w:rPr>
    </w:lvl>
    <w:lvl w:ilvl="7" w:tplc="69AA19B0" w:tentative="1">
      <w:start w:val="1"/>
      <w:numFmt w:val="bullet"/>
      <w:lvlText w:val=""/>
      <w:lvlPicBulletId w:val="0"/>
      <w:lvlJc w:val="left"/>
      <w:pPr>
        <w:tabs>
          <w:tab w:val="num" w:pos="5760"/>
        </w:tabs>
        <w:ind w:left="5760" w:hanging="360"/>
      </w:pPr>
      <w:rPr>
        <w:rFonts w:ascii="Symbol" w:hAnsi="Symbol" w:hint="default"/>
      </w:rPr>
    </w:lvl>
    <w:lvl w:ilvl="8" w:tplc="CA48B9CE"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4BBB1408"/>
    <w:multiLevelType w:val="hybridMultilevel"/>
    <w:tmpl w:val="FC1C70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B967C8"/>
    <w:multiLevelType w:val="hybridMultilevel"/>
    <w:tmpl w:val="EE0033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94D35E1"/>
    <w:multiLevelType w:val="hybridMultilevel"/>
    <w:tmpl w:val="4E9E5ABE"/>
    <w:lvl w:ilvl="0" w:tplc="C61CAB1E">
      <w:start w:val="1"/>
      <w:numFmt w:val="bullet"/>
      <w:lvlText w:val=""/>
      <w:lvlPicBulletId w:val="0"/>
      <w:lvlJc w:val="left"/>
      <w:pPr>
        <w:tabs>
          <w:tab w:val="num" w:pos="720"/>
        </w:tabs>
        <w:ind w:left="720" w:hanging="360"/>
      </w:pPr>
      <w:rPr>
        <w:rFonts w:ascii="Symbol" w:hAnsi="Symbol" w:hint="default"/>
      </w:rPr>
    </w:lvl>
    <w:lvl w:ilvl="1" w:tplc="4636D74A" w:tentative="1">
      <w:start w:val="1"/>
      <w:numFmt w:val="bullet"/>
      <w:lvlText w:val=""/>
      <w:lvlPicBulletId w:val="0"/>
      <w:lvlJc w:val="left"/>
      <w:pPr>
        <w:tabs>
          <w:tab w:val="num" w:pos="1440"/>
        </w:tabs>
        <w:ind w:left="1440" w:hanging="360"/>
      </w:pPr>
      <w:rPr>
        <w:rFonts w:ascii="Symbol" w:hAnsi="Symbol" w:hint="default"/>
      </w:rPr>
    </w:lvl>
    <w:lvl w:ilvl="2" w:tplc="D4B00D7E" w:tentative="1">
      <w:start w:val="1"/>
      <w:numFmt w:val="bullet"/>
      <w:lvlText w:val=""/>
      <w:lvlPicBulletId w:val="0"/>
      <w:lvlJc w:val="left"/>
      <w:pPr>
        <w:tabs>
          <w:tab w:val="num" w:pos="2160"/>
        </w:tabs>
        <w:ind w:left="2160" w:hanging="360"/>
      </w:pPr>
      <w:rPr>
        <w:rFonts w:ascii="Symbol" w:hAnsi="Symbol" w:hint="default"/>
      </w:rPr>
    </w:lvl>
    <w:lvl w:ilvl="3" w:tplc="1EE6E7F2" w:tentative="1">
      <w:start w:val="1"/>
      <w:numFmt w:val="bullet"/>
      <w:lvlText w:val=""/>
      <w:lvlPicBulletId w:val="0"/>
      <w:lvlJc w:val="left"/>
      <w:pPr>
        <w:tabs>
          <w:tab w:val="num" w:pos="2880"/>
        </w:tabs>
        <w:ind w:left="2880" w:hanging="360"/>
      </w:pPr>
      <w:rPr>
        <w:rFonts w:ascii="Symbol" w:hAnsi="Symbol" w:hint="default"/>
      </w:rPr>
    </w:lvl>
    <w:lvl w:ilvl="4" w:tplc="F120FDC4" w:tentative="1">
      <w:start w:val="1"/>
      <w:numFmt w:val="bullet"/>
      <w:lvlText w:val=""/>
      <w:lvlPicBulletId w:val="0"/>
      <w:lvlJc w:val="left"/>
      <w:pPr>
        <w:tabs>
          <w:tab w:val="num" w:pos="3600"/>
        </w:tabs>
        <w:ind w:left="3600" w:hanging="360"/>
      </w:pPr>
      <w:rPr>
        <w:rFonts w:ascii="Symbol" w:hAnsi="Symbol" w:hint="default"/>
      </w:rPr>
    </w:lvl>
    <w:lvl w:ilvl="5" w:tplc="F09AC47E" w:tentative="1">
      <w:start w:val="1"/>
      <w:numFmt w:val="bullet"/>
      <w:lvlText w:val=""/>
      <w:lvlPicBulletId w:val="0"/>
      <w:lvlJc w:val="left"/>
      <w:pPr>
        <w:tabs>
          <w:tab w:val="num" w:pos="4320"/>
        </w:tabs>
        <w:ind w:left="4320" w:hanging="360"/>
      </w:pPr>
      <w:rPr>
        <w:rFonts w:ascii="Symbol" w:hAnsi="Symbol" w:hint="default"/>
      </w:rPr>
    </w:lvl>
    <w:lvl w:ilvl="6" w:tplc="C8AE54C0" w:tentative="1">
      <w:start w:val="1"/>
      <w:numFmt w:val="bullet"/>
      <w:lvlText w:val=""/>
      <w:lvlPicBulletId w:val="0"/>
      <w:lvlJc w:val="left"/>
      <w:pPr>
        <w:tabs>
          <w:tab w:val="num" w:pos="5040"/>
        </w:tabs>
        <w:ind w:left="5040" w:hanging="360"/>
      </w:pPr>
      <w:rPr>
        <w:rFonts w:ascii="Symbol" w:hAnsi="Symbol" w:hint="default"/>
      </w:rPr>
    </w:lvl>
    <w:lvl w:ilvl="7" w:tplc="ADF03E80" w:tentative="1">
      <w:start w:val="1"/>
      <w:numFmt w:val="bullet"/>
      <w:lvlText w:val=""/>
      <w:lvlPicBulletId w:val="0"/>
      <w:lvlJc w:val="left"/>
      <w:pPr>
        <w:tabs>
          <w:tab w:val="num" w:pos="5760"/>
        </w:tabs>
        <w:ind w:left="5760" w:hanging="360"/>
      </w:pPr>
      <w:rPr>
        <w:rFonts w:ascii="Symbol" w:hAnsi="Symbol" w:hint="default"/>
      </w:rPr>
    </w:lvl>
    <w:lvl w:ilvl="8" w:tplc="0D46A00C"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5AB81209"/>
    <w:multiLevelType w:val="hybridMultilevel"/>
    <w:tmpl w:val="153E394A"/>
    <w:lvl w:ilvl="0" w:tplc="5BD67794">
      <w:start w:val="1"/>
      <w:numFmt w:val="bullet"/>
      <w:lvlText w:val=""/>
      <w:lvlPicBulletId w:val="1"/>
      <w:lvlJc w:val="left"/>
      <w:pPr>
        <w:tabs>
          <w:tab w:val="num" w:pos="720"/>
        </w:tabs>
        <w:ind w:left="720" w:hanging="360"/>
      </w:pPr>
      <w:rPr>
        <w:rFonts w:ascii="Symbol" w:hAnsi="Symbol" w:hint="default"/>
      </w:rPr>
    </w:lvl>
    <w:lvl w:ilvl="1" w:tplc="FB405B6A" w:tentative="1">
      <w:start w:val="1"/>
      <w:numFmt w:val="bullet"/>
      <w:lvlText w:val=""/>
      <w:lvlPicBulletId w:val="1"/>
      <w:lvlJc w:val="left"/>
      <w:pPr>
        <w:tabs>
          <w:tab w:val="num" w:pos="1440"/>
        </w:tabs>
        <w:ind w:left="1440" w:hanging="360"/>
      </w:pPr>
      <w:rPr>
        <w:rFonts w:ascii="Symbol" w:hAnsi="Symbol" w:hint="default"/>
      </w:rPr>
    </w:lvl>
    <w:lvl w:ilvl="2" w:tplc="8D9E5880" w:tentative="1">
      <w:start w:val="1"/>
      <w:numFmt w:val="bullet"/>
      <w:lvlText w:val=""/>
      <w:lvlPicBulletId w:val="1"/>
      <w:lvlJc w:val="left"/>
      <w:pPr>
        <w:tabs>
          <w:tab w:val="num" w:pos="2160"/>
        </w:tabs>
        <w:ind w:left="2160" w:hanging="360"/>
      </w:pPr>
      <w:rPr>
        <w:rFonts w:ascii="Symbol" w:hAnsi="Symbol" w:hint="default"/>
      </w:rPr>
    </w:lvl>
    <w:lvl w:ilvl="3" w:tplc="7E8676DC" w:tentative="1">
      <w:start w:val="1"/>
      <w:numFmt w:val="bullet"/>
      <w:lvlText w:val=""/>
      <w:lvlPicBulletId w:val="1"/>
      <w:lvlJc w:val="left"/>
      <w:pPr>
        <w:tabs>
          <w:tab w:val="num" w:pos="2880"/>
        </w:tabs>
        <w:ind w:left="2880" w:hanging="360"/>
      </w:pPr>
      <w:rPr>
        <w:rFonts w:ascii="Symbol" w:hAnsi="Symbol" w:hint="default"/>
      </w:rPr>
    </w:lvl>
    <w:lvl w:ilvl="4" w:tplc="6F5A7116" w:tentative="1">
      <w:start w:val="1"/>
      <w:numFmt w:val="bullet"/>
      <w:lvlText w:val=""/>
      <w:lvlPicBulletId w:val="1"/>
      <w:lvlJc w:val="left"/>
      <w:pPr>
        <w:tabs>
          <w:tab w:val="num" w:pos="3600"/>
        </w:tabs>
        <w:ind w:left="3600" w:hanging="360"/>
      </w:pPr>
      <w:rPr>
        <w:rFonts w:ascii="Symbol" w:hAnsi="Symbol" w:hint="default"/>
      </w:rPr>
    </w:lvl>
    <w:lvl w:ilvl="5" w:tplc="D3BC8424" w:tentative="1">
      <w:start w:val="1"/>
      <w:numFmt w:val="bullet"/>
      <w:lvlText w:val=""/>
      <w:lvlPicBulletId w:val="1"/>
      <w:lvlJc w:val="left"/>
      <w:pPr>
        <w:tabs>
          <w:tab w:val="num" w:pos="4320"/>
        </w:tabs>
        <w:ind w:left="4320" w:hanging="360"/>
      </w:pPr>
      <w:rPr>
        <w:rFonts w:ascii="Symbol" w:hAnsi="Symbol" w:hint="default"/>
      </w:rPr>
    </w:lvl>
    <w:lvl w:ilvl="6" w:tplc="DC6A5BE8" w:tentative="1">
      <w:start w:val="1"/>
      <w:numFmt w:val="bullet"/>
      <w:lvlText w:val=""/>
      <w:lvlPicBulletId w:val="1"/>
      <w:lvlJc w:val="left"/>
      <w:pPr>
        <w:tabs>
          <w:tab w:val="num" w:pos="5040"/>
        </w:tabs>
        <w:ind w:left="5040" w:hanging="360"/>
      </w:pPr>
      <w:rPr>
        <w:rFonts w:ascii="Symbol" w:hAnsi="Symbol" w:hint="default"/>
      </w:rPr>
    </w:lvl>
    <w:lvl w:ilvl="7" w:tplc="52FAB526" w:tentative="1">
      <w:start w:val="1"/>
      <w:numFmt w:val="bullet"/>
      <w:lvlText w:val=""/>
      <w:lvlPicBulletId w:val="1"/>
      <w:lvlJc w:val="left"/>
      <w:pPr>
        <w:tabs>
          <w:tab w:val="num" w:pos="5760"/>
        </w:tabs>
        <w:ind w:left="5760" w:hanging="360"/>
      </w:pPr>
      <w:rPr>
        <w:rFonts w:ascii="Symbol" w:hAnsi="Symbol" w:hint="default"/>
      </w:rPr>
    </w:lvl>
    <w:lvl w:ilvl="8" w:tplc="0F7C5B1E" w:tentative="1">
      <w:start w:val="1"/>
      <w:numFmt w:val="bullet"/>
      <w:lvlText w:val=""/>
      <w:lvlPicBulletId w:val="1"/>
      <w:lvlJc w:val="left"/>
      <w:pPr>
        <w:tabs>
          <w:tab w:val="num" w:pos="6480"/>
        </w:tabs>
        <w:ind w:left="6480" w:hanging="360"/>
      </w:pPr>
      <w:rPr>
        <w:rFonts w:ascii="Symbol" w:hAnsi="Symbol" w:hint="default"/>
      </w:rPr>
    </w:lvl>
  </w:abstractNum>
  <w:abstractNum w:abstractNumId="22" w15:restartNumberingAfterBreak="0">
    <w:nsid w:val="5D3B7983"/>
    <w:multiLevelType w:val="hybridMultilevel"/>
    <w:tmpl w:val="BB0C72A2"/>
    <w:lvl w:ilvl="0" w:tplc="3D543400">
      <w:start w:val="1"/>
      <w:numFmt w:val="bullet"/>
      <w:lvlText w:val=""/>
      <w:lvlPicBulletId w:val="2"/>
      <w:lvlJc w:val="left"/>
      <w:pPr>
        <w:tabs>
          <w:tab w:val="num" w:pos="720"/>
        </w:tabs>
        <w:ind w:left="720" w:hanging="360"/>
      </w:pPr>
      <w:rPr>
        <w:rFonts w:ascii="Symbol" w:hAnsi="Symbol" w:hint="default"/>
      </w:rPr>
    </w:lvl>
    <w:lvl w:ilvl="1" w:tplc="654CB22C" w:tentative="1">
      <w:start w:val="1"/>
      <w:numFmt w:val="bullet"/>
      <w:lvlText w:val=""/>
      <w:lvlPicBulletId w:val="2"/>
      <w:lvlJc w:val="left"/>
      <w:pPr>
        <w:tabs>
          <w:tab w:val="num" w:pos="1440"/>
        </w:tabs>
        <w:ind w:left="1440" w:hanging="360"/>
      </w:pPr>
      <w:rPr>
        <w:rFonts w:ascii="Symbol" w:hAnsi="Symbol" w:hint="default"/>
      </w:rPr>
    </w:lvl>
    <w:lvl w:ilvl="2" w:tplc="AE3499E8" w:tentative="1">
      <w:start w:val="1"/>
      <w:numFmt w:val="bullet"/>
      <w:lvlText w:val=""/>
      <w:lvlPicBulletId w:val="2"/>
      <w:lvlJc w:val="left"/>
      <w:pPr>
        <w:tabs>
          <w:tab w:val="num" w:pos="2160"/>
        </w:tabs>
        <w:ind w:left="2160" w:hanging="360"/>
      </w:pPr>
      <w:rPr>
        <w:rFonts w:ascii="Symbol" w:hAnsi="Symbol" w:hint="default"/>
      </w:rPr>
    </w:lvl>
    <w:lvl w:ilvl="3" w:tplc="F294C520" w:tentative="1">
      <w:start w:val="1"/>
      <w:numFmt w:val="bullet"/>
      <w:lvlText w:val=""/>
      <w:lvlPicBulletId w:val="2"/>
      <w:lvlJc w:val="left"/>
      <w:pPr>
        <w:tabs>
          <w:tab w:val="num" w:pos="2880"/>
        </w:tabs>
        <w:ind w:left="2880" w:hanging="360"/>
      </w:pPr>
      <w:rPr>
        <w:rFonts w:ascii="Symbol" w:hAnsi="Symbol" w:hint="default"/>
      </w:rPr>
    </w:lvl>
    <w:lvl w:ilvl="4" w:tplc="0CE62064" w:tentative="1">
      <w:start w:val="1"/>
      <w:numFmt w:val="bullet"/>
      <w:lvlText w:val=""/>
      <w:lvlPicBulletId w:val="2"/>
      <w:lvlJc w:val="left"/>
      <w:pPr>
        <w:tabs>
          <w:tab w:val="num" w:pos="3600"/>
        </w:tabs>
        <w:ind w:left="3600" w:hanging="360"/>
      </w:pPr>
      <w:rPr>
        <w:rFonts w:ascii="Symbol" w:hAnsi="Symbol" w:hint="default"/>
      </w:rPr>
    </w:lvl>
    <w:lvl w:ilvl="5" w:tplc="E494A5D0" w:tentative="1">
      <w:start w:val="1"/>
      <w:numFmt w:val="bullet"/>
      <w:lvlText w:val=""/>
      <w:lvlPicBulletId w:val="2"/>
      <w:lvlJc w:val="left"/>
      <w:pPr>
        <w:tabs>
          <w:tab w:val="num" w:pos="4320"/>
        </w:tabs>
        <w:ind w:left="4320" w:hanging="360"/>
      </w:pPr>
      <w:rPr>
        <w:rFonts w:ascii="Symbol" w:hAnsi="Symbol" w:hint="default"/>
      </w:rPr>
    </w:lvl>
    <w:lvl w:ilvl="6" w:tplc="84B6CAC6" w:tentative="1">
      <w:start w:val="1"/>
      <w:numFmt w:val="bullet"/>
      <w:lvlText w:val=""/>
      <w:lvlPicBulletId w:val="2"/>
      <w:lvlJc w:val="left"/>
      <w:pPr>
        <w:tabs>
          <w:tab w:val="num" w:pos="5040"/>
        </w:tabs>
        <w:ind w:left="5040" w:hanging="360"/>
      </w:pPr>
      <w:rPr>
        <w:rFonts w:ascii="Symbol" w:hAnsi="Symbol" w:hint="default"/>
      </w:rPr>
    </w:lvl>
    <w:lvl w:ilvl="7" w:tplc="AB92A14E" w:tentative="1">
      <w:start w:val="1"/>
      <w:numFmt w:val="bullet"/>
      <w:lvlText w:val=""/>
      <w:lvlPicBulletId w:val="2"/>
      <w:lvlJc w:val="left"/>
      <w:pPr>
        <w:tabs>
          <w:tab w:val="num" w:pos="5760"/>
        </w:tabs>
        <w:ind w:left="5760" w:hanging="360"/>
      </w:pPr>
      <w:rPr>
        <w:rFonts w:ascii="Symbol" w:hAnsi="Symbol" w:hint="default"/>
      </w:rPr>
    </w:lvl>
    <w:lvl w:ilvl="8" w:tplc="A3941318" w:tentative="1">
      <w:start w:val="1"/>
      <w:numFmt w:val="bullet"/>
      <w:lvlText w:val=""/>
      <w:lvlPicBulletId w:val="2"/>
      <w:lvlJc w:val="left"/>
      <w:pPr>
        <w:tabs>
          <w:tab w:val="num" w:pos="6480"/>
        </w:tabs>
        <w:ind w:left="6480" w:hanging="360"/>
      </w:pPr>
      <w:rPr>
        <w:rFonts w:ascii="Symbol" w:hAnsi="Symbol" w:hint="default"/>
      </w:rPr>
    </w:lvl>
  </w:abstractNum>
  <w:abstractNum w:abstractNumId="23" w15:restartNumberingAfterBreak="0">
    <w:nsid w:val="5E360DFD"/>
    <w:multiLevelType w:val="hybridMultilevel"/>
    <w:tmpl w:val="8902766C"/>
    <w:lvl w:ilvl="0" w:tplc="7E98287C">
      <w:start w:val="1"/>
      <w:numFmt w:val="bullet"/>
      <w:lvlText w:val=""/>
      <w:lvlPicBulletId w:val="0"/>
      <w:lvlJc w:val="left"/>
      <w:pPr>
        <w:tabs>
          <w:tab w:val="num" w:pos="720"/>
        </w:tabs>
        <w:ind w:left="720" w:hanging="360"/>
      </w:pPr>
      <w:rPr>
        <w:rFonts w:ascii="Symbol" w:hAnsi="Symbol" w:hint="default"/>
      </w:rPr>
    </w:lvl>
    <w:lvl w:ilvl="1" w:tplc="85FA5886" w:tentative="1">
      <w:start w:val="1"/>
      <w:numFmt w:val="bullet"/>
      <w:lvlText w:val=""/>
      <w:lvlPicBulletId w:val="0"/>
      <w:lvlJc w:val="left"/>
      <w:pPr>
        <w:tabs>
          <w:tab w:val="num" w:pos="1440"/>
        </w:tabs>
        <w:ind w:left="1440" w:hanging="360"/>
      </w:pPr>
      <w:rPr>
        <w:rFonts w:ascii="Symbol" w:hAnsi="Symbol" w:hint="default"/>
      </w:rPr>
    </w:lvl>
    <w:lvl w:ilvl="2" w:tplc="8F6EE9C8" w:tentative="1">
      <w:start w:val="1"/>
      <w:numFmt w:val="bullet"/>
      <w:lvlText w:val=""/>
      <w:lvlPicBulletId w:val="0"/>
      <w:lvlJc w:val="left"/>
      <w:pPr>
        <w:tabs>
          <w:tab w:val="num" w:pos="2160"/>
        </w:tabs>
        <w:ind w:left="2160" w:hanging="360"/>
      </w:pPr>
      <w:rPr>
        <w:rFonts w:ascii="Symbol" w:hAnsi="Symbol" w:hint="default"/>
      </w:rPr>
    </w:lvl>
    <w:lvl w:ilvl="3" w:tplc="5FE8B568" w:tentative="1">
      <w:start w:val="1"/>
      <w:numFmt w:val="bullet"/>
      <w:lvlText w:val=""/>
      <w:lvlPicBulletId w:val="0"/>
      <w:lvlJc w:val="left"/>
      <w:pPr>
        <w:tabs>
          <w:tab w:val="num" w:pos="2880"/>
        </w:tabs>
        <w:ind w:left="2880" w:hanging="360"/>
      </w:pPr>
      <w:rPr>
        <w:rFonts w:ascii="Symbol" w:hAnsi="Symbol" w:hint="default"/>
      </w:rPr>
    </w:lvl>
    <w:lvl w:ilvl="4" w:tplc="D78244E6" w:tentative="1">
      <w:start w:val="1"/>
      <w:numFmt w:val="bullet"/>
      <w:lvlText w:val=""/>
      <w:lvlPicBulletId w:val="0"/>
      <w:lvlJc w:val="left"/>
      <w:pPr>
        <w:tabs>
          <w:tab w:val="num" w:pos="3600"/>
        </w:tabs>
        <w:ind w:left="3600" w:hanging="360"/>
      </w:pPr>
      <w:rPr>
        <w:rFonts w:ascii="Symbol" w:hAnsi="Symbol" w:hint="default"/>
      </w:rPr>
    </w:lvl>
    <w:lvl w:ilvl="5" w:tplc="8D40474E" w:tentative="1">
      <w:start w:val="1"/>
      <w:numFmt w:val="bullet"/>
      <w:lvlText w:val=""/>
      <w:lvlPicBulletId w:val="0"/>
      <w:lvlJc w:val="left"/>
      <w:pPr>
        <w:tabs>
          <w:tab w:val="num" w:pos="4320"/>
        </w:tabs>
        <w:ind w:left="4320" w:hanging="360"/>
      </w:pPr>
      <w:rPr>
        <w:rFonts w:ascii="Symbol" w:hAnsi="Symbol" w:hint="default"/>
      </w:rPr>
    </w:lvl>
    <w:lvl w:ilvl="6" w:tplc="05A85438" w:tentative="1">
      <w:start w:val="1"/>
      <w:numFmt w:val="bullet"/>
      <w:lvlText w:val=""/>
      <w:lvlPicBulletId w:val="0"/>
      <w:lvlJc w:val="left"/>
      <w:pPr>
        <w:tabs>
          <w:tab w:val="num" w:pos="5040"/>
        </w:tabs>
        <w:ind w:left="5040" w:hanging="360"/>
      </w:pPr>
      <w:rPr>
        <w:rFonts w:ascii="Symbol" w:hAnsi="Symbol" w:hint="default"/>
      </w:rPr>
    </w:lvl>
    <w:lvl w:ilvl="7" w:tplc="3E0484B8" w:tentative="1">
      <w:start w:val="1"/>
      <w:numFmt w:val="bullet"/>
      <w:lvlText w:val=""/>
      <w:lvlPicBulletId w:val="0"/>
      <w:lvlJc w:val="left"/>
      <w:pPr>
        <w:tabs>
          <w:tab w:val="num" w:pos="5760"/>
        </w:tabs>
        <w:ind w:left="5760" w:hanging="360"/>
      </w:pPr>
      <w:rPr>
        <w:rFonts w:ascii="Symbol" w:hAnsi="Symbol" w:hint="default"/>
      </w:rPr>
    </w:lvl>
    <w:lvl w:ilvl="8" w:tplc="27EE61AA"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619E246F"/>
    <w:multiLevelType w:val="hybridMultilevel"/>
    <w:tmpl w:val="270C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FD5347"/>
    <w:multiLevelType w:val="hybridMultilevel"/>
    <w:tmpl w:val="0B1200BE"/>
    <w:lvl w:ilvl="0" w:tplc="EC5ABA8E">
      <w:start w:val="1"/>
      <w:numFmt w:val="bullet"/>
      <w:lvlText w:val=""/>
      <w:lvlPicBulletId w:val="1"/>
      <w:lvlJc w:val="left"/>
      <w:pPr>
        <w:tabs>
          <w:tab w:val="num" w:pos="720"/>
        </w:tabs>
        <w:ind w:left="720" w:hanging="360"/>
      </w:pPr>
      <w:rPr>
        <w:rFonts w:ascii="Symbol" w:hAnsi="Symbol" w:hint="default"/>
      </w:rPr>
    </w:lvl>
    <w:lvl w:ilvl="1" w:tplc="4BC8917A">
      <w:start w:val="1"/>
      <w:numFmt w:val="bullet"/>
      <w:lvlText w:val=""/>
      <w:lvlPicBulletId w:val="1"/>
      <w:lvlJc w:val="left"/>
      <w:pPr>
        <w:tabs>
          <w:tab w:val="num" w:pos="1440"/>
        </w:tabs>
        <w:ind w:left="1440" w:hanging="360"/>
      </w:pPr>
      <w:rPr>
        <w:rFonts w:ascii="Symbol" w:hAnsi="Symbol" w:hint="default"/>
      </w:rPr>
    </w:lvl>
    <w:lvl w:ilvl="2" w:tplc="6160247E" w:tentative="1">
      <w:start w:val="1"/>
      <w:numFmt w:val="bullet"/>
      <w:lvlText w:val=""/>
      <w:lvlPicBulletId w:val="1"/>
      <w:lvlJc w:val="left"/>
      <w:pPr>
        <w:tabs>
          <w:tab w:val="num" w:pos="2160"/>
        </w:tabs>
        <w:ind w:left="2160" w:hanging="360"/>
      </w:pPr>
      <w:rPr>
        <w:rFonts w:ascii="Symbol" w:hAnsi="Symbol" w:hint="default"/>
      </w:rPr>
    </w:lvl>
    <w:lvl w:ilvl="3" w:tplc="820459E2" w:tentative="1">
      <w:start w:val="1"/>
      <w:numFmt w:val="bullet"/>
      <w:lvlText w:val=""/>
      <w:lvlPicBulletId w:val="1"/>
      <w:lvlJc w:val="left"/>
      <w:pPr>
        <w:tabs>
          <w:tab w:val="num" w:pos="2880"/>
        </w:tabs>
        <w:ind w:left="2880" w:hanging="360"/>
      </w:pPr>
      <w:rPr>
        <w:rFonts w:ascii="Symbol" w:hAnsi="Symbol" w:hint="default"/>
      </w:rPr>
    </w:lvl>
    <w:lvl w:ilvl="4" w:tplc="A1500016" w:tentative="1">
      <w:start w:val="1"/>
      <w:numFmt w:val="bullet"/>
      <w:lvlText w:val=""/>
      <w:lvlPicBulletId w:val="1"/>
      <w:lvlJc w:val="left"/>
      <w:pPr>
        <w:tabs>
          <w:tab w:val="num" w:pos="3600"/>
        </w:tabs>
        <w:ind w:left="3600" w:hanging="360"/>
      </w:pPr>
      <w:rPr>
        <w:rFonts w:ascii="Symbol" w:hAnsi="Symbol" w:hint="default"/>
      </w:rPr>
    </w:lvl>
    <w:lvl w:ilvl="5" w:tplc="92B4A75A" w:tentative="1">
      <w:start w:val="1"/>
      <w:numFmt w:val="bullet"/>
      <w:lvlText w:val=""/>
      <w:lvlPicBulletId w:val="1"/>
      <w:lvlJc w:val="left"/>
      <w:pPr>
        <w:tabs>
          <w:tab w:val="num" w:pos="4320"/>
        </w:tabs>
        <w:ind w:left="4320" w:hanging="360"/>
      </w:pPr>
      <w:rPr>
        <w:rFonts w:ascii="Symbol" w:hAnsi="Symbol" w:hint="default"/>
      </w:rPr>
    </w:lvl>
    <w:lvl w:ilvl="6" w:tplc="A4CA5C0A" w:tentative="1">
      <w:start w:val="1"/>
      <w:numFmt w:val="bullet"/>
      <w:lvlText w:val=""/>
      <w:lvlPicBulletId w:val="1"/>
      <w:lvlJc w:val="left"/>
      <w:pPr>
        <w:tabs>
          <w:tab w:val="num" w:pos="5040"/>
        </w:tabs>
        <w:ind w:left="5040" w:hanging="360"/>
      </w:pPr>
      <w:rPr>
        <w:rFonts w:ascii="Symbol" w:hAnsi="Symbol" w:hint="default"/>
      </w:rPr>
    </w:lvl>
    <w:lvl w:ilvl="7" w:tplc="70141ADE" w:tentative="1">
      <w:start w:val="1"/>
      <w:numFmt w:val="bullet"/>
      <w:lvlText w:val=""/>
      <w:lvlPicBulletId w:val="1"/>
      <w:lvlJc w:val="left"/>
      <w:pPr>
        <w:tabs>
          <w:tab w:val="num" w:pos="5760"/>
        </w:tabs>
        <w:ind w:left="5760" w:hanging="360"/>
      </w:pPr>
      <w:rPr>
        <w:rFonts w:ascii="Symbol" w:hAnsi="Symbol" w:hint="default"/>
      </w:rPr>
    </w:lvl>
    <w:lvl w:ilvl="8" w:tplc="F6967A0A"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755644D4"/>
    <w:multiLevelType w:val="hybridMultilevel"/>
    <w:tmpl w:val="C6985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64A3F3C"/>
    <w:multiLevelType w:val="hybridMultilevel"/>
    <w:tmpl w:val="2FD67964"/>
    <w:lvl w:ilvl="0" w:tplc="6E425D02">
      <w:start w:val="1"/>
      <w:numFmt w:val="bullet"/>
      <w:lvlText w:val=""/>
      <w:lvlPicBulletId w:val="2"/>
      <w:lvlJc w:val="left"/>
      <w:pPr>
        <w:tabs>
          <w:tab w:val="num" w:pos="720"/>
        </w:tabs>
        <w:ind w:left="720" w:hanging="360"/>
      </w:pPr>
      <w:rPr>
        <w:rFonts w:ascii="Symbol" w:hAnsi="Symbol" w:hint="default"/>
      </w:rPr>
    </w:lvl>
    <w:lvl w:ilvl="1" w:tplc="86085494" w:tentative="1">
      <w:start w:val="1"/>
      <w:numFmt w:val="bullet"/>
      <w:lvlText w:val=""/>
      <w:lvlPicBulletId w:val="2"/>
      <w:lvlJc w:val="left"/>
      <w:pPr>
        <w:tabs>
          <w:tab w:val="num" w:pos="1440"/>
        </w:tabs>
        <w:ind w:left="1440" w:hanging="360"/>
      </w:pPr>
      <w:rPr>
        <w:rFonts w:ascii="Symbol" w:hAnsi="Symbol" w:hint="default"/>
      </w:rPr>
    </w:lvl>
    <w:lvl w:ilvl="2" w:tplc="3964011E" w:tentative="1">
      <w:start w:val="1"/>
      <w:numFmt w:val="bullet"/>
      <w:lvlText w:val=""/>
      <w:lvlPicBulletId w:val="2"/>
      <w:lvlJc w:val="left"/>
      <w:pPr>
        <w:tabs>
          <w:tab w:val="num" w:pos="2160"/>
        </w:tabs>
        <w:ind w:left="2160" w:hanging="360"/>
      </w:pPr>
      <w:rPr>
        <w:rFonts w:ascii="Symbol" w:hAnsi="Symbol" w:hint="default"/>
      </w:rPr>
    </w:lvl>
    <w:lvl w:ilvl="3" w:tplc="3A30A0C0" w:tentative="1">
      <w:start w:val="1"/>
      <w:numFmt w:val="bullet"/>
      <w:lvlText w:val=""/>
      <w:lvlPicBulletId w:val="2"/>
      <w:lvlJc w:val="left"/>
      <w:pPr>
        <w:tabs>
          <w:tab w:val="num" w:pos="2880"/>
        </w:tabs>
        <w:ind w:left="2880" w:hanging="360"/>
      </w:pPr>
      <w:rPr>
        <w:rFonts w:ascii="Symbol" w:hAnsi="Symbol" w:hint="default"/>
      </w:rPr>
    </w:lvl>
    <w:lvl w:ilvl="4" w:tplc="78BC678C" w:tentative="1">
      <w:start w:val="1"/>
      <w:numFmt w:val="bullet"/>
      <w:lvlText w:val=""/>
      <w:lvlPicBulletId w:val="2"/>
      <w:lvlJc w:val="left"/>
      <w:pPr>
        <w:tabs>
          <w:tab w:val="num" w:pos="3600"/>
        </w:tabs>
        <w:ind w:left="3600" w:hanging="360"/>
      </w:pPr>
      <w:rPr>
        <w:rFonts w:ascii="Symbol" w:hAnsi="Symbol" w:hint="default"/>
      </w:rPr>
    </w:lvl>
    <w:lvl w:ilvl="5" w:tplc="DE12E490" w:tentative="1">
      <w:start w:val="1"/>
      <w:numFmt w:val="bullet"/>
      <w:lvlText w:val=""/>
      <w:lvlPicBulletId w:val="2"/>
      <w:lvlJc w:val="left"/>
      <w:pPr>
        <w:tabs>
          <w:tab w:val="num" w:pos="4320"/>
        </w:tabs>
        <w:ind w:left="4320" w:hanging="360"/>
      </w:pPr>
      <w:rPr>
        <w:rFonts w:ascii="Symbol" w:hAnsi="Symbol" w:hint="default"/>
      </w:rPr>
    </w:lvl>
    <w:lvl w:ilvl="6" w:tplc="02BAF4E6" w:tentative="1">
      <w:start w:val="1"/>
      <w:numFmt w:val="bullet"/>
      <w:lvlText w:val=""/>
      <w:lvlPicBulletId w:val="2"/>
      <w:lvlJc w:val="left"/>
      <w:pPr>
        <w:tabs>
          <w:tab w:val="num" w:pos="5040"/>
        </w:tabs>
        <w:ind w:left="5040" w:hanging="360"/>
      </w:pPr>
      <w:rPr>
        <w:rFonts w:ascii="Symbol" w:hAnsi="Symbol" w:hint="default"/>
      </w:rPr>
    </w:lvl>
    <w:lvl w:ilvl="7" w:tplc="C46632CE" w:tentative="1">
      <w:start w:val="1"/>
      <w:numFmt w:val="bullet"/>
      <w:lvlText w:val=""/>
      <w:lvlPicBulletId w:val="2"/>
      <w:lvlJc w:val="left"/>
      <w:pPr>
        <w:tabs>
          <w:tab w:val="num" w:pos="5760"/>
        </w:tabs>
        <w:ind w:left="5760" w:hanging="360"/>
      </w:pPr>
      <w:rPr>
        <w:rFonts w:ascii="Symbol" w:hAnsi="Symbol" w:hint="default"/>
      </w:rPr>
    </w:lvl>
    <w:lvl w:ilvl="8" w:tplc="76088724" w:tentative="1">
      <w:start w:val="1"/>
      <w:numFmt w:val="bullet"/>
      <w:lvlText w:val=""/>
      <w:lvlPicBulletId w:val="2"/>
      <w:lvlJc w:val="left"/>
      <w:pPr>
        <w:tabs>
          <w:tab w:val="num" w:pos="6480"/>
        </w:tabs>
        <w:ind w:left="6480" w:hanging="360"/>
      </w:pPr>
      <w:rPr>
        <w:rFonts w:ascii="Symbol" w:hAnsi="Symbol" w:hint="default"/>
      </w:rPr>
    </w:lvl>
  </w:abstractNum>
  <w:abstractNum w:abstractNumId="28" w15:restartNumberingAfterBreak="0">
    <w:nsid w:val="769C16F0"/>
    <w:multiLevelType w:val="hybridMultilevel"/>
    <w:tmpl w:val="68D87C38"/>
    <w:lvl w:ilvl="0" w:tplc="F3A23698">
      <w:start w:val="1"/>
      <w:numFmt w:val="bullet"/>
      <w:lvlText w:val=""/>
      <w:lvlPicBulletId w:val="2"/>
      <w:lvlJc w:val="left"/>
      <w:pPr>
        <w:tabs>
          <w:tab w:val="num" w:pos="720"/>
        </w:tabs>
        <w:ind w:left="720" w:hanging="360"/>
      </w:pPr>
      <w:rPr>
        <w:rFonts w:ascii="Symbol" w:hAnsi="Symbol" w:hint="default"/>
      </w:rPr>
    </w:lvl>
    <w:lvl w:ilvl="1" w:tplc="E436758E" w:tentative="1">
      <w:start w:val="1"/>
      <w:numFmt w:val="bullet"/>
      <w:lvlText w:val=""/>
      <w:lvlPicBulletId w:val="2"/>
      <w:lvlJc w:val="left"/>
      <w:pPr>
        <w:tabs>
          <w:tab w:val="num" w:pos="1440"/>
        </w:tabs>
        <w:ind w:left="1440" w:hanging="360"/>
      </w:pPr>
      <w:rPr>
        <w:rFonts w:ascii="Symbol" w:hAnsi="Symbol" w:hint="default"/>
      </w:rPr>
    </w:lvl>
    <w:lvl w:ilvl="2" w:tplc="33AA7B34" w:tentative="1">
      <w:start w:val="1"/>
      <w:numFmt w:val="bullet"/>
      <w:lvlText w:val=""/>
      <w:lvlPicBulletId w:val="2"/>
      <w:lvlJc w:val="left"/>
      <w:pPr>
        <w:tabs>
          <w:tab w:val="num" w:pos="2160"/>
        </w:tabs>
        <w:ind w:left="2160" w:hanging="360"/>
      </w:pPr>
      <w:rPr>
        <w:rFonts w:ascii="Symbol" w:hAnsi="Symbol" w:hint="default"/>
      </w:rPr>
    </w:lvl>
    <w:lvl w:ilvl="3" w:tplc="0478BF0A" w:tentative="1">
      <w:start w:val="1"/>
      <w:numFmt w:val="bullet"/>
      <w:lvlText w:val=""/>
      <w:lvlPicBulletId w:val="2"/>
      <w:lvlJc w:val="left"/>
      <w:pPr>
        <w:tabs>
          <w:tab w:val="num" w:pos="2880"/>
        </w:tabs>
        <w:ind w:left="2880" w:hanging="360"/>
      </w:pPr>
      <w:rPr>
        <w:rFonts w:ascii="Symbol" w:hAnsi="Symbol" w:hint="default"/>
      </w:rPr>
    </w:lvl>
    <w:lvl w:ilvl="4" w:tplc="93E2CEB8" w:tentative="1">
      <w:start w:val="1"/>
      <w:numFmt w:val="bullet"/>
      <w:lvlText w:val=""/>
      <w:lvlPicBulletId w:val="2"/>
      <w:lvlJc w:val="left"/>
      <w:pPr>
        <w:tabs>
          <w:tab w:val="num" w:pos="3600"/>
        </w:tabs>
        <w:ind w:left="3600" w:hanging="360"/>
      </w:pPr>
      <w:rPr>
        <w:rFonts w:ascii="Symbol" w:hAnsi="Symbol" w:hint="default"/>
      </w:rPr>
    </w:lvl>
    <w:lvl w:ilvl="5" w:tplc="0EEE3FBA" w:tentative="1">
      <w:start w:val="1"/>
      <w:numFmt w:val="bullet"/>
      <w:lvlText w:val=""/>
      <w:lvlPicBulletId w:val="2"/>
      <w:lvlJc w:val="left"/>
      <w:pPr>
        <w:tabs>
          <w:tab w:val="num" w:pos="4320"/>
        </w:tabs>
        <w:ind w:left="4320" w:hanging="360"/>
      </w:pPr>
      <w:rPr>
        <w:rFonts w:ascii="Symbol" w:hAnsi="Symbol" w:hint="default"/>
      </w:rPr>
    </w:lvl>
    <w:lvl w:ilvl="6" w:tplc="3FA4D86A" w:tentative="1">
      <w:start w:val="1"/>
      <w:numFmt w:val="bullet"/>
      <w:lvlText w:val=""/>
      <w:lvlPicBulletId w:val="2"/>
      <w:lvlJc w:val="left"/>
      <w:pPr>
        <w:tabs>
          <w:tab w:val="num" w:pos="5040"/>
        </w:tabs>
        <w:ind w:left="5040" w:hanging="360"/>
      </w:pPr>
      <w:rPr>
        <w:rFonts w:ascii="Symbol" w:hAnsi="Symbol" w:hint="default"/>
      </w:rPr>
    </w:lvl>
    <w:lvl w:ilvl="7" w:tplc="1BA8612A" w:tentative="1">
      <w:start w:val="1"/>
      <w:numFmt w:val="bullet"/>
      <w:lvlText w:val=""/>
      <w:lvlPicBulletId w:val="2"/>
      <w:lvlJc w:val="left"/>
      <w:pPr>
        <w:tabs>
          <w:tab w:val="num" w:pos="5760"/>
        </w:tabs>
        <w:ind w:left="5760" w:hanging="360"/>
      </w:pPr>
      <w:rPr>
        <w:rFonts w:ascii="Symbol" w:hAnsi="Symbol" w:hint="default"/>
      </w:rPr>
    </w:lvl>
    <w:lvl w:ilvl="8" w:tplc="17C05F4C" w:tentative="1">
      <w:start w:val="1"/>
      <w:numFmt w:val="bullet"/>
      <w:lvlText w:val=""/>
      <w:lvlPicBulletId w:val="2"/>
      <w:lvlJc w:val="left"/>
      <w:pPr>
        <w:tabs>
          <w:tab w:val="num" w:pos="6480"/>
        </w:tabs>
        <w:ind w:left="6480" w:hanging="360"/>
      </w:pPr>
      <w:rPr>
        <w:rFonts w:ascii="Symbol" w:hAnsi="Symbol" w:hint="default"/>
      </w:rPr>
    </w:lvl>
  </w:abstractNum>
  <w:abstractNum w:abstractNumId="29" w15:restartNumberingAfterBreak="0">
    <w:nsid w:val="7CF93963"/>
    <w:multiLevelType w:val="hybridMultilevel"/>
    <w:tmpl w:val="B5864B60"/>
    <w:lvl w:ilvl="0" w:tplc="29DE9CA4">
      <w:start w:val="1"/>
      <w:numFmt w:val="bullet"/>
      <w:lvlText w:val=""/>
      <w:lvlPicBulletId w:val="1"/>
      <w:lvlJc w:val="left"/>
      <w:pPr>
        <w:tabs>
          <w:tab w:val="num" w:pos="720"/>
        </w:tabs>
        <w:ind w:left="720" w:hanging="360"/>
      </w:pPr>
      <w:rPr>
        <w:rFonts w:ascii="Symbol" w:hAnsi="Symbol" w:hint="default"/>
      </w:rPr>
    </w:lvl>
    <w:lvl w:ilvl="1" w:tplc="CAD6298C" w:tentative="1">
      <w:start w:val="1"/>
      <w:numFmt w:val="bullet"/>
      <w:lvlText w:val=""/>
      <w:lvlPicBulletId w:val="1"/>
      <w:lvlJc w:val="left"/>
      <w:pPr>
        <w:tabs>
          <w:tab w:val="num" w:pos="1440"/>
        </w:tabs>
        <w:ind w:left="1440" w:hanging="360"/>
      </w:pPr>
      <w:rPr>
        <w:rFonts w:ascii="Symbol" w:hAnsi="Symbol" w:hint="default"/>
      </w:rPr>
    </w:lvl>
    <w:lvl w:ilvl="2" w:tplc="5A5284CA" w:tentative="1">
      <w:start w:val="1"/>
      <w:numFmt w:val="bullet"/>
      <w:lvlText w:val=""/>
      <w:lvlPicBulletId w:val="1"/>
      <w:lvlJc w:val="left"/>
      <w:pPr>
        <w:tabs>
          <w:tab w:val="num" w:pos="2160"/>
        </w:tabs>
        <w:ind w:left="2160" w:hanging="360"/>
      </w:pPr>
      <w:rPr>
        <w:rFonts w:ascii="Symbol" w:hAnsi="Symbol" w:hint="default"/>
      </w:rPr>
    </w:lvl>
    <w:lvl w:ilvl="3" w:tplc="98D4817A" w:tentative="1">
      <w:start w:val="1"/>
      <w:numFmt w:val="bullet"/>
      <w:lvlText w:val=""/>
      <w:lvlPicBulletId w:val="1"/>
      <w:lvlJc w:val="left"/>
      <w:pPr>
        <w:tabs>
          <w:tab w:val="num" w:pos="2880"/>
        </w:tabs>
        <w:ind w:left="2880" w:hanging="360"/>
      </w:pPr>
      <w:rPr>
        <w:rFonts w:ascii="Symbol" w:hAnsi="Symbol" w:hint="default"/>
      </w:rPr>
    </w:lvl>
    <w:lvl w:ilvl="4" w:tplc="9F26F62E" w:tentative="1">
      <w:start w:val="1"/>
      <w:numFmt w:val="bullet"/>
      <w:lvlText w:val=""/>
      <w:lvlPicBulletId w:val="1"/>
      <w:lvlJc w:val="left"/>
      <w:pPr>
        <w:tabs>
          <w:tab w:val="num" w:pos="3600"/>
        </w:tabs>
        <w:ind w:left="3600" w:hanging="360"/>
      </w:pPr>
      <w:rPr>
        <w:rFonts w:ascii="Symbol" w:hAnsi="Symbol" w:hint="default"/>
      </w:rPr>
    </w:lvl>
    <w:lvl w:ilvl="5" w:tplc="C6C297F8" w:tentative="1">
      <w:start w:val="1"/>
      <w:numFmt w:val="bullet"/>
      <w:lvlText w:val=""/>
      <w:lvlPicBulletId w:val="1"/>
      <w:lvlJc w:val="left"/>
      <w:pPr>
        <w:tabs>
          <w:tab w:val="num" w:pos="4320"/>
        </w:tabs>
        <w:ind w:left="4320" w:hanging="360"/>
      </w:pPr>
      <w:rPr>
        <w:rFonts w:ascii="Symbol" w:hAnsi="Symbol" w:hint="default"/>
      </w:rPr>
    </w:lvl>
    <w:lvl w:ilvl="6" w:tplc="6E5C51E8" w:tentative="1">
      <w:start w:val="1"/>
      <w:numFmt w:val="bullet"/>
      <w:lvlText w:val=""/>
      <w:lvlPicBulletId w:val="1"/>
      <w:lvlJc w:val="left"/>
      <w:pPr>
        <w:tabs>
          <w:tab w:val="num" w:pos="5040"/>
        </w:tabs>
        <w:ind w:left="5040" w:hanging="360"/>
      </w:pPr>
      <w:rPr>
        <w:rFonts w:ascii="Symbol" w:hAnsi="Symbol" w:hint="default"/>
      </w:rPr>
    </w:lvl>
    <w:lvl w:ilvl="7" w:tplc="96A84CE6" w:tentative="1">
      <w:start w:val="1"/>
      <w:numFmt w:val="bullet"/>
      <w:lvlText w:val=""/>
      <w:lvlPicBulletId w:val="1"/>
      <w:lvlJc w:val="left"/>
      <w:pPr>
        <w:tabs>
          <w:tab w:val="num" w:pos="5760"/>
        </w:tabs>
        <w:ind w:left="5760" w:hanging="360"/>
      </w:pPr>
      <w:rPr>
        <w:rFonts w:ascii="Symbol" w:hAnsi="Symbol" w:hint="default"/>
      </w:rPr>
    </w:lvl>
    <w:lvl w:ilvl="8" w:tplc="7512A3B2" w:tentative="1">
      <w:start w:val="1"/>
      <w:numFmt w:val="bullet"/>
      <w:lvlText w:val=""/>
      <w:lvlPicBulletId w:val="1"/>
      <w:lvlJc w:val="left"/>
      <w:pPr>
        <w:tabs>
          <w:tab w:val="num" w:pos="6480"/>
        </w:tabs>
        <w:ind w:left="6480" w:hanging="360"/>
      </w:pPr>
      <w:rPr>
        <w:rFonts w:ascii="Symbol" w:hAnsi="Symbol" w:hint="default"/>
      </w:rPr>
    </w:lvl>
  </w:abstractNum>
  <w:num w:numId="1">
    <w:abstractNumId w:val="24"/>
  </w:num>
  <w:num w:numId="2">
    <w:abstractNumId w:val="17"/>
  </w:num>
  <w:num w:numId="3">
    <w:abstractNumId w:val="16"/>
  </w:num>
  <w:num w:numId="4">
    <w:abstractNumId w:val="13"/>
  </w:num>
  <w:num w:numId="5">
    <w:abstractNumId w:val="21"/>
  </w:num>
  <w:num w:numId="6">
    <w:abstractNumId w:val="6"/>
  </w:num>
  <w:num w:numId="7">
    <w:abstractNumId w:val="25"/>
  </w:num>
  <w:num w:numId="8">
    <w:abstractNumId w:val="0"/>
  </w:num>
  <w:num w:numId="9">
    <w:abstractNumId w:val="3"/>
  </w:num>
  <w:num w:numId="10">
    <w:abstractNumId w:val="29"/>
  </w:num>
  <w:num w:numId="11">
    <w:abstractNumId w:val="18"/>
  </w:num>
  <w:num w:numId="12">
    <w:abstractNumId w:val="5"/>
  </w:num>
  <w:num w:numId="13">
    <w:abstractNumId w:val="19"/>
  </w:num>
  <w:num w:numId="14">
    <w:abstractNumId w:val="7"/>
  </w:num>
  <w:num w:numId="15">
    <w:abstractNumId w:val="4"/>
  </w:num>
  <w:num w:numId="16">
    <w:abstractNumId w:val="10"/>
  </w:num>
  <w:num w:numId="17">
    <w:abstractNumId w:val="26"/>
  </w:num>
  <w:num w:numId="18">
    <w:abstractNumId w:val="15"/>
  </w:num>
  <w:num w:numId="19">
    <w:abstractNumId w:val="11"/>
  </w:num>
  <w:num w:numId="20">
    <w:abstractNumId w:val="27"/>
  </w:num>
  <w:num w:numId="21">
    <w:abstractNumId w:val="14"/>
  </w:num>
  <w:num w:numId="22">
    <w:abstractNumId w:val="28"/>
  </w:num>
  <w:num w:numId="23">
    <w:abstractNumId w:val="12"/>
  </w:num>
  <w:num w:numId="24">
    <w:abstractNumId w:val="8"/>
  </w:num>
  <w:num w:numId="25">
    <w:abstractNumId w:val="9"/>
  </w:num>
  <w:num w:numId="26">
    <w:abstractNumId w:val="22"/>
  </w:num>
  <w:num w:numId="27">
    <w:abstractNumId w:val="1"/>
  </w:num>
  <w:num w:numId="28">
    <w:abstractNumId w:val="20"/>
  </w:num>
  <w:num w:numId="29">
    <w:abstractNumId w:val="2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AB9"/>
    <w:rsid w:val="000031B9"/>
    <w:rsid w:val="001801D7"/>
    <w:rsid w:val="0023746F"/>
    <w:rsid w:val="002404FC"/>
    <w:rsid w:val="0030217D"/>
    <w:rsid w:val="006D3B02"/>
    <w:rsid w:val="007143FA"/>
    <w:rsid w:val="00790F2A"/>
    <w:rsid w:val="00AB37A6"/>
    <w:rsid w:val="00AF2C51"/>
    <w:rsid w:val="00CC47DA"/>
    <w:rsid w:val="00E11B73"/>
    <w:rsid w:val="00E42670"/>
    <w:rsid w:val="00E8762B"/>
    <w:rsid w:val="00EA6AB9"/>
    <w:rsid w:val="00EC41F5"/>
    <w:rsid w:val="00F62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4B27AC-6207-4FC2-9101-B92C4A26D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A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AB9"/>
  </w:style>
  <w:style w:type="paragraph" w:styleId="Footer">
    <w:name w:val="footer"/>
    <w:basedOn w:val="Normal"/>
    <w:link w:val="FooterChar"/>
    <w:uiPriority w:val="99"/>
    <w:unhideWhenUsed/>
    <w:rsid w:val="00EA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AB9"/>
  </w:style>
  <w:style w:type="paragraph" w:styleId="ListParagraph">
    <w:name w:val="List Paragraph"/>
    <w:basedOn w:val="Normal"/>
    <w:uiPriority w:val="34"/>
    <w:qFormat/>
    <w:rsid w:val="00790F2A"/>
    <w:pPr>
      <w:ind w:left="720"/>
      <w:contextualSpacing/>
    </w:pPr>
  </w:style>
  <w:style w:type="paragraph" w:styleId="NormalWeb">
    <w:name w:val="Normal (Web)"/>
    <w:basedOn w:val="Normal"/>
    <w:uiPriority w:val="99"/>
    <w:semiHidden/>
    <w:unhideWhenUsed/>
    <w:rsid w:val="00790F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11B73"/>
    <w:pPr>
      <w:spacing w:after="0" w:line="240" w:lineRule="auto"/>
    </w:pPr>
  </w:style>
  <w:style w:type="character" w:styleId="Hyperlink">
    <w:name w:val="Hyperlink"/>
    <w:basedOn w:val="DefaultParagraphFont"/>
    <w:uiPriority w:val="99"/>
    <w:unhideWhenUsed/>
    <w:rsid w:val="003021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9262">
      <w:bodyDiv w:val="1"/>
      <w:marLeft w:val="0"/>
      <w:marRight w:val="0"/>
      <w:marTop w:val="0"/>
      <w:marBottom w:val="0"/>
      <w:divBdr>
        <w:top w:val="none" w:sz="0" w:space="0" w:color="auto"/>
        <w:left w:val="none" w:sz="0" w:space="0" w:color="auto"/>
        <w:bottom w:val="none" w:sz="0" w:space="0" w:color="auto"/>
        <w:right w:val="none" w:sz="0" w:space="0" w:color="auto"/>
      </w:divBdr>
    </w:div>
    <w:div w:id="17851722">
      <w:bodyDiv w:val="1"/>
      <w:marLeft w:val="0"/>
      <w:marRight w:val="0"/>
      <w:marTop w:val="0"/>
      <w:marBottom w:val="0"/>
      <w:divBdr>
        <w:top w:val="none" w:sz="0" w:space="0" w:color="auto"/>
        <w:left w:val="none" w:sz="0" w:space="0" w:color="auto"/>
        <w:bottom w:val="none" w:sz="0" w:space="0" w:color="auto"/>
        <w:right w:val="none" w:sz="0" w:space="0" w:color="auto"/>
      </w:divBdr>
    </w:div>
    <w:div w:id="20477327">
      <w:bodyDiv w:val="1"/>
      <w:marLeft w:val="0"/>
      <w:marRight w:val="0"/>
      <w:marTop w:val="0"/>
      <w:marBottom w:val="0"/>
      <w:divBdr>
        <w:top w:val="none" w:sz="0" w:space="0" w:color="auto"/>
        <w:left w:val="none" w:sz="0" w:space="0" w:color="auto"/>
        <w:bottom w:val="none" w:sz="0" w:space="0" w:color="auto"/>
        <w:right w:val="none" w:sz="0" w:space="0" w:color="auto"/>
      </w:divBdr>
    </w:div>
    <w:div w:id="90050793">
      <w:bodyDiv w:val="1"/>
      <w:marLeft w:val="0"/>
      <w:marRight w:val="0"/>
      <w:marTop w:val="0"/>
      <w:marBottom w:val="0"/>
      <w:divBdr>
        <w:top w:val="none" w:sz="0" w:space="0" w:color="auto"/>
        <w:left w:val="none" w:sz="0" w:space="0" w:color="auto"/>
        <w:bottom w:val="none" w:sz="0" w:space="0" w:color="auto"/>
        <w:right w:val="none" w:sz="0" w:space="0" w:color="auto"/>
      </w:divBdr>
    </w:div>
    <w:div w:id="111941043">
      <w:bodyDiv w:val="1"/>
      <w:marLeft w:val="0"/>
      <w:marRight w:val="0"/>
      <w:marTop w:val="0"/>
      <w:marBottom w:val="0"/>
      <w:divBdr>
        <w:top w:val="none" w:sz="0" w:space="0" w:color="auto"/>
        <w:left w:val="none" w:sz="0" w:space="0" w:color="auto"/>
        <w:bottom w:val="none" w:sz="0" w:space="0" w:color="auto"/>
        <w:right w:val="none" w:sz="0" w:space="0" w:color="auto"/>
      </w:divBdr>
      <w:divsChild>
        <w:div w:id="1450123243">
          <w:marLeft w:val="446"/>
          <w:marRight w:val="0"/>
          <w:marTop w:val="0"/>
          <w:marBottom w:val="0"/>
          <w:divBdr>
            <w:top w:val="none" w:sz="0" w:space="0" w:color="auto"/>
            <w:left w:val="none" w:sz="0" w:space="0" w:color="auto"/>
            <w:bottom w:val="none" w:sz="0" w:space="0" w:color="auto"/>
            <w:right w:val="none" w:sz="0" w:space="0" w:color="auto"/>
          </w:divBdr>
        </w:div>
        <w:div w:id="1673295274">
          <w:marLeft w:val="446"/>
          <w:marRight w:val="0"/>
          <w:marTop w:val="0"/>
          <w:marBottom w:val="0"/>
          <w:divBdr>
            <w:top w:val="none" w:sz="0" w:space="0" w:color="auto"/>
            <w:left w:val="none" w:sz="0" w:space="0" w:color="auto"/>
            <w:bottom w:val="none" w:sz="0" w:space="0" w:color="auto"/>
            <w:right w:val="none" w:sz="0" w:space="0" w:color="auto"/>
          </w:divBdr>
        </w:div>
        <w:div w:id="2061712338">
          <w:marLeft w:val="446"/>
          <w:marRight w:val="0"/>
          <w:marTop w:val="0"/>
          <w:marBottom w:val="0"/>
          <w:divBdr>
            <w:top w:val="none" w:sz="0" w:space="0" w:color="auto"/>
            <w:left w:val="none" w:sz="0" w:space="0" w:color="auto"/>
            <w:bottom w:val="none" w:sz="0" w:space="0" w:color="auto"/>
            <w:right w:val="none" w:sz="0" w:space="0" w:color="auto"/>
          </w:divBdr>
        </w:div>
      </w:divsChild>
    </w:div>
    <w:div w:id="117532130">
      <w:bodyDiv w:val="1"/>
      <w:marLeft w:val="0"/>
      <w:marRight w:val="0"/>
      <w:marTop w:val="0"/>
      <w:marBottom w:val="0"/>
      <w:divBdr>
        <w:top w:val="none" w:sz="0" w:space="0" w:color="auto"/>
        <w:left w:val="none" w:sz="0" w:space="0" w:color="auto"/>
        <w:bottom w:val="none" w:sz="0" w:space="0" w:color="auto"/>
        <w:right w:val="none" w:sz="0" w:space="0" w:color="auto"/>
      </w:divBdr>
    </w:div>
    <w:div w:id="119568240">
      <w:bodyDiv w:val="1"/>
      <w:marLeft w:val="0"/>
      <w:marRight w:val="0"/>
      <w:marTop w:val="0"/>
      <w:marBottom w:val="0"/>
      <w:divBdr>
        <w:top w:val="none" w:sz="0" w:space="0" w:color="auto"/>
        <w:left w:val="none" w:sz="0" w:space="0" w:color="auto"/>
        <w:bottom w:val="none" w:sz="0" w:space="0" w:color="auto"/>
        <w:right w:val="none" w:sz="0" w:space="0" w:color="auto"/>
      </w:divBdr>
    </w:div>
    <w:div w:id="141436052">
      <w:bodyDiv w:val="1"/>
      <w:marLeft w:val="0"/>
      <w:marRight w:val="0"/>
      <w:marTop w:val="0"/>
      <w:marBottom w:val="0"/>
      <w:divBdr>
        <w:top w:val="none" w:sz="0" w:space="0" w:color="auto"/>
        <w:left w:val="none" w:sz="0" w:space="0" w:color="auto"/>
        <w:bottom w:val="none" w:sz="0" w:space="0" w:color="auto"/>
        <w:right w:val="none" w:sz="0" w:space="0" w:color="auto"/>
      </w:divBdr>
    </w:div>
    <w:div w:id="145629492">
      <w:bodyDiv w:val="1"/>
      <w:marLeft w:val="0"/>
      <w:marRight w:val="0"/>
      <w:marTop w:val="0"/>
      <w:marBottom w:val="0"/>
      <w:divBdr>
        <w:top w:val="none" w:sz="0" w:space="0" w:color="auto"/>
        <w:left w:val="none" w:sz="0" w:space="0" w:color="auto"/>
        <w:bottom w:val="none" w:sz="0" w:space="0" w:color="auto"/>
        <w:right w:val="none" w:sz="0" w:space="0" w:color="auto"/>
      </w:divBdr>
    </w:div>
    <w:div w:id="146016398">
      <w:bodyDiv w:val="1"/>
      <w:marLeft w:val="0"/>
      <w:marRight w:val="0"/>
      <w:marTop w:val="0"/>
      <w:marBottom w:val="0"/>
      <w:divBdr>
        <w:top w:val="none" w:sz="0" w:space="0" w:color="auto"/>
        <w:left w:val="none" w:sz="0" w:space="0" w:color="auto"/>
        <w:bottom w:val="none" w:sz="0" w:space="0" w:color="auto"/>
        <w:right w:val="none" w:sz="0" w:space="0" w:color="auto"/>
      </w:divBdr>
    </w:div>
    <w:div w:id="151676883">
      <w:bodyDiv w:val="1"/>
      <w:marLeft w:val="0"/>
      <w:marRight w:val="0"/>
      <w:marTop w:val="0"/>
      <w:marBottom w:val="0"/>
      <w:divBdr>
        <w:top w:val="none" w:sz="0" w:space="0" w:color="auto"/>
        <w:left w:val="none" w:sz="0" w:space="0" w:color="auto"/>
        <w:bottom w:val="none" w:sz="0" w:space="0" w:color="auto"/>
        <w:right w:val="none" w:sz="0" w:space="0" w:color="auto"/>
      </w:divBdr>
    </w:div>
    <w:div w:id="159586428">
      <w:bodyDiv w:val="1"/>
      <w:marLeft w:val="0"/>
      <w:marRight w:val="0"/>
      <w:marTop w:val="0"/>
      <w:marBottom w:val="0"/>
      <w:divBdr>
        <w:top w:val="none" w:sz="0" w:space="0" w:color="auto"/>
        <w:left w:val="none" w:sz="0" w:space="0" w:color="auto"/>
        <w:bottom w:val="none" w:sz="0" w:space="0" w:color="auto"/>
        <w:right w:val="none" w:sz="0" w:space="0" w:color="auto"/>
      </w:divBdr>
    </w:div>
    <w:div w:id="218055805">
      <w:bodyDiv w:val="1"/>
      <w:marLeft w:val="0"/>
      <w:marRight w:val="0"/>
      <w:marTop w:val="0"/>
      <w:marBottom w:val="0"/>
      <w:divBdr>
        <w:top w:val="none" w:sz="0" w:space="0" w:color="auto"/>
        <w:left w:val="none" w:sz="0" w:space="0" w:color="auto"/>
        <w:bottom w:val="none" w:sz="0" w:space="0" w:color="auto"/>
        <w:right w:val="none" w:sz="0" w:space="0" w:color="auto"/>
      </w:divBdr>
    </w:div>
    <w:div w:id="233703613">
      <w:bodyDiv w:val="1"/>
      <w:marLeft w:val="0"/>
      <w:marRight w:val="0"/>
      <w:marTop w:val="0"/>
      <w:marBottom w:val="0"/>
      <w:divBdr>
        <w:top w:val="none" w:sz="0" w:space="0" w:color="auto"/>
        <w:left w:val="none" w:sz="0" w:space="0" w:color="auto"/>
        <w:bottom w:val="none" w:sz="0" w:space="0" w:color="auto"/>
        <w:right w:val="none" w:sz="0" w:space="0" w:color="auto"/>
      </w:divBdr>
    </w:div>
    <w:div w:id="272515632">
      <w:bodyDiv w:val="1"/>
      <w:marLeft w:val="0"/>
      <w:marRight w:val="0"/>
      <w:marTop w:val="0"/>
      <w:marBottom w:val="0"/>
      <w:divBdr>
        <w:top w:val="none" w:sz="0" w:space="0" w:color="auto"/>
        <w:left w:val="none" w:sz="0" w:space="0" w:color="auto"/>
        <w:bottom w:val="none" w:sz="0" w:space="0" w:color="auto"/>
        <w:right w:val="none" w:sz="0" w:space="0" w:color="auto"/>
      </w:divBdr>
    </w:div>
    <w:div w:id="359819582">
      <w:bodyDiv w:val="1"/>
      <w:marLeft w:val="0"/>
      <w:marRight w:val="0"/>
      <w:marTop w:val="0"/>
      <w:marBottom w:val="0"/>
      <w:divBdr>
        <w:top w:val="none" w:sz="0" w:space="0" w:color="auto"/>
        <w:left w:val="none" w:sz="0" w:space="0" w:color="auto"/>
        <w:bottom w:val="none" w:sz="0" w:space="0" w:color="auto"/>
        <w:right w:val="none" w:sz="0" w:space="0" w:color="auto"/>
      </w:divBdr>
    </w:div>
    <w:div w:id="401947781">
      <w:bodyDiv w:val="1"/>
      <w:marLeft w:val="0"/>
      <w:marRight w:val="0"/>
      <w:marTop w:val="0"/>
      <w:marBottom w:val="0"/>
      <w:divBdr>
        <w:top w:val="none" w:sz="0" w:space="0" w:color="auto"/>
        <w:left w:val="none" w:sz="0" w:space="0" w:color="auto"/>
        <w:bottom w:val="none" w:sz="0" w:space="0" w:color="auto"/>
        <w:right w:val="none" w:sz="0" w:space="0" w:color="auto"/>
      </w:divBdr>
      <w:divsChild>
        <w:div w:id="1175808335">
          <w:marLeft w:val="446"/>
          <w:marRight w:val="0"/>
          <w:marTop w:val="0"/>
          <w:marBottom w:val="0"/>
          <w:divBdr>
            <w:top w:val="none" w:sz="0" w:space="0" w:color="auto"/>
            <w:left w:val="none" w:sz="0" w:space="0" w:color="auto"/>
            <w:bottom w:val="none" w:sz="0" w:space="0" w:color="auto"/>
            <w:right w:val="none" w:sz="0" w:space="0" w:color="auto"/>
          </w:divBdr>
        </w:div>
        <w:div w:id="206453376">
          <w:marLeft w:val="446"/>
          <w:marRight w:val="0"/>
          <w:marTop w:val="0"/>
          <w:marBottom w:val="0"/>
          <w:divBdr>
            <w:top w:val="none" w:sz="0" w:space="0" w:color="auto"/>
            <w:left w:val="none" w:sz="0" w:space="0" w:color="auto"/>
            <w:bottom w:val="none" w:sz="0" w:space="0" w:color="auto"/>
            <w:right w:val="none" w:sz="0" w:space="0" w:color="auto"/>
          </w:divBdr>
        </w:div>
        <w:div w:id="356123849">
          <w:marLeft w:val="446"/>
          <w:marRight w:val="0"/>
          <w:marTop w:val="0"/>
          <w:marBottom w:val="0"/>
          <w:divBdr>
            <w:top w:val="none" w:sz="0" w:space="0" w:color="auto"/>
            <w:left w:val="none" w:sz="0" w:space="0" w:color="auto"/>
            <w:bottom w:val="none" w:sz="0" w:space="0" w:color="auto"/>
            <w:right w:val="none" w:sz="0" w:space="0" w:color="auto"/>
          </w:divBdr>
        </w:div>
      </w:divsChild>
    </w:div>
    <w:div w:id="433944196">
      <w:bodyDiv w:val="1"/>
      <w:marLeft w:val="0"/>
      <w:marRight w:val="0"/>
      <w:marTop w:val="0"/>
      <w:marBottom w:val="0"/>
      <w:divBdr>
        <w:top w:val="none" w:sz="0" w:space="0" w:color="auto"/>
        <w:left w:val="none" w:sz="0" w:space="0" w:color="auto"/>
        <w:bottom w:val="none" w:sz="0" w:space="0" w:color="auto"/>
        <w:right w:val="none" w:sz="0" w:space="0" w:color="auto"/>
      </w:divBdr>
    </w:div>
    <w:div w:id="509443378">
      <w:bodyDiv w:val="1"/>
      <w:marLeft w:val="0"/>
      <w:marRight w:val="0"/>
      <w:marTop w:val="0"/>
      <w:marBottom w:val="0"/>
      <w:divBdr>
        <w:top w:val="none" w:sz="0" w:space="0" w:color="auto"/>
        <w:left w:val="none" w:sz="0" w:space="0" w:color="auto"/>
        <w:bottom w:val="none" w:sz="0" w:space="0" w:color="auto"/>
        <w:right w:val="none" w:sz="0" w:space="0" w:color="auto"/>
      </w:divBdr>
    </w:div>
    <w:div w:id="529949676">
      <w:bodyDiv w:val="1"/>
      <w:marLeft w:val="0"/>
      <w:marRight w:val="0"/>
      <w:marTop w:val="0"/>
      <w:marBottom w:val="0"/>
      <w:divBdr>
        <w:top w:val="none" w:sz="0" w:space="0" w:color="auto"/>
        <w:left w:val="none" w:sz="0" w:space="0" w:color="auto"/>
        <w:bottom w:val="none" w:sz="0" w:space="0" w:color="auto"/>
        <w:right w:val="none" w:sz="0" w:space="0" w:color="auto"/>
      </w:divBdr>
      <w:divsChild>
        <w:div w:id="821582109">
          <w:marLeft w:val="446"/>
          <w:marRight w:val="0"/>
          <w:marTop w:val="0"/>
          <w:marBottom w:val="0"/>
          <w:divBdr>
            <w:top w:val="none" w:sz="0" w:space="0" w:color="auto"/>
            <w:left w:val="none" w:sz="0" w:space="0" w:color="auto"/>
            <w:bottom w:val="none" w:sz="0" w:space="0" w:color="auto"/>
            <w:right w:val="none" w:sz="0" w:space="0" w:color="auto"/>
          </w:divBdr>
        </w:div>
        <w:div w:id="204686692">
          <w:marLeft w:val="446"/>
          <w:marRight w:val="0"/>
          <w:marTop w:val="0"/>
          <w:marBottom w:val="0"/>
          <w:divBdr>
            <w:top w:val="none" w:sz="0" w:space="0" w:color="auto"/>
            <w:left w:val="none" w:sz="0" w:space="0" w:color="auto"/>
            <w:bottom w:val="none" w:sz="0" w:space="0" w:color="auto"/>
            <w:right w:val="none" w:sz="0" w:space="0" w:color="auto"/>
          </w:divBdr>
        </w:div>
        <w:div w:id="1019548694">
          <w:marLeft w:val="446"/>
          <w:marRight w:val="0"/>
          <w:marTop w:val="0"/>
          <w:marBottom w:val="0"/>
          <w:divBdr>
            <w:top w:val="none" w:sz="0" w:space="0" w:color="auto"/>
            <w:left w:val="none" w:sz="0" w:space="0" w:color="auto"/>
            <w:bottom w:val="none" w:sz="0" w:space="0" w:color="auto"/>
            <w:right w:val="none" w:sz="0" w:space="0" w:color="auto"/>
          </w:divBdr>
        </w:div>
      </w:divsChild>
    </w:div>
    <w:div w:id="554466366">
      <w:bodyDiv w:val="1"/>
      <w:marLeft w:val="0"/>
      <w:marRight w:val="0"/>
      <w:marTop w:val="0"/>
      <w:marBottom w:val="0"/>
      <w:divBdr>
        <w:top w:val="none" w:sz="0" w:space="0" w:color="auto"/>
        <w:left w:val="none" w:sz="0" w:space="0" w:color="auto"/>
        <w:bottom w:val="none" w:sz="0" w:space="0" w:color="auto"/>
        <w:right w:val="none" w:sz="0" w:space="0" w:color="auto"/>
      </w:divBdr>
    </w:div>
    <w:div w:id="704210285">
      <w:bodyDiv w:val="1"/>
      <w:marLeft w:val="0"/>
      <w:marRight w:val="0"/>
      <w:marTop w:val="0"/>
      <w:marBottom w:val="0"/>
      <w:divBdr>
        <w:top w:val="none" w:sz="0" w:space="0" w:color="auto"/>
        <w:left w:val="none" w:sz="0" w:space="0" w:color="auto"/>
        <w:bottom w:val="none" w:sz="0" w:space="0" w:color="auto"/>
        <w:right w:val="none" w:sz="0" w:space="0" w:color="auto"/>
      </w:divBdr>
    </w:div>
    <w:div w:id="717516108">
      <w:bodyDiv w:val="1"/>
      <w:marLeft w:val="0"/>
      <w:marRight w:val="0"/>
      <w:marTop w:val="0"/>
      <w:marBottom w:val="0"/>
      <w:divBdr>
        <w:top w:val="none" w:sz="0" w:space="0" w:color="auto"/>
        <w:left w:val="none" w:sz="0" w:space="0" w:color="auto"/>
        <w:bottom w:val="none" w:sz="0" w:space="0" w:color="auto"/>
        <w:right w:val="none" w:sz="0" w:space="0" w:color="auto"/>
      </w:divBdr>
    </w:div>
    <w:div w:id="719862141">
      <w:bodyDiv w:val="1"/>
      <w:marLeft w:val="0"/>
      <w:marRight w:val="0"/>
      <w:marTop w:val="0"/>
      <w:marBottom w:val="0"/>
      <w:divBdr>
        <w:top w:val="none" w:sz="0" w:space="0" w:color="auto"/>
        <w:left w:val="none" w:sz="0" w:space="0" w:color="auto"/>
        <w:bottom w:val="none" w:sz="0" w:space="0" w:color="auto"/>
        <w:right w:val="none" w:sz="0" w:space="0" w:color="auto"/>
      </w:divBdr>
      <w:divsChild>
        <w:div w:id="1603412944">
          <w:marLeft w:val="446"/>
          <w:marRight w:val="0"/>
          <w:marTop w:val="0"/>
          <w:marBottom w:val="0"/>
          <w:divBdr>
            <w:top w:val="none" w:sz="0" w:space="0" w:color="auto"/>
            <w:left w:val="none" w:sz="0" w:space="0" w:color="auto"/>
            <w:bottom w:val="none" w:sz="0" w:space="0" w:color="auto"/>
            <w:right w:val="none" w:sz="0" w:space="0" w:color="auto"/>
          </w:divBdr>
        </w:div>
        <w:div w:id="2144957686">
          <w:marLeft w:val="446"/>
          <w:marRight w:val="0"/>
          <w:marTop w:val="0"/>
          <w:marBottom w:val="0"/>
          <w:divBdr>
            <w:top w:val="none" w:sz="0" w:space="0" w:color="auto"/>
            <w:left w:val="none" w:sz="0" w:space="0" w:color="auto"/>
            <w:bottom w:val="none" w:sz="0" w:space="0" w:color="auto"/>
            <w:right w:val="none" w:sz="0" w:space="0" w:color="auto"/>
          </w:divBdr>
        </w:div>
        <w:div w:id="448823259">
          <w:marLeft w:val="446"/>
          <w:marRight w:val="0"/>
          <w:marTop w:val="0"/>
          <w:marBottom w:val="0"/>
          <w:divBdr>
            <w:top w:val="none" w:sz="0" w:space="0" w:color="auto"/>
            <w:left w:val="none" w:sz="0" w:space="0" w:color="auto"/>
            <w:bottom w:val="none" w:sz="0" w:space="0" w:color="auto"/>
            <w:right w:val="none" w:sz="0" w:space="0" w:color="auto"/>
          </w:divBdr>
        </w:div>
      </w:divsChild>
    </w:div>
    <w:div w:id="754206878">
      <w:bodyDiv w:val="1"/>
      <w:marLeft w:val="0"/>
      <w:marRight w:val="0"/>
      <w:marTop w:val="0"/>
      <w:marBottom w:val="0"/>
      <w:divBdr>
        <w:top w:val="none" w:sz="0" w:space="0" w:color="auto"/>
        <w:left w:val="none" w:sz="0" w:space="0" w:color="auto"/>
        <w:bottom w:val="none" w:sz="0" w:space="0" w:color="auto"/>
        <w:right w:val="none" w:sz="0" w:space="0" w:color="auto"/>
      </w:divBdr>
    </w:div>
    <w:div w:id="850921812">
      <w:bodyDiv w:val="1"/>
      <w:marLeft w:val="0"/>
      <w:marRight w:val="0"/>
      <w:marTop w:val="0"/>
      <w:marBottom w:val="0"/>
      <w:divBdr>
        <w:top w:val="none" w:sz="0" w:space="0" w:color="auto"/>
        <w:left w:val="none" w:sz="0" w:space="0" w:color="auto"/>
        <w:bottom w:val="none" w:sz="0" w:space="0" w:color="auto"/>
        <w:right w:val="none" w:sz="0" w:space="0" w:color="auto"/>
      </w:divBdr>
    </w:div>
    <w:div w:id="854005651">
      <w:bodyDiv w:val="1"/>
      <w:marLeft w:val="0"/>
      <w:marRight w:val="0"/>
      <w:marTop w:val="0"/>
      <w:marBottom w:val="0"/>
      <w:divBdr>
        <w:top w:val="none" w:sz="0" w:space="0" w:color="auto"/>
        <w:left w:val="none" w:sz="0" w:space="0" w:color="auto"/>
        <w:bottom w:val="none" w:sz="0" w:space="0" w:color="auto"/>
        <w:right w:val="none" w:sz="0" w:space="0" w:color="auto"/>
      </w:divBdr>
    </w:div>
    <w:div w:id="858082722">
      <w:bodyDiv w:val="1"/>
      <w:marLeft w:val="0"/>
      <w:marRight w:val="0"/>
      <w:marTop w:val="0"/>
      <w:marBottom w:val="0"/>
      <w:divBdr>
        <w:top w:val="none" w:sz="0" w:space="0" w:color="auto"/>
        <w:left w:val="none" w:sz="0" w:space="0" w:color="auto"/>
        <w:bottom w:val="none" w:sz="0" w:space="0" w:color="auto"/>
        <w:right w:val="none" w:sz="0" w:space="0" w:color="auto"/>
      </w:divBdr>
    </w:div>
    <w:div w:id="879977269">
      <w:bodyDiv w:val="1"/>
      <w:marLeft w:val="0"/>
      <w:marRight w:val="0"/>
      <w:marTop w:val="0"/>
      <w:marBottom w:val="0"/>
      <w:divBdr>
        <w:top w:val="none" w:sz="0" w:space="0" w:color="auto"/>
        <w:left w:val="none" w:sz="0" w:space="0" w:color="auto"/>
        <w:bottom w:val="none" w:sz="0" w:space="0" w:color="auto"/>
        <w:right w:val="none" w:sz="0" w:space="0" w:color="auto"/>
      </w:divBdr>
    </w:div>
    <w:div w:id="895512506">
      <w:bodyDiv w:val="1"/>
      <w:marLeft w:val="0"/>
      <w:marRight w:val="0"/>
      <w:marTop w:val="0"/>
      <w:marBottom w:val="0"/>
      <w:divBdr>
        <w:top w:val="none" w:sz="0" w:space="0" w:color="auto"/>
        <w:left w:val="none" w:sz="0" w:space="0" w:color="auto"/>
        <w:bottom w:val="none" w:sz="0" w:space="0" w:color="auto"/>
        <w:right w:val="none" w:sz="0" w:space="0" w:color="auto"/>
      </w:divBdr>
    </w:div>
    <w:div w:id="940379961">
      <w:bodyDiv w:val="1"/>
      <w:marLeft w:val="0"/>
      <w:marRight w:val="0"/>
      <w:marTop w:val="0"/>
      <w:marBottom w:val="0"/>
      <w:divBdr>
        <w:top w:val="none" w:sz="0" w:space="0" w:color="auto"/>
        <w:left w:val="none" w:sz="0" w:space="0" w:color="auto"/>
        <w:bottom w:val="none" w:sz="0" w:space="0" w:color="auto"/>
        <w:right w:val="none" w:sz="0" w:space="0" w:color="auto"/>
      </w:divBdr>
    </w:div>
    <w:div w:id="951857386">
      <w:bodyDiv w:val="1"/>
      <w:marLeft w:val="0"/>
      <w:marRight w:val="0"/>
      <w:marTop w:val="0"/>
      <w:marBottom w:val="0"/>
      <w:divBdr>
        <w:top w:val="none" w:sz="0" w:space="0" w:color="auto"/>
        <w:left w:val="none" w:sz="0" w:space="0" w:color="auto"/>
        <w:bottom w:val="none" w:sz="0" w:space="0" w:color="auto"/>
        <w:right w:val="none" w:sz="0" w:space="0" w:color="auto"/>
      </w:divBdr>
    </w:div>
    <w:div w:id="1024943439">
      <w:bodyDiv w:val="1"/>
      <w:marLeft w:val="0"/>
      <w:marRight w:val="0"/>
      <w:marTop w:val="0"/>
      <w:marBottom w:val="0"/>
      <w:divBdr>
        <w:top w:val="none" w:sz="0" w:space="0" w:color="auto"/>
        <w:left w:val="none" w:sz="0" w:space="0" w:color="auto"/>
        <w:bottom w:val="none" w:sz="0" w:space="0" w:color="auto"/>
        <w:right w:val="none" w:sz="0" w:space="0" w:color="auto"/>
      </w:divBdr>
    </w:div>
    <w:div w:id="1125737243">
      <w:bodyDiv w:val="1"/>
      <w:marLeft w:val="0"/>
      <w:marRight w:val="0"/>
      <w:marTop w:val="0"/>
      <w:marBottom w:val="0"/>
      <w:divBdr>
        <w:top w:val="none" w:sz="0" w:space="0" w:color="auto"/>
        <w:left w:val="none" w:sz="0" w:space="0" w:color="auto"/>
        <w:bottom w:val="none" w:sz="0" w:space="0" w:color="auto"/>
        <w:right w:val="none" w:sz="0" w:space="0" w:color="auto"/>
      </w:divBdr>
    </w:div>
    <w:div w:id="1130636195">
      <w:bodyDiv w:val="1"/>
      <w:marLeft w:val="0"/>
      <w:marRight w:val="0"/>
      <w:marTop w:val="0"/>
      <w:marBottom w:val="0"/>
      <w:divBdr>
        <w:top w:val="none" w:sz="0" w:space="0" w:color="auto"/>
        <w:left w:val="none" w:sz="0" w:space="0" w:color="auto"/>
        <w:bottom w:val="none" w:sz="0" w:space="0" w:color="auto"/>
        <w:right w:val="none" w:sz="0" w:space="0" w:color="auto"/>
      </w:divBdr>
    </w:div>
    <w:div w:id="1135752228">
      <w:bodyDiv w:val="1"/>
      <w:marLeft w:val="0"/>
      <w:marRight w:val="0"/>
      <w:marTop w:val="0"/>
      <w:marBottom w:val="0"/>
      <w:divBdr>
        <w:top w:val="none" w:sz="0" w:space="0" w:color="auto"/>
        <w:left w:val="none" w:sz="0" w:space="0" w:color="auto"/>
        <w:bottom w:val="none" w:sz="0" w:space="0" w:color="auto"/>
        <w:right w:val="none" w:sz="0" w:space="0" w:color="auto"/>
      </w:divBdr>
    </w:div>
    <w:div w:id="1140414882">
      <w:bodyDiv w:val="1"/>
      <w:marLeft w:val="0"/>
      <w:marRight w:val="0"/>
      <w:marTop w:val="0"/>
      <w:marBottom w:val="0"/>
      <w:divBdr>
        <w:top w:val="none" w:sz="0" w:space="0" w:color="auto"/>
        <w:left w:val="none" w:sz="0" w:space="0" w:color="auto"/>
        <w:bottom w:val="none" w:sz="0" w:space="0" w:color="auto"/>
        <w:right w:val="none" w:sz="0" w:space="0" w:color="auto"/>
      </w:divBdr>
    </w:div>
    <w:div w:id="1168714414">
      <w:bodyDiv w:val="1"/>
      <w:marLeft w:val="0"/>
      <w:marRight w:val="0"/>
      <w:marTop w:val="0"/>
      <w:marBottom w:val="0"/>
      <w:divBdr>
        <w:top w:val="none" w:sz="0" w:space="0" w:color="auto"/>
        <w:left w:val="none" w:sz="0" w:space="0" w:color="auto"/>
        <w:bottom w:val="none" w:sz="0" w:space="0" w:color="auto"/>
        <w:right w:val="none" w:sz="0" w:space="0" w:color="auto"/>
      </w:divBdr>
    </w:div>
    <w:div w:id="1205606601">
      <w:bodyDiv w:val="1"/>
      <w:marLeft w:val="0"/>
      <w:marRight w:val="0"/>
      <w:marTop w:val="0"/>
      <w:marBottom w:val="0"/>
      <w:divBdr>
        <w:top w:val="none" w:sz="0" w:space="0" w:color="auto"/>
        <w:left w:val="none" w:sz="0" w:space="0" w:color="auto"/>
        <w:bottom w:val="none" w:sz="0" w:space="0" w:color="auto"/>
        <w:right w:val="none" w:sz="0" w:space="0" w:color="auto"/>
      </w:divBdr>
    </w:div>
    <w:div w:id="1211919881">
      <w:bodyDiv w:val="1"/>
      <w:marLeft w:val="0"/>
      <w:marRight w:val="0"/>
      <w:marTop w:val="0"/>
      <w:marBottom w:val="0"/>
      <w:divBdr>
        <w:top w:val="none" w:sz="0" w:space="0" w:color="auto"/>
        <w:left w:val="none" w:sz="0" w:space="0" w:color="auto"/>
        <w:bottom w:val="none" w:sz="0" w:space="0" w:color="auto"/>
        <w:right w:val="none" w:sz="0" w:space="0" w:color="auto"/>
      </w:divBdr>
    </w:div>
    <w:div w:id="1224950307">
      <w:bodyDiv w:val="1"/>
      <w:marLeft w:val="0"/>
      <w:marRight w:val="0"/>
      <w:marTop w:val="0"/>
      <w:marBottom w:val="0"/>
      <w:divBdr>
        <w:top w:val="none" w:sz="0" w:space="0" w:color="auto"/>
        <w:left w:val="none" w:sz="0" w:space="0" w:color="auto"/>
        <w:bottom w:val="none" w:sz="0" w:space="0" w:color="auto"/>
        <w:right w:val="none" w:sz="0" w:space="0" w:color="auto"/>
      </w:divBdr>
    </w:div>
    <w:div w:id="1274828945">
      <w:bodyDiv w:val="1"/>
      <w:marLeft w:val="0"/>
      <w:marRight w:val="0"/>
      <w:marTop w:val="0"/>
      <w:marBottom w:val="0"/>
      <w:divBdr>
        <w:top w:val="none" w:sz="0" w:space="0" w:color="auto"/>
        <w:left w:val="none" w:sz="0" w:space="0" w:color="auto"/>
        <w:bottom w:val="none" w:sz="0" w:space="0" w:color="auto"/>
        <w:right w:val="none" w:sz="0" w:space="0" w:color="auto"/>
      </w:divBdr>
    </w:div>
    <w:div w:id="1343581488">
      <w:bodyDiv w:val="1"/>
      <w:marLeft w:val="0"/>
      <w:marRight w:val="0"/>
      <w:marTop w:val="0"/>
      <w:marBottom w:val="0"/>
      <w:divBdr>
        <w:top w:val="none" w:sz="0" w:space="0" w:color="auto"/>
        <w:left w:val="none" w:sz="0" w:space="0" w:color="auto"/>
        <w:bottom w:val="none" w:sz="0" w:space="0" w:color="auto"/>
        <w:right w:val="none" w:sz="0" w:space="0" w:color="auto"/>
      </w:divBdr>
    </w:div>
    <w:div w:id="1420056520">
      <w:bodyDiv w:val="1"/>
      <w:marLeft w:val="0"/>
      <w:marRight w:val="0"/>
      <w:marTop w:val="0"/>
      <w:marBottom w:val="0"/>
      <w:divBdr>
        <w:top w:val="none" w:sz="0" w:space="0" w:color="auto"/>
        <w:left w:val="none" w:sz="0" w:space="0" w:color="auto"/>
        <w:bottom w:val="none" w:sz="0" w:space="0" w:color="auto"/>
        <w:right w:val="none" w:sz="0" w:space="0" w:color="auto"/>
      </w:divBdr>
    </w:div>
    <w:div w:id="1445153567">
      <w:bodyDiv w:val="1"/>
      <w:marLeft w:val="0"/>
      <w:marRight w:val="0"/>
      <w:marTop w:val="0"/>
      <w:marBottom w:val="0"/>
      <w:divBdr>
        <w:top w:val="none" w:sz="0" w:space="0" w:color="auto"/>
        <w:left w:val="none" w:sz="0" w:space="0" w:color="auto"/>
        <w:bottom w:val="none" w:sz="0" w:space="0" w:color="auto"/>
        <w:right w:val="none" w:sz="0" w:space="0" w:color="auto"/>
      </w:divBdr>
    </w:div>
    <w:div w:id="1486314870">
      <w:bodyDiv w:val="1"/>
      <w:marLeft w:val="0"/>
      <w:marRight w:val="0"/>
      <w:marTop w:val="0"/>
      <w:marBottom w:val="0"/>
      <w:divBdr>
        <w:top w:val="none" w:sz="0" w:space="0" w:color="auto"/>
        <w:left w:val="none" w:sz="0" w:space="0" w:color="auto"/>
        <w:bottom w:val="none" w:sz="0" w:space="0" w:color="auto"/>
        <w:right w:val="none" w:sz="0" w:space="0" w:color="auto"/>
      </w:divBdr>
    </w:div>
    <w:div w:id="1558544349">
      <w:bodyDiv w:val="1"/>
      <w:marLeft w:val="0"/>
      <w:marRight w:val="0"/>
      <w:marTop w:val="0"/>
      <w:marBottom w:val="0"/>
      <w:divBdr>
        <w:top w:val="none" w:sz="0" w:space="0" w:color="auto"/>
        <w:left w:val="none" w:sz="0" w:space="0" w:color="auto"/>
        <w:bottom w:val="none" w:sz="0" w:space="0" w:color="auto"/>
        <w:right w:val="none" w:sz="0" w:space="0" w:color="auto"/>
      </w:divBdr>
    </w:div>
    <w:div w:id="1562401894">
      <w:bodyDiv w:val="1"/>
      <w:marLeft w:val="0"/>
      <w:marRight w:val="0"/>
      <w:marTop w:val="0"/>
      <w:marBottom w:val="0"/>
      <w:divBdr>
        <w:top w:val="none" w:sz="0" w:space="0" w:color="auto"/>
        <w:left w:val="none" w:sz="0" w:space="0" w:color="auto"/>
        <w:bottom w:val="none" w:sz="0" w:space="0" w:color="auto"/>
        <w:right w:val="none" w:sz="0" w:space="0" w:color="auto"/>
      </w:divBdr>
      <w:divsChild>
        <w:div w:id="691416511">
          <w:marLeft w:val="446"/>
          <w:marRight w:val="0"/>
          <w:marTop w:val="0"/>
          <w:marBottom w:val="0"/>
          <w:divBdr>
            <w:top w:val="none" w:sz="0" w:space="0" w:color="auto"/>
            <w:left w:val="none" w:sz="0" w:space="0" w:color="auto"/>
            <w:bottom w:val="none" w:sz="0" w:space="0" w:color="auto"/>
            <w:right w:val="none" w:sz="0" w:space="0" w:color="auto"/>
          </w:divBdr>
        </w:div>
        <w:div w:id="574512517">
          <w:marLeft w:val="446"/>
          <w:marRight w:val="0"/>
          <w:marTop w:val="0"/>
          <w:marBottom w:val="0"/>
          <w:divBdr>
            <w:top w:val="none" w:sz="0" w:space="0" w:color="auto"/>
            <w:left w:val="none" w:sz="0" w:space="0" w:color="auto"/>
            <w:bottom w:val="none" w:sz="0" w:space="0" w:color="auto"/>
            <w:right w:val="none" w:sz="0" w:space="0" w:color="auto"/>
          </w:divBdr>
        </w:div>
        <w:div w:id="853614056">
          <w:marLeft w:val="1166"/>
          <w:marRight w:val="0"/>
          <w:marTop w:val="0"/>
          <w:marBottom w:val="0"/>
          <w:divBdr>
            <w:top w:val="none" w:sz="0" w:space="0" w:color="auto"/>
            <w:left w:val="none" w:sz="0" w:space="0" w:color="auto"/>
            <w:bottom w:val="none" w:sz="0" w:space="0" w:color="auto"/>
            <w:right w:val="none" w:sz="0" w:space="0" w:color="auto"/>
          </w:divBdr>
        </w:div>
        <w:div w:id="24328694">
          <w:marLeft w:val="1166"/>
          <w:marRight w:val="0"/>
          <w:marTop w:val="0"/>
          <w:marBottom w:val="0"/>
          <w:divBdr>
            <w:top w:val="none" w:sz="0" w:space="0" w:color="auto"/>
            <w:left w:val="none" w:sz="0" w:space="0" w:color="auto"/>
            <w:bottom w:val="none" w:sz="0" w:space="0" w:color="auto"/>
            <w:right w:val="none" w:sz="0" w:space="0" w:color="auto"/>
          </w:divBdr>
        </w:div>
        <w:div w:id="1874073401">
          <w:marLeft w:val="1166"/>
          <w:marRight w:val="0"/>
          <w:marTop w:val="0"/>
          <w:marBottom w:val="120"/>
          <w:divBdr>
            <w:top w:val="none" w:sz="0" w:space="0" w:color="auto"/>
            <w:left w:val="none" w:sz="0" w:space="0" w:color="auto"/>
            <w:bottom w:val="none" w:sz="0" w:space="0" w:color="auto"/>
            <w:right w:val="none" w:sz="0" w:space="0" w:color="auto"/>
          </w:divBdr>
        </w:div>
        <w:div w:id="429275563">
          <w:marLeft w:val="1166"/>
          <w:marRight w:val="0"/>
          <w:marTop w:val="0"/>
          <w:marBottom w:val="120"/>
          <w:divBdr>
            <w:top w:val="none" w:sz="0" w:space="0" w:color="auto"/>
            <w:left w:val="none" w:sz="0" w:space="0" w:color="auto"/>
            <w:bottom w:val="none" w:sz="0" w:space="0" w:color="auto"/>
            <w:right w:val="none" w:sz="0" w:space="0" w:color="auto"/>
          </w:divBdr>
        </w:div>
      </w:divsChild>
    </w:div>
    <w:div w:id="1663313226">
      <w:bodyDiv w:val="1"/>
      <w:marLeft w:val="0"/>
      <w:marRight w:val="0"/>
      <w:marTop w:val="0"/>
      <w:marBottom w:val="0"/>
      <w:divBdr>
        <w:top w:val="none" w:sz="0" w:space="0" w:color="auto"/>
        <w:left w:val="none" w:sz="0" w:space="0" w:color="auto"/>
        <w:bottom w:val="none" w:sz="0" w:space="0" w:color="auto"/>
        <w:right w:val="none" w:sz="0" w:space="0" w:color="auto"/>
      </w:divBdr>
    </w:div>
    <w:div w:id="1693142445">
      <w:bodyDiv w:val="1"/>
      <w:marLeft w:val="0"/>
      <w:marRight w:val="0"/>
      <w:marTop w:val="0"/>
      <w:marBottom w:val="0"/>
      <w:divBdr>
        <w:top w:val="none" w:sz="0" w:space="0" w:color="auto"/>
        <w:left w:val="none" w:sz="0" w:space="0" w:color="auto"/>
        <w:bottom w:val="none" w:sz="0" w:space="0" w:color="auto"/>
        <w:right w:val="none" w:sz="0" w:space="0" w:color="auto"/>
      </w:divBdr>
    </w:div>
    <w:div w:id="1759129255">
      <w:bodyDiv w:val="1"/>
      <w:marLeft w:val="0"/>
      <w:marRight w:val="0"/>
      <w:marTop w:val="0"/>
      <w:marBottom w:val="0"/>
      <w:divBdr>
        <w:top w:val="none" w:sz="0" w:space="0" w:color="auto"/>
        <w:left w:val="none" w:sz="0" w:space="0" w:color="auto"/>
        <w:bottom w:val="none" w:sz="0" w:space="0" w:color="auto"/>
        <w:right w:val="none" w:sz="0" w:space="0" w:color="auto"/>
      </w:divBdr>
    </w:div>
    <w:div w:id="1777824610">
      <w:bodyDiv w:val="1"/>
      <w:marLeft w:val="0"/>
      <w:marRight w:val="0"/>
      <w:marTop w:val="0"/>
      <w:marBottom w:val="0"/>
      <w:divBdr>
        <w:top w:val="none" w:sz="0" w:space="0" w:color="auto"/>
        <w:left w:val="none" w:sz="0" w:space="0" w:color="auto"/>
        <w:bottom w:val="none" w:sz="0" w:space="0" w:color="auto"/>
        <w:right w:val="none" w:sz="0" w:space="0" w:color="auto"/>
      </w:divBdr>
    </w:div>
    <w:div w:id="1802381537">
      <w:bodyDiv w:val="1"/>
      <w:marLeft w:val="0"/>
      <w:marRight w:val="0"/>
      <w:marTop w:val="0"/>
      <w:marBottom w:val="0"/>
      <w:divBdr>
        <w:top w:val="none" w:sz="0" w:space="0" w:color="auto"/>
        <w:left w:val="none" w:sz="0" w:space="0" w:color="auto"/>
        <w:bottom w:val="none" w:sz="0" w:space="0" w:color="auto"/>
        <w:right w:val="none" w:sz="0" w:space="0" w:color="auto"/>
      </w:divBdr>
    </w:div>
    <w:div w:id="1827360121">
      <w:bodyDiv w:val="1"/>
      <w:marLeft w:val="0"/>
      <w:marRight w:val="0"/>
      <w:marTop w:val="0"/>
      <w:marBottom w:val="0"/>
      <w:divBdr>
        <w:top w:val="none" w:sz="0" w:space="0" w:color="auto"/>
        <w:left w:val="none" w:sz="0" w:space="0" w:color="auto"/>
        <w:bottom w:val="none" w:sz="0" w:space="0" w:color="auto"/>
        <w:right w:val="none" w:sz="0" w:space="0" w:color="auto"/>
      </w:divBdr>
    </w:div>
    <w:div w:id="1870756218">
      <w:bodyDiv w:val="1"/>
      <w:marLeft w:val="0"/>
      <w:marRight w:val="0"/>
      <w:marTop w:val="0"/>
      <w:marBottom w:val="0"/>
      <w:divBdr>
        <w:top w:val="none" w:sz="0" w:space="0" w:color="auto"/>
        <w:left w:val="none" w:sz="0" w:space="0" w:color="auto"/>
        <w:bottom w:val="none" w:sz="0" w:space="0" w:color="auto"/>
        <w:right w:val="none" w:sz="0" w:space="0" w:color="auto"/>
      </w:divBdr>
      <w:divsChild>
        <w:div w:id="436023522">
          <w:marLeft w:val="446"/>
          <w:marRight w:val="0"/>
          <w:marTop w:val="0"/>
          <w:marBottom w:val="120"/>
          <w:divBdr>
            <w:top w:val="none" w:sz="0" w:space="0" w:color="auto"/>
            <w:left w:val="none" w:sz="0" w:space="0" w:color="auto"/>
            <w:bottom w:val="none" w:sz="0" w:space="0" w:color="auto"/>
            <w:right w:val="none" w:sz="0" w:space="0" w:color="auto"/>
          </w:divBdr>
        </w:div>
        <w:div w:id="1524901096">
          <w:marLeft w:val="446"/>
          <w:marRight w:val="0"/>
          <w:marTop w:val="0"/>
          <w:marBottom w:val="120"/>
          <w:divBdr>
            <w:top w:val="none" w:sz="0" w:space="0" w:color="auto"/>
            <w:left w:val="none" w:sz="0" w:space="0" w:color="auto"/>
            <w:bottom w:val="none" w:sz="0" w:space="0" w:color="auto"/>
            <w:right w:val="none" w:sz="0" w:space="0" w:color="auto"/>
          </w:divBdr>
        </w:div>
        <w:div w:id="407390670">
          <w:marLeft w:val="446"/>
          <w:marRight w:val="0"/>
          <w:marTop w:val="0"/>
          <w:marBottom w:val="120"/>
          <w:divBdr>
            <w:top w:val="none" w:sz="0" w:space="0" w:color="auto"/>
            <w:left w:val="none" w:sz="0" w:space="0" w:color="auto"/>
            <w:bottom w:val="none" w:sz="0" w:space="0" w:color="auto"/>
            <w:right w:val="none" w:sz="0" w:space="0" w:color="auto"/>
          </w:divBdr>
        </w:div>
      </w:divsChild>
    </w:div>
    <w:div w:id="1923830416">
      <w:bodyDiv w:val="1"/>
      <w:marLeft w:val="0"/>
      <w:marRight w:val="0"/>
      <w:marTop w:val="0"/>
      <w:marBottom w:val="0"/>
      <w:divBdr>
        <w:top w:val="none" w:sz="0" w:space="0" w:color="auto"/>
        <w:left w:val="none" w:sz="0" w:space="0" w:color="auto"/>
        <w:bottom w:val="none" w:sz="0" w:space="0" w:color="auto"/>
        <w:right w:val="none" w:sz="0" w:space="0" w:color="auto"/>
      </w:divBdr>
    </w:div>
    <w:div w:id="2059627279">
      <w:bodyDiv w:val="1"/>
      <w:marLeft w:val="0"/>
      <w:marRight w:val="0"/>
      <w:marTop w:val="0"/>
      <w:marBottom w:val="0"/>
      <w:divBdr>
        <w:top w:val="none" w:sz="0" w:space="0" w:color="auto"/>
        <w:left w:val="none" w:sz="0" w:space="0" w:color="auto"/>
        <w:bottom w:val="none" w:sz="0" w:space="0" w:color="auto"/>
        <w:right w:val="none" w:sz="0" w:space="0" w:color="auto"/>
      </w:divBdr>
      <w:divsChild>
        <w:div w:id="1649087340">
          <w:marLeft w:val="446"/>
          <w:marRight w:val="0"/>
          <w:marTop w:val="0"/>
          <w:marBottom w:val="0"/>
          <w:divBdr>
            <w:top w:val="none" w:sz="0" w:space="0" w:color="auto"/>
            <w:left w:val="none" w:sz="0" w:space="0" w:color="auto"/>
            <w:bottom w:val="none" w:sz="0" w:space="0" w:color="auto"/>
            <w:right w:val="none" w:sz="0" w:space="0" w:color="auto"/>
          </w:divBdr>
        </w:div>
        <w:div w:id="1797404305">
          <w:marLeft w:val="446"/>
          <w:marRight w:val="0"/>
          <w:marTop w:val="0"/>
          <w:marBottom w:val="0"/>
          <w:divBdr>
            <w:top w:val="none" w:sz="0" w:space="0" w:color="auto"/>
            <w:left w:val="none" w:sz="0" w:space="0" w:color="auto"/>
            <w:bottom w:val="none" w:sz="0" w:space="0" w:color="auto"/>
            <w:right w:val="none" w:sz="0" w:space="0" w:color="auto"/>
          </w:divBdr>
        </w:div>
        <w:div w:id="2005546114">
          <w:marLeft w:val="446"/>
          <w:marRight w:val="0"/>
          <w:marTop w:val="0"/>
          <w:marBottom w:val="0"/>
          <w:divBdr>
            <w:top w:val="none" w:sz="0" w:space="0" w:color="auto"/>
            <w:left w:val="none" w:sz="0" w:space="0" w:color="auto"/>
            <w:bottom w:val="none" w:sz="0" w:space="0" w:color="auto"/>
            <w:right w:val="none" w:sz="0" w:space="0" w:color="auto"/>
          </w:divBdr>
        </w:div>
      </w:divsChild>
    </w:div>
    <w:div w:id="2068868567">
      <w:bodyDiv w:val="1"/>
      <w:marLeft w:val="0"/>
      <w:marRight w:val="0"/>
      <w:marTop w:val="0"/>
      <w:marBottom w:val="0"/>
      <w:divBdr>
        <w:top w:val="none" w:sz="0" w:space="0" w:color="auto"/>
        <w:left w:val="none" w:sz="0" w:space="0" w:color="auto"/>
        <w:bottom w:val="none" w:sz="0" w:space="0" w:color="auto"/>
        <w:right w:val="none" w:sz="0" w:space="0" w:color="auto"/>
      </w:divBdr>
      <w:divsChild>
        <w:div w:id="1848405991">
          <w:marLeft w:val="446"/>
          <w:marRight w:val="0"/>
          <w:marTop w:val="0"/>
          <w:marBottom w:val="120"/>
          <w:divBdr>
            <w:top w:val="none" w:sz="0" w:space="0" w:color="auto"/>
            <w:left w:val="none" w:sz="0" w:space="0" w:color="auto"/>
            <w:bottom w:val="none" w:sz="0" w:space="0" w:color="auto"/>
            <w:right w:val="none" w:sz="0" w:space="0" w:color="auto"/>
          </w:divBdr>
        </w:div>
        <w:div w:id="1751197312">
          <w:marLeft w:val="446"/>
          <w:marRight w:val="0"/>
          <w:marTop w:val="0"/>
          <w:marBottom w:val="120"/>
          <w:divBdr>
            <w:top w:val="none" w:sz="0" w:space="0" w:color="auto"/>
            <w:left w:val="none" w:sz="0" w:space="0" w:color="auto"/>
            <w:bottom w:val="none" w:sz="0" w:space="0" w:color="auto"/>
            <w:right w:val="none" w:sz="0" w:space="0" w:color="auto"/>
          </w:divBdr>
        </w:div>
        <w:div w:id="2013409388">
          <w:marLeft w:val="1166"/>
          <w:marRight w:val="0"/>
          <w:marTop w:val="0"/>
          <w:marBottom w:val="120"/>
          <w:divBdr>
            <w:top w:val="none" w:sz="0" w:space="0" w:color="auto"/>
            <w:left w:val="none" w:sz="0" w:space="0" w:color="auto"/>
            <w:bottom w:val="none" w:sz="0" w:space="0" w:color="auto"/>
            <w:right w:val="none" w:sz="0" w:space="0" w:color="auto"/>
          </w:divBdr>
        </w:div>
        <w:div w:id="1329214500">
          <w:marLeft w:val="1166"/>
          <w:marRight w:val="0"/>
          <w:marTop w:val="0"/>
          <w:marBottom w:val="120"/>
          <w:divBdr>
            <w:top w:val="none" w:sz="0" w:space="0" w:color="auto"/>
            <w:left w:val="none" w:sz="0" w:space="0" w:color="auto"/>
            <w:bottom w:val="none" w:sz="0" w:space="0" w:color="auto"/>
            <w:right w:val="none" w:sz="0" w:space="0" w:color="auto"/>
          </w:divBdr>
        </w:div>
        <w:div w:id="1083795695">
          <w:marLeft w:val="1166"/>
          <w:marRight w:val="0"/>
          <w:marTop w:val="0"/>
          <w:marBottom w:val="120"/>
          <w:divBdr>
            <w:top w:val="none" w:sz="0" w:space="0" w:color="auto"/>
            <w:left w:val="none" w:sz="0" w:space="0" w:color="auto"/>
            <w:bottom w:val="none" w:sz="0" w:space="0" w:color="auto"/>
            <w:right w:val="none" w:sz="0" w:space="0" w:color="auto"/>
          </w:divBdr>
        </w:div>
        <w:div w:id="1005397632">
          <w:marLeft w:val="1166"/>
          <w:marRight w:val="0"/>
          <w:marTop w:val="0"/>
          <w:marBottom w:val="120"/>
          <w:divBdr>
            <w:top w:val="none" w:sz="0" w:space="0" w:color="auto"/>
            <w:left w:val="none" w:sz="0" w:space="0" w:color="auto"/>
            <w:bottom w:val="none" w:sz="0" w:space="0" w:color="auto"/>
            <w:right w:val="none" w:sz="0" w:space="0" w:color="auto"/>
          </w:divBdr>
        </w:div>
        <w:div w:id="868227490">
          <w:marLeft w:val="1166"/>
          <w:marRight w:val="0"/>
          <w:marTop w:val="0"/>
          <w:marBottom w:val="120"/>
          <w:divBdr>
            <w:top w:val="none" w:sz="0" w:space="0" w:color="auto"/>
            <w:left w:val="none" w:sz="0" w:space="0" w:color="auto"/>
            <w:bottom w:val="none" w:sz="0" w:space="0" w:color="auto"/>
            <w:right w:val="none" w:sz="0" w:space="0" w:color="auto"/>
          </w:divBdr>
        </w:div>
        <w:div w:id="894118818">
          <w:marLeft w:val="1166"/>
          <w:marRight w:val="0"/>
          <w:marTop w:val="0"/>
          <w:marBottom w:val="120"/>
          <w:divBdr>
            <w:top w:val="none" w:sz="0" w:space="0" w:color="auto"/>
            <w:left w:val="none" w:sz="0" w:space="0" w:color="auto"/>
            <w:bottom w:val="none" w:sz="0" w:space="0" w:color="auto"/>
            <w:right w:val="none" w:sz="0" w:space="0" w:color="auto"/>
          </w:divBdr>
        </w:div>
        <w:div w:id="922883287">
          <w:marLeft w:val="446"/>
          <w:marRight w:val="0"/>
          <w:marTop w:val="0"/>
          <w:marBottom w:val="120"/>
          <w:divBdr>
            <w:top w:val="none" w:sz="0" w:space="0" w:color="auto"/>
            <w:left w:val="none" w:sz="0" w:space="0" w:color="auto"/>
            <w:bottom w:val="none" w:sz="0" w:space="0" w:color="auto"/>
            <w:right w:val="none" w:sz="0" w:space="0" w:color="auto"/>
          </w:divBdr>
        </w:div>
      </w:divsChild>
    </w:div>
    <w:div w:id="2109426731">
      <w:bodyDiv w:val="1"/>
      <w:marLeft w:val="0"/>
      <w:marRight w:val="0"/>
      <w:marTop w:val="0"/>
      <w:marBottom w:val="0"/>
      <w:divBdr>
        <w:top w:val="none" w:sz="0" w:space="0" w:color="auto"/>
        <w:left w:val="none" w:sz="0" w:space="0" w:color="auto"/>
        <w:bottom w:val="none" w:sz="0" w:space="0" w:color="auto"/>
        <w:right w:val="none" w:sz="0" w:space="0" w:color="auto"/>
      </w:divBdr>
    </w:div>
    <w:div w:id="2131438463">
      <w:bodyDiv w:val="1"/>
      <w:marLeft w:val="0"/>
      <w:marRight w:val="0"/>
      <w:marTop w:val="0"/>
      <w:marBottom w:val="0"/>
      <w:divBdr>
        <w:top w:val="none" w:sz="0" w:space="0" w:color="auto"/>
        <w:left w:val="none" w:sz="0" w:space="0" w:color="auto"/>
        <w:bottom w:val="none" w:sz="0" w:space="0" w:color="auto"/>
        <w:right w:val="none" w:sz="0" w:space="0" w:color="auto"/>
      </w:divBdr>
    </w:div>
    <w:div w:id="213335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Lorimer</dc:creator>
  <cp:keywords/>
  <dc:description/>
  <cp:lastModifiedBy>Erika Lorimer</cp:lastModifiedBy>
  <cp:revision>2</cp:revision>
  <dcterms:created xsi:type="dcterms:W3CDTF">2017-06-28T11:21:00Z</dcterms:created>
  <dcterms:modified xsi:type="dcterms:W3CDTF">2017-06-28T11:21:00Z</dcterms:modified>
</cp:coreProperties>
</file>